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500F5" w:rsidRPr="007933E4" w:rsidRDefault="00E500F5" w:rsidP="00E500F5">
      <w:pPr>
        <w:pStyle w:val="Standard"/>
        <w:spacing w:after="0" w:line="240" w:lineRule="auto"/>
        <w:jc w:val="center"/>
        <w:rPr>
          <w:color w:val="000000" w:themeColor="text1"/>
        </w:rPr>
      </w:pPr>
    </w:p>
    <w:p w:rsidR="00E500F5" w:rsidRPr="007933E4" w:rsidRDefault="00E500F5" w:rsidP="00E500F5">
      <w:pPr>
        <w:pStyle w:val="Standard"/>
        <w:spacing w:after="0" w:line="240" w:lineRule="auto"/>
        <w:jc w:val="center"/>
        <w:rPr>
          <w:rFonts w:ascii="Times New Roman" w:eastAsia="Times New Roman" w:hAnsi="Times New Roman" w:cs="Times New Roman"/>
          <w:b/>
          <w:bCs/>
          <w:color w:val="000000" w:themeColor="text1"/>
        </w:rPr>
      </w:pPr>
    </w:p>
    <w:p w:rsidR="00E500F5" w:rsidRPr="007933E4" w:rsidRDefault="00E500F5" w:rsidP="00E500F5">
      <w:pPr>
        <w:pStyle w:val="Standard"/>
        <w:spacing w:after="0" w:line="240" w:lineRule="auto"/>
        <w:jc w:val="right"/>
        <w:rPr>
          <w:color w:val="000000" w:themeColor="text1"/>
        </w:rPr>
      </w:pPr>
      <w:r w:rsidRPr="007933E4">
        <w:rPr>
          <w:rFonts w:ascii="Times New Roman" w:eastAsia="Times New Roman" w:hAnsi="Times New Roman" w:cs="Times New Roman"/>
          <w:color w:val="000000" w:themeColor="text1"/>
        </w:rPr>
        <w:t>Załącznik nr 1 do Uchwały…………………………………..</w:t>
      </w:r>
    </w:p>
    <w:p w:rsidR="00E500F5" w:rsidRPr="007933E4" w:rsidRDefault="00E500F5" w:rsidP="00E500F5">
      <w:pPr>
        <w:pStyle w:val="Standard"/>
        <w:spacing w:after="0" w:line="240" w:lineRule="auto"/>
        <w:rPr>
          <w:rFonts w:ascii="Times New Roman" w:eastAsia="Times New Roman" w:hAnsi="Times New Roman" w:cs="Times New Roman"/>
          <w:b/>
          <w:bCs/>
          <w:color w:val="000000" w:themeColor="text1"/>
        </w:rPr>
      </w:pPr>
    </w:p>
    <w:p w:rsidR="00E500F5" w:rsidRPr="007933E4" w:rsidRDefault="00E500F5" w:rsidP="00E500F5">
      <w:pPr>
        <w:pStyle w:val="Standard"/>
        <w:spacing w:after="0" w:line="240" w:lineRule="auto"/>
        <w:jc w:val="center"/>
        <w:rPr>
          <w:rFonts w:ascii="Times New Roman" w:eastAsia="Times New Roman" w:hAnsi="Times New Roman" w:cs="Times New Roman"/>
          <w:b/>
          <w:bCs/>
          <w:color w:val="000000" w:themeColor="text1"/>
        </w:rPr>
      </w:pPr>
    </w:p>
    <w:p w:rsidR="00E500F5" w:rsidRPr="007933E4" w:rsidRDefault="00E500F5" w:rsidP="00E500F5">
      <w:pPr>
        <w:pStyle w:val="Standard"/>
        <w:spacing w:after="0" w:line="240" w:lineRule="auto"/>
        <w:jc w:val="center"/>
        <w:rPr>
          <w:rFonts w:ascii="Times New Roman" w:eastAsia="Times New Roman" w:hAnsi="Times New Roman" w:cs="Times New Roman"/>
          <w:b/>
          <w:bCs/>
          <w:color w:val="000000" w:themeColor="text1"/>
        </w:rPr>
      </w:pPr>
      <w:r w:rsidRPr="007933E4">
        <w:rPr>
          <w:rFonts w:ascii="Times New Roman" w:eastAsia="Times New Roman" w:hAnsi="Times New Roman" w:cs="Times New Roman"/>
          <w:b/>
          <w:bCs/>
          <w:color w:val="000000" w:themeColor="text1"/>
        </w:rPr>
        <w:t xml:space="preserve">PROCEDURA WYBORU I OCENY GRANTÓW </w:t>
      </w:r>
    </w:p>
    <w:p w:rsidR="00E500F5" w:rsidRPr="007933E4" w:rsidRDefault="00E500F5" w:rsidP="00E500F5">
      <w:pPr>
        <w:pStyle w:val="Standard"/>
        <w:spacing w:after="0" w:line="240" w:lineRule="auto"/>
        <w:jc w:val="center"/>
        <w:rPr>
          <w:color w:val="000000" w:themeColor="text1"/>
        </w:rPr>
      </w:pPr>
      <w:r w:rsidRPr="007933E4">
        <w:rPr>
          <w:rFonts w:ascii="Times New Roman" w:eastAsia="Times New Roman" w:hAnsi="Times New Roman" w:cs="Times New Roman"/>
          <w:b/>
          <w:bCs/>
          <w:color w:val="000000" w:themeColor="text1"/>
        </w:rPr>
        <w:t>W RAMACH WDRAŻANIA STRATEGII ROZWOJU LOKALNEGO KIEROWANEGO PRZEZ SPOŁECZ</w:t>
      </w:r>
      <w:r w:rsidR="00620342" w:rsidRPr="007933E4">
        <w:rPr>
          <w:rFonts w:ascii="Times New Roman" w:eastAsia="Times New Roman" w:hAnsi="Times New Roman" w:cs="Times New Roman"/>
          <w:b/>
          <w:bCs/>
          <w:color w:val="000000" w:themeColor="text1"/>
        </w:rPr>
        <w:t>NOŚĆ</w:t>
      </w:r>
      <w:r w:rsidRPr="007933E4">
        <w:rPr>
          <w:rFonts w:ascii="Times New Roman" w:eastAsia="Times New Roman" w:hAnsi="Times New Roman" w:cs="Times New Roman"/>
          <w:b/>
          <w:bCs/>
          <w:color w:val="000000" w:themeColor="text1"/>
        </w:rPr>
        <w:t xml:space="preserve"> NA LATA 2014-2020</w:t>
      </w:r>
    </w:p>
    <w:p w:rsidR="00E500F5" w:rsidRPr="007933E4" w:rsidRDefault="00E500F5" w:rsidP="00E500F5">
      <w:pPr>
        <w:pStyle w:val="Standard"/>
        <w:spacing w:after="0" w:line="360" w:lineRule="auto"/>
        <w:jc w:val="both"/>
        <w:rPr>
          <w:rFonts w:ascii="Times New Roman" w:eastAsia="Times New Roman" w:hAnsi="Times New Roman" w:cs="Times New Roman"/>
          <w:color w:val="000000" w:themeColor="text1"/>
        </w:rPr>
      </w:pPr>
    </w:p>
    <w:p w:rsidR="00E500F5" w:rsidRPr="007933E4" w:rsidRDefault="00E500F5" w:rsidP="00E500F5">
      <w:pPr>
        <w:pStyle w:val="Standard"/>
        <w:spacing w:line="360" w:lineRule="auto"/>
        <w:jc w:val="both"/>
        <w:rPr>
          <w:color w:val="000000" w:themeColor="text1"/>
        </w:rPr>
      </w:pPr>
      <w:r w:rsidRPr="007933E4">
        <w:rPr>
          <w:rFonts w:ascii="Times New Roman" w:eastAsia="Times New Roman" w:hAnsi="Times New Roman" w:cs="Times New Roman"/>
          <w:color w:val="000000" w:themeColor="text1"/>
        </w:rPr>
        <w:t>Użyte w procedurze skróty oznaczają:</w:t>
      </w:r>
    </w:p>
    <w:p w:rsidR="00E500F5" w:rsidRPr="007933E4" w:rsidRDefault="00E500F5" w:rsidP="00C305B0">
      <w:pPr>
        <w:pStyle w:val="Standard"/>
        <w:numPr>
          <w:ilvl w:val="0"/>
          <w:numId w:val="91"/>
        </w:numPr>
        <w:overflowPunct w:val="0"/>
        <w:autoSpaceDE w:val="0"/>
        <w:spacing w:line="360" w:lineRule="auto"/>
        <w:jc w:val="both"/>
        <w:rPr>
          <w:color w:val="000000" w:themeColor="text1"/>
        </w:rPr>
      </w:pPr>
      <w:r w:rsidRPr="007933E4">
        <w:rPr>
          <w:rFonts w:ascii="Times New Roman" w:eastAsia="Times New Roman" w:hAnsi="Times New Roman" w:cs="Times New Roman"/>
          <w:color w:val="000000" w:themeColor="text1"/>
        </w:rPr>
        <w:t>LGD – Stowarzyszenie Kraina Lasów i Jezior – Lokalna Grupa Działania;</w:t>
      </w:r>
    </w:p>
    <w:p w:rsidR="00E500F5" w:rsidRPr="007933E4" w:rsidRDefault="00E500F5" w:rsidP="00C305B0">
      <w:pPr>
        <w:pStyle w:val="Standard"/>
        <w:numPr>
          <w:ilvl w:val="0"/>
          <w:numId w:val="45"/>
        </w:numPr>
        <w:overflowPunct w:val="0"/>
        <w:autoSpaceDE w:val="0"/>
        <w:spacing w:line="360" w:lineRule="auto"/>
        <w:jc w:val="both"/>
        <w:rPr>
          <w:color w:val="000000" w:themeColor="text1"/>
        </w:rPr>
      </w:pPr>
      <w:r w:rsidRPr="007933E4">
        <w:rPr>
          <w:rFonts w:ascii="Times New Roman" w:eastAsia="Times New Roman" w:hAnsi="Times New Roman" w:cs="Times New Roman"/>
          <w:color w:val="000000" w:themeColor="text1"/>
        </w:rPr>
        <w:t>Rada – Rada Stowarzyszenia Kraina Lasów i Jezior –Lokalna Grupa Działania;</w:t>
      </w:r>
    </w:p>
    <w:p w:rsidR="00E500F5" w:rsidRPr="007933E4" w:rsidRDefault="00E500F5" w:rsidP="00C305B0">
      <w:pPr>
        <w:pStyle w:val="Standard"/>
        <w:numPr>
          <w:ilvl w:val="0"/>
          <w:numId w:val="45"/>
        </w:numPr>
        <w:overflowPunct w:val="0"/>
        <w:autoSpaceDE w:val="0"/>
        <w:spacing w:line="360" w:lineRule="auto"/>
        <w:jc w:val="both"/>
        <w:rPr>
          <w:color w:val="000000" w:themeColor="text1"/>
        </w:rPr>
      </w:pPr>
      <w:r w:rsidRPr="007933E4">
        <w:rPr>
          <w:rFonts w:ascii="Times New Roman" w:eastAsia="Times New Roman" w:hAnsi="Times New Roman" w:cs="Times New Roman"/>
          <w:color w:val="000000" w:themeColor="text1"/>
        </w:rPr>
        <w:t>Zarząd – Zarząd Stowarzyszenia Kraina Lasów i Jezior-Lokalna Grupa Działania;</w:t>
      </w:r>
    </w:p>
    <w:p w:rsidR="00E500F5" w:rsidRPr="007933E4" w:rsidRDefault="00E500F5" w:rsidP="00C305B0">
      <w:pPr>
        <w:pStyle w:val="Standard"/>
        <w:numPr>
          <w:ilvl w:val="0"/>
          <w:numId w:val="45"/>
        </w:numPr>
        <w:overflowPunct w:val="0"/>
        <w:autoSpaceDE w:val="0"/>
        <w:spacing w:line="360" w:lineRule="auto"/>
        <w:jc w:val="both"/>
        <w:rPr>
          <w:color w:val="000000" w:themeColor="text1"/>
        </w:rPr>
      </w:pPr>
      <w:r w:rsidRPr="007933E4">
        <w:rPr>
          <w:rFonts w:ascii="Times New Roman" w:eastAsia="Times New Roman" w:hAnsi="Times New Roman" w:cs="Times New Roman"/>
          <w:color w:val="000000" w:themeColor="text1"/>
        </w:rPr>
        <w:t>Biuro LGD – biuro Stowarzyszenia Kraina Lasów i Jezior – Lokalna Grupa Działania;</w:t>
      </w:r>
    </w:p>
    <w:p w:rsidR="00E500F5" w:rsidRPr="007933E4" w:rsidRDefault="00E500F5" w:rsidP="00C305B0">
      <w:pPr>
        <w:pStyle w:val="Standard"/>
        <w:numPr>
          <w:ilvl w:val="0"/>
          <w:numId w:val="45"/>
        </w:numPr>
        <w:overflowPunct w:val="0"/>
        <w:autoSpaceDE w:val="0"/>
        <w:spacing w:line="360" w:lineRule="auto"/>
        <w:jc w:val="both"/>
        <w:rPr>
          <w:color w:val="000000" w:themeColor="text1"/>
        </w:rPr>
      </w:pPr>
      <w:r w:rsidRPr="007933E4">
        <w:rPr>
          <w:rFonts w:ascii="Times New Roman" w:eastAsia="Times New Roman" w:hAnsi="Times New Roman" w:cs="Times New Roman"/>
          <w:color w:val="000000" w:themeColor="text1"/>
        </w:rPr>
        <w:t>LSR – Strategia Rozwoju Lokalnego Kierowanego przez Społeczność;</w:t>
      </w:r>
    </w:p>
    <w:p w:rsidR="00E500F5" w:rsidRPr="007933E4" w:rsidRDefault="00E500F5" w:rsidP="00C305B0">
      <w:pPr>
        <w:pStyle w:val="Standard"/>
        <w:numPr>
          <w:ilvl w:val="0"/>
          <w:numId w:val="45"/>
        </w:numPr>
        <w:overflowPunct w:val="0"/>
        <w:autoSpaceDE w:val="0"/>
        <w:spacing w:line="360" w:lineRule="auto"/>
        <w:jc w:val="both"/>
        <w:rPr>
          <w:color w:val="000000" w:themeColor="text1"/>
        </w:rPr>
      </w:pPr>
      <w:r w:rsidRPr="007933E4">
        <w:rPr>
          <w:rFonts w:ascii="Times New Roman" w:eastAsia="Times New Roman" w:hAnsi="Times New Roman" w:cs="Times New Roman"/>
          <w:color w:val="000000" w:themeColor="text1"/>
        </w:rPr>
        <w:t>PG – Projekt Grantowy;</w:t>
      </w:r>
    </w:p>
    <w:p w:rsidR="00E500F5" w:rsidRPr="007933E4" w:rsidRDefault="00E500F5" w:rsidP="00C305B0">
      <w:pPr>
        <w:pStyle w:val="Standard"/>
        <w:numPr>
          <w:ilvl w:val="0"/>
          <w:numId w:val="45"/>
        </w:numPr>
        <w:overflowPunct w:val="0"/>
        <w:autoSpaceDE w:val="0"/>
        <w:spacing w:line="360" w:lineRule="auto"/>
        <w:jc w:val="both"/>
        <w:rPr>
          <w:color w:val="000000" w:themeColor="text1"/>
        </w:rPr>
      </w:pPr>
      <w:r w:rsidRPr="007933E4">
        <w:rPr>
          <w:rFonts w:ascii="Times New Roman" w:eastAsia="Times New Roman" w:hAnsi="Times New Roman" w:cs="Times New Roman"/>
          <w:color w:val="000000" w:themeColor="text1"/>
        </w:rPr>
        <w:t>KWPG – Kryteria Wyboru Projektów Grantowych;</w:t>
      </w:r>
    </w:p>
    <w:p w:rsidR="00E500F5" w:rsidRPr="007933E4" w:rsidRDefault="00E500F5" w:rsidP="00C305B0">
      <w:pPr>
        <w:pStyle w:val="Standard"/>
        <w:numPr>
          <w:ilvl w:val="0"/>
          <w:numId w:val="45"/>
        </w:numPr>
        <w:overflowPunct w:val="0"/>
        <w:autoSpaceDE w:val="0"/>
        <w:spacing w:line="360" w:lineRule="auto"/>
        <w:jc w:val="both"/>
        <w:rPr>
          <w:color w:val="000000" w:themeColor="text1"/>
        </w:rPr>
      </w:pPr>
      <w:r w:rsidRPr="007933E4">
        <w:rPr>
          <w:rFonts w:ascii="Times New Roman" w:eastAsia="Times New Roman" w:hAnsi="Times New Roman" w:cs="Times New Roman"/>
          <w:color w:val="000000" w:themeColor="text1"/>
        </w:rPr>
        <w:t>PROW – Program Rozwoju Obszarów Wiejskich na lata 2014-2020;</w:t>
      </w:r>
    </w:p>
    <w:p w:rsidR="00E500F5" w:rsidRPr="007933E4" w:rsidRDefault="00E500F5" w:rsidP="00C305B0">
      <w:pPr>
        <w:pStyle w:val="Standard"/>
        <w:numPr>
          <w:ilvl w:val="0"/>
          <w:numId w:val="45"/>
        </w:numPr>
        <w:overflowPunct w:val="0"/>
        <w:autoSpaceDE w:val="0"/>
        <w:spacing w:line="360" w:lineRule="auto"/>
        <w:jc w:val="both"/>
        <w:rPr>
          <w:color w:val="000000" w:themeColor="text1"/>
        </w:rPr>
      </w:pPr>
      <w:r w:rsidRPr="007933E4">
        <w:rPr>
          <w:rFonts w:ascii="Times New Roman" w:eastAsia="Times New Roman" w:hAnsi="Times New Roman" w:cs="Times New Roman"/>
          <w:color w:val="000000" w:themeColor="text1"/>
        </w:rPr>
        <w:t>ustawa o RLKS – ustawa z dnia 20 lutego 2015 r. o rozwoju lokalnym z udziałem lokalnej społeczności (Dz. U. poz. 378);</w:t>
      </w:r>
    </w:p>
    <w:p w:rsidR="00E500F5" w:rsidRPr="007933E4" w:rsidRDefault="00E500F5" w:rsidP="00C305B0">
      <w:pPr>
        <w:pStyle w:val="Standard"/>
        <w:numPr>
          <w:ilvl w:val="0"/>
          <w:numId w:val="45"/>
        </w:numPr>
        <w:overflowPunct w:val="0"/>
        <w:autoSpaceDE w:val="0"/>
        <w:spacing w:line="360" w:lineRule="auto"/>
        <w:jc w:val="both"/>
        <w:rPr>
          <w:color w:val="000000" w:themeColor="text1"/>
        </w:rPr>
      </w:pPr>
      <w:r w:rsidRPr="007933E4">
        <w:rPr>
          <w:rFonts w:ascii="Times New Roman" w:eastAsia="Times New Roman" w:hAnsi="Times New Roman" w:cs="Times New Roman"/>
          <w:color w:val="000000" w:themeColor="text1"/>
        </w:rPr>
        <w:t>rozporządzenie – rozporządzenie ministra rolnictwa i rozwoju wsi w sprawie szczegółowych warunków i trybu przyznawania pomocy finansowej w ramach pod działania „Wsparcie na wdrażanie operacji w ramach strategii rozwoju lokalnego kierowanego przez społeczność” objętego Programem Rozwoju Obszarów Wiejskich na lata 2014 -2020 (Dz. U. poz. 1570);</w:t>
      </w:r>
    </w:p>
    <w:p w:rsidR="00E500F5" w:rsidRPr="007933E4" w:rsidRDefault="00E500F5" w:rsidP="00C305B0">
      <w:pPr>
        <w:pStyle w:val="Standard"/>
        <w:numPr>
          <w:ilvl w:val="0"/>
          <w:numId w:val="45"/>
        </w:numPr>
        <w:overflowPunct w:val="0"/>
        <w:autoSpaceDE w:val="0"/>
        <w:spacing w:line="360" w:lineRule="auto"/>
        <w:jc w:val="both"/>
        <w:rPr>
          <w:color w:val="000000" w:themeColor="text1"/>
        </w:rPr>
      </w:pPr>
      <w:r w:rsidRPr="007933E4">
        <w:rPr>
          <w:rFonts w:ascii="Times New Roman" w:eastAsia="Times New Roman" w:hAnsi="Times New Roman" w:cs="Times New Roman"/>
          <w:color w:val="000000" w:themeColor="text1"/>
        </w:rPr>
        <w:t>ustawa o PROW 2014 – 2020</w:t>
      </w:r>
      <w:r w:rsidRPr="007933E4">
        <w:rPr>
          <w:rFonts w:ascii="Times New Roman" w:eastAsia="Times New Roman" w:hAnsi="Times New Roman" w:cs="Times New Roman"/>
          <w:b/>
          <w:bCs/>
          <w:color w:val="000000" w:themeColor="text1"/>
        </w:rPr>
        <w:t xml:space="preserve"> </w:t>
      </w:r>
      <w:r w:rsidRPr="007933E4">
        <w:rPr>
          <w:rFonts w:ascii="Times New Roman" w:eastAsia="Times New Roman" w:hAnsi="Times New Roman" w:cs="Times New Roman"/>
          <w:color w:val="000000" w:themeColor="text1"/>
        </w:rPr>
        <w:t>- ustawa z dnia 20 lutego 2015 r. o wspieraniu rozwoju obszarów wiejskich z udziałem środków Europejskiego Funduszu Rolnego na rzecz Rozwoju Obszarów Wiejskich w ramach Programu Rozwoju Obszarów Wiejskich na lata 2014-2020 – Dz. U. poz. 349);</w:t>
      </w:r>
    </w:p>
    <w:p w:rsidR="00E500F5" w:rsidRPr="007933E4" w:rsidRDefault="00E500F5" w:rsidP="00C305B0">
      <w:pPr>
        <w:pStyle w:val="Standard"/>
        <w:numPr>
          <w:ilvl w:val="0"/>
          <w:numId w:val="45"/>
        </w:numPr>
        <w:overflowPunct w:val="0"/>
        <w:autoSpaceDE w:val="0"/>
        <w:spacing w:line="360" w:lineRule="auto"/>
        <w:jc w:val="both"/>
        <w:rPr>
          <w:color w:val="000000" w:themeColor="text1"/>
        </w:rPr>
      </w:pPr>
      <w:r w:rsidRPr="007933E4">
        <w:rPr>
          <w:rFonts w:ascii="Times New Roman" w:eastAsia="Times New Roman" w:hAnsi="Times New Roman" w:cs="Times New Roman"/>
          <w:color w:val="000000" w:themeColor="text1"/>
        </w:rPr>
        <w:lastRenderedPageBreak/>
        <w:t>projekt grantowy</w:t>
      </w:r>
      <w:r w:rsidRPr="007933E4">
        <w:rPr>
          <w:rFonts w:ascii="Times New Roman" w:eastAsia="Times New Roman" w:hAnsi="Times New Roman" w:cs="Times New Roman"/>
          <w:b/>
          <w:bCs/>
          <w:color w:val="000000" w:themeColor="text1"/>
        </w:rPr>
        <w:t xml:space="preserve"> – </w:t>
      </w:r>
      <w:r w:rsidRPr="007933E4">
        <w:rPr>
          <w:rFonts w:ascii="Times New Roman" w:eastAsia="Times New Roman" w:hAnsi="Times New Roman" w:cs="Times New Roman"/>
          <w:color w:val="000000" w:themeColor="text1"/>
        </w:rPr>
        <w:t>operacja, o której mowa w art. 14 ust. 5 ustawy o RLKS, realizowana przez LGD (beneficjenta projektu grantowego) w ramach wdrażania LSR i na podstawie umowy zawartej z Samorządem Województwa Lubuskiego;</w:t>
      </w:r>
    </w:p>
    <w:p w:rsidR="00E500F5" w:rsidRPr="007933E4" w:rsidRDefault="00E500F5" w:rsidP="00C305B0">
      <w:pPr>
        <w:pStyle w:val="Standard"/>
        <w:numPr>
          <w:ilvl w:val="0"/>
          <w:numId w:val="45"/>
        </w:numPr>
        <w:overflowPunct w:val="0"/>
        <w:autoSpaceDE w:val="0"/>
        <w:spacing w:line="360" w:lineRule="auto"/>
        <w:jc w:val="both"/>
        <w:rPr>
          <w:color w:val="000000" w:themeColor="text1"/>
        </w:rPr>
      </w:pPr>
      <w:r w:rsidRPr="007933E4">
        <w:rPr>
          <w:rFonts w:ascii="Times New Roman" w:eastAsia="Times New Roman" w:hAnsi="Times New Roman" w:cs="Times New Roman"/>
          <w:color w:val="000000" w:themeColor="text1"/>
        </w:rPr>
        <w:t>grantobiorca – podmiot, z którym LGD zawarła umowę o powierzenie grantu w związku z realizacją projektu grantowego;</w:t>
      </w:r>
    </w:p>
    <w:p w:rsidR="00E500F5" w:rsidRPr="007933E4" w:rsidRDefault="00E500F5" w:rsidP="00C305B0">
      <w:pPr>
        <w:pStyle w:val="Standard"/>
        <w:numPr>
          <w:ilvl w:val="0"/>
          <w:numId w:val="45"/>
        </w:numPr>
        <w:overflowPunct w:val="0"/>
        <w:autoSpaceDE w:val="0"/>
        <w:spacing w:line="360" w:lineRule="auto"/>
        <w:jc w:val="both"/>
        <w:rPr>
          <w:color w:val="000000" w:themeColor="text1"/>
        </w:rPr>
      </w:pPr>
      <w:r w:rsidRPr="007933E4">
        <w:rPr>
          <w:rFonts w:ascii="Times New Roman" w:eastAsia="Times New Roman" w:hAnsi="Times New Roman" w:cs="Times New Roman"/>
          <w:color w:val="000000" w:themeColor="text1"/>
        </w:rPr>
        <w:t>grant – środki finansowe powierzone przez LGD grantobiorcy na realizację zadania służącego osiągnięciu celu projektu grantowego;</w:t>
      </w:r>
    </w:p>
    <w:p w:rsidR="00E500F5" w:rsidRPr="007933E4" w:rsidRDefault="00E500F5" w:rsidP="00C305B0">
      <w:pPr>
        <w:pStyle w:val="Standard"/>
        <w:numPr>
          <w:ilvl w:val="0"/>
          <w:numId w:val="45"/>
        </w:numPr>
        <w:overflowPunct w:val="0"/>
        <w:autoSpaceDE w:val="0"/>
        <w:spacing w:line="360" w:lineRule="auto"/>
        <w:jc w:val="both"/>
        <w:rPr>
          <w:color w:val="000000" w:themeColor="text1"/>
        </w:rPr>
      </w:pPr>
      <w:r w:rsidRPr="007933E4">
        <w:rPr>
          <w:rFonts w:ascii="Times New Roman" w:eastAsia="Times New Roman" w:hAnsi="Times New Roman" w:cs="Times New Roman"/>
          <w:color w:val="000000" w:themeColor="text1"/>
        </w:rPr>
        <w:t>zadanie</w:t>
      </w:r>
      <w:r w:rsidRPr="007933E4">
        <w:rPr>
          <w:rFonts w:ascii="Times New Roman" w:eastAsia="Times New Roman" w:hAnsi="Times New Roman" w:cs="Times New Roman"/>
          <w:b/>
          <w:bCs/>
          <w:color w:val="000000" w:themeColor="text1"/>
        </w:rPr>
        <w:t xml:space="preserve"> – </w:t>
      </w:r>
      <w:r w:rsidRPr="007933E4">
        <w:rPr>
          <w:rFonts w:ascii="Times New Roman" w:eastAsia="Times New Roman" w:hAnsi="Times New Roman" w:cs="Times New Roman"/>
          <w:color w:val="000000" w:themeColor="text1"/>
        </w:rPr>
        <w:t>czynności opisane we wniosku o przyznanie grantu, realizowane przez grantobiorcę w ramach projektu grantowego i na podstawie umowy o powierzeniu grantu zawartej z LGD;</w:t>
      </w:r>
    </w:p>
    <w:p w:rsidR="00E500F5" w:rsidRPr="007933E4" w:rsidRDefault="00E500F5" w:rsidP="00C305B0">
      <w:pPr>
        <w:pStyle w:val="Standard"/>
        <w:numPr>
          <w:ilvl w:val="0"/>
          <w:numId w:val="45"/>
        </w:numPr>
        <w:overflowPunct w:val="0"/>
        <w:autoSpaceDE w:val="0"/>
        <w:spacing w:after="0" w:line="360" w:lineRule="auto"/>
        <w:jc w:val="both"/>
        <w:rPr>
          <w:color w:val="000000" w:themeColor="text1"/>
        </w:rPr>
      </w:pPr>
      <w:r w:rsidRPr="007933E4">
        <w:rPr>
          <w:rFonts w:ascii="Times New Roman" w:eastAsia="Times New Roman" w:hAnsi="Times New Roman" w:cs="Times New Roman"/>
          <w:color w:val="000000" w:themeColor="text1"/>
        </w:rPr>
        <w:t>podmiot – wnioskodawca, ubiegający się o powierzenie grantu;</w:t>
      </w:r>
    </w:p>
    <w:p w:rsidR="00E500F5" w:rsidRPr="007933E4" w:rsidRDefault="00E500F5" w:rsidP="00E500F5">
      <w:pPr>
        <w:pStyle w:val="Standard"/>
        <w:spacing w:line="360" w:lineRule="auto"/>
        <w:jc w:val="center"/>
        <w:rPr>
          <w:color w:val="000000" w:themeColor="text1"/>
        </w:rPr>
      </w:pPr>
      <w:r w:rsidRPr="007933E4">
        <w:rPr>
          <w:rFonts w:ascii="Times New Roman" w:eastAsia="Times New Roman" w:hAnsi="Times New Roman" w:cs="Times New Roman"/>
          <w:b/>
          <w:bCs/>
          <w:color w:val="000000" w:themeColor="text1"/>
        </w:rPr>
        <w:t xml:space="preserve">§1 </w:t>
      </w:r>
      <w:r w:rsidRPr="007933E4">
        <w:rPr>
          <w:rFonts w:ascii="Times New Roman" w:eastAsia="Times New Roman" w:hAnsi="Times New Roman" w:cs="Times New Roman"/>
          <w:b/>
          <w:bCs/>
          <w:color w:val="000000" w:themeColor="text1"/>
        </w:rPr>
        <w:br/>
        <w:t>Zasady ogłoszenia naboru wniosków</w:t>
      </w:r>
    </w:p>
    <w:p w:rsidR="00E500F5" w:rsidRPr="007933E4" w:rsidRDefault="00E500F5" w:rsidP="00C305B0">
      <w:pPr>
        <w:pStyle w:val="Standard"/>
        <w:numPr>
          <w:ilvl w:val="0"/>
          <w:numId w:val="92"/>
        </w:numPr>
        <w:overflowPunct w:val="0"/>
        <w:autoSpaceDE w:val="0"/>
        <w:spacing w:line="360" w:lineRule="auto"/>
        <w:jc w:val="both"/>
        <w:rPr>
          <w:color w:val="000000" w:themeColor="text1"/>
        </w:rPr>
      </w:pPr>
      <w:r w:rsidRPr="007933E4">
        <w:rPr>
          <w:rFonts w:ascii="Times New Roman" w:eastAsia="Times New Roman" w:hAnsi="Times New Roman" w:cs="Times New Roman"/>
          <w:color w:val="000000" w:themeColor="text1"/>
        </w:rPr>
        <w:t>Warunkiem przeprowadzenia otwartego naboru wniosków jest zawarcie umowy na realizację projektu grantowego.</w:t>
      </w:r>
    </w:p>
    <w:p w:rsidR="00E500F5" w:rsidRPr="007933E4" w:rsidRDefault="00E500F5" w:rsidP="00C305B0">
      <w:pPr>
        <w:pStyle w:val="Standard"/>
        <w:numPr>
          <w:ilvl w:val="0"/>
          <w:numId w:val="46"/>
        </w:numPr>
        <w:overflowPunct w:val="0"/>
        <w:autoSpaceDE w:val="0"/>
        <w:spacing w:line="360" w:lineRule="auto"/>
        <w:jc w:val="both"/>
        <w:rPr>
          <w:color w:val="000000" w:themeColor="text1"/>
        </w:rPr>
      </w:pPr>
      <w:r w:rsidRPr="007933E4">
        <w:rPr>
          <w:rFonts w:ascii="Times New Roman" w:eastAsia="Times New Roman" w:hAnsi="Times New Roman" w:cs="Times New Roman"/>
          <w:color w:val="000000" w:themeColor="text1"/>
        </w:rPr>
        <w:t xml:space="preserve">Ogłoszenie o naborze wniosków o powierzenie grantów jest podawane do publicznej wiadomości na stronie internetowej Stowarzyszenia Kraina Lasów i Jezior – Lokalna Grupa Działania wraz z datą jego publikacji, po uzgodnieniu terminu naboru tych wniosków z zarządem województwa. </w:t>
      </w:r>
    </w:p>
    <w:p w:rsidR="00E500F5" w:rsidRPr="007933E4" w:rsidRDefault="00E500F5" w:rsidP="00C305B0">
      <w:pPr>
        <w:pStyle w:val="Standard"/>
        <w:numPr>
          <w:ilvl w:val="0"/>
          <w:numId w:val="46"/>
        </w:numPr>
        <w:overflowPunct w:val="0"/>
        <w:autoSpaceDE w:val="0"/>
        <w:spacing w:line="360" w:lineRule="auto"/>
        <w:jc w:val="both"/>
        <w:rPr>
          <w:color w:val="000000" w:themeColor="text1"/>
        </w:rPr>
      </w:pPr>
      <w:r w:rsidRPr="007933E4">
        <w:rPr>
          <w:rFonts w:ascii="Times New Roman" w:eastAsia="Times New Roman" w:hAnsi="Times New Roman" w:cs="Times New Roman"/>
          <w:color w:val="000000" w:themeColor="text1"/>
        </w:rPr>
        <w:t>Limit dostępnych środków finansowych w ramach ogłoszenia o naborze wniosków o powierzenie grantów stanowi limit z umowy o przyznaniu pomocy na realizację PG.</w:t>
      </w:r>
      <w:r w:rsidR="009C69C7" w:rsidRPr="007933E4">
        <w:rPr>
          <w:rFonts w:ascii="Times New Roman" w:eastAsia="Times New Roman" w:hAnsi="Times New Roman" w:cs="Times New Roman"/>
          <w:color w:val="000000" w:themeColor="text1"/>
        </w:rPr>
        <w:t xml:space="preserve"> </w:t>
      </w:r>
    </w:p>
    <w:p w:rsidR="009C69C7" w:rsidRPr="007933E4" w:rsidRDefault="009C69C7" w:rsidP="00C305B0">
      <w:pPr>
        <w:pStyle w:val="Standard"/>
        <w:numPr>
          <w:ilvl w:val="0"/>
          <w:numId w:val="46"/>
        </w:numPr>
        <w:overflowPunct w:val="0"/>
        <w:autoSpaceDE w:val="0"/>
        <w:spacing w:line="360" w:lineRule="auto"/>
        <w:jc w:val="both"/>
        <w:rPr>
          <w:color w:val="000000" w:themeColor="text1"/>
        </w:rPr>
      </w:pPr>
      <w:r w:rsidRPr="007933E4">
        <w:rPr>
          <w:rFonts w:ascii="Times New Roman" w:eastAsia="Times New Roman" w:hAnsi="Times New Roman" w:cs="Times New Roman"/>
          <w:color w:val="000000" w:themeColor="text1"/>
        </w:rPr>
        <w:t xml:space="preserve">Suma grantów udzielonych jednostkom sektora finansów publicznych w ramach danego projektu grantowego </w:t>
      </w:r>
      <w:r w:rsidR="008A0FB2" w:rsidRPr="007933E4">
        <w:rPr>
          <w:rFonts w:ascii="Times New Roman" w:eastAsia="Times New Roman" w:hAnsi="Times New Roman" w:cs="Times New Roman"/>
          <w:color w:val="000000" w:themeColor="text1"/>
        </w:rPr>
        <w:t>nie może przekroczyć 20% kwoty środków na ten projekt.</w:t>
      </w:r>
    </w:p>
    <w:p w:rsidR="00E500F5" w:rsidRPr="007933E4" w:rsidRDefault="00E500F5" w:rsidP="00C305B0">
      <w:pPr>
        <w:pStyle w:val="Standard"/>
        <w:numPr>
          <w:ilvl w:val="0"/>
          <w:numId w:val="46"/>
        </w:numPr>
        <w:overflowPunct w:val="0"/>
        <w:autoSpaceDE w:val="0"/>
        <w:spacing w:line="360" w:lineRule="auto"/>
        <w:jc w:val="both"/>
        <w:rPr>
          <w:color w:val="000000" w:themeColor="text1"/>
        </w:rPr>
      </w:pPr>
      <w:r w:rsidRPr="007933E4">
        <w:rPr>
          <w:rFonts w:ascii="Times New Roman" w:eastAsia="Times New Roman" w:hAnsi="Times New Roman" w:cs="Times New Roman"/>
          <w:color w:val="000000" w:themeColor="text1"/>
        </w:rPr>
        <w:t xml:space="preserve">LGD występuje do zarządu województwa o ustalenie terminu, o którym mowa w §1 ust. 2 nie wcześniej niż 30 dni i nie później niż 14 dni przed planowanym terminem rozpoczęcia składania tych wniosków. W tym celu przekazuje projekt ogłoszenia </w:t>
      </w:r>
      <w:r w:rsidRPr="007933E4">
        <w:rPr>
          <w:rFonts w:ascii="Times New Roman" w:eastAsia="Times New Roman" w:hAnsi="Times New Roman" w:cs="Times New Roman"/>
          <w:color w:val="000000" w:themeColor="text1"/>
        </w:rPr>
        <w:lastRenderedPageBreak/>
        <w:t xml:space="preserve">naboru wraz z załącznikami. Terminy podane w ogłoszeniu oparte są o harmonogram naboru wniosków. </w:t>
      </w:r>
    </w:p>
    <w:p w:rsidR="00E500F5" w:rsidRPr="007933E4" w:rsidRDefault="00E500F5" w:rsidP="00C305B0">
      <w:pPr>
        <w:pStyle w:val="Standard"/>
        <w:numPr>
          <w:ilvl w:val="0"/>
          <w:numId w:val="46"/>
        </w:numPr>
        <w:overflowPunct w:val="0"/>
        <w:autoSpaceDE w:val="0"/>
        <w:spacing w:line="360" w:lineRule="auto"/>
        <w:jc w:val="both"/>
        <w:rPr>
          <w:color w:val="000000" w:themeColor="text1"/>
        </w:rPr>
      </w:pPr>
      <w:r w:rsidRPr="007933E4">
        <w:rPr>
          <w:rFonts w:ascii="Times New Roman" w:eastAsia="Times New Roman" w:hAnsi="Times New Roman" w:cs="Times New Roman"/>
          <w:color w:val="000000" w:themeColor="text1"/>
        </w:rPr>
        <w:t>LGD ma obowiązek każdorazowo poinformować i uzgodnić z zarządem województwa zmianę harmonogramu naboru wniosków. Jeżeli w ciągu 30 dni od poinformowania zarząd województwa nie zgłosi sprzeciwu zmianę uznaje się za uzgodnioną.</w:t>
      </w:r>
    </w:p>
    <w:p w:rsidR="00E500F5" w:rsidRPr="007933E4" w:rsidRDefault="00E500F5" w:rsidP="00C305B0">
      <w:pPr>
        <w:pStyle w:val="Standard"/>
        <w:numPr>
          <w:ilvl w:val="0"/>
          <w:numId w:val="46"/>
        </w:numPr>
        <w:overflowPunct w:val="0"/>
        <w:autoSpaceDE w:val="0"/>
        <w:spacing w:after="0" w:line="360" w:lineRule="auto"/>
        <w:jc w:val="both"/>
        <w:rPr>
          <w:color w:val="000000" w:themeColor="text1"/>
        </w:rPr>
      </w:pPr>
      <w:r w:rsidRPr="007933E4">
        <w:rPr>
          <w:rFonts w:ascii="Times New Roman" w:eastAsia="Times New Roman" w:hAnsi="Times New Roman" w:cs="Times New Roman"/>
          <w:color w:val="000000" w:themeColor="text1"/>
        </w:rPr>
        <w:t>LGD ma obowiązek numerować kolejne ogłoszenia o naborach w następujący sposób: Kolejny numer ogłoszenia/rok/PG. W przypadku ogłaszania naboru na przełomie dwóch lat bierze się pod uwagę rok późniejszy.</w:t>
      </w:r>
    </w:p>
    <w:p w:rsidR="00E500F5" w:rsidRPr="007933E4" w:rsidRDefault="00E500F5" w:rsidP="00C305B0">
      <w:pPr>
        <w:pStyle w:val="Standard"/>
        <w:numPr>
          <w:ilvl w:val="0"/>
          <w:numId w:val="46"/>
        </w:numPr>
        <w:overflowPunct w:val="0"/>
        <w:autoSpaceDE w:val="0"/>
        <w:spacing w:after="0" w:line="360" w:lineRule="auto"/>
        <w:jc w:val="both"/>
        <w:rPr>
          <w:color w:val="000000" w:themeColor="text1"/>
        </w:rPr>
      </w:pPr>
      <w:r w:rsidRPr="007933E4">
        <w:rPr>
          <w:rFonts w:ascii="Times New Roman" w:eastAsia="Times New Roman" w:hAnsi="Times New Roman" w:cs="Times New Roman"/>
          <w:color w:val="000000" w:themeColor="text1"/>
        </w:rPr>
        <w:t xml:space="preserve">Zarząd LGD podejmuje uchwałę w sprawie rozpoczęcia naboru wniosków </w:t>
      </w:r>
      <w:r w:rsidR="007933E4">
        <w:rPr>
          <w:rFonts w:ascii="Times New Roman" w:eastAsia="Times New Roman" w:hAnsi="Times New Roman" w:cs="Times New Roman"/>
          <w:color w:val="000000" w:themeColor="text1"/>
        </w:rPr>
        <w:br/>
      </w:r>
      <w:r w:rsidRPr="007933E4">
        <w:rPr>
          <w:rFonts w:ascii="Times New Roman" w:eastAsia="Times New Roman" w:hAnsi="Times New Roman" w:cs="Times New Roman"/>
          <w:color w:val="000000" w:themeColor="text1"/>
        </w:rPr>
        <w:t>o powierzenie grantów w ramach środków przewidzianych na realizację LSR.</w:t>
      </w:r>
    </w:p>
    <w:p w:rsidR="00E500F5" w:rsidRPr="007933E4" w:rsidRDefault="00E500F5" w:rsidP="00C305B0">
      <w:pPr>
        <w:pStyle w:val="Standard"/>
        <w:numPr>
          <w:ilvl w:val="0"/>
          <w:numId w:val="46"/>
        </w:numPr>
        <w:overflowPunct w:val="0"/>
        <w:autoSpaceDE w:val="0"/>
        <w:spacing w:line="360" w:lineRule="auto"/>
        <w:jc w:val="both"/>
        <w:rPr>
          <w:color w:val="000000" w:themeColor="text1"/>
        </w:rPr>
      </w:pPr>
      <w:r w:rsidRPr="007933E4">
        <w:rPr>
          <w:rFonts w:ascii="Times New Roman" w:eastAsia="Times New Roman" w:hAnsi="Times New Roman" w:cs="Times New Roman"/>
          <w:color w:val="000000" w:themeColor="text1"/>
        </w:rPr>
        <w:t>LGD zamieszcza ogłoszenie o naborze, o którym mowa w §1 ust. 2, w szczególności na swojej stronie internetowej, nie wcześniej niż 30 dni i nie później niż 14 dni przed planowanym terminem rozpoczęcia składania tych wniosków.</w:t>
      </w:r>
    </w:p>
    <w:p w:rsidR="00E500F5" w:rsidRPr="007933E4" w:rsidRDefault="00E500F5" w:rsidP="00C305B0">
      <w:pPr>
        <w:pStyle w:val="Standard"/>
        <w:numPr>
          <w:ilvl w:val="0"/>
          <w:numId w:val="46"/>
        </w:numPr>
        <w:overflowPunct w:val="0"/>
        <w:autoSpaceDE w:val="0"/>
        <w:spacing w:line="360" w:lineRule="auto"/>
        <w:jc w:val="both"/>
        <w:rPr>
          <w:color w:val="000000" w:themeColor="text1"/>
        </w:rPr>
      </w:pPr>
      <w:r w:rsidRPr="007933E4">
        <w:rPr>
          <w:rFonts w:ascii="Times New Roman" w:eastAsia="Times New Roman" w:hAnsi="Times New Roman" w:cs="Times New Roman"/>
          <w:color w:val="000000" w:themeColor="text1"/>
        </w:rPr>
        <w:t>Okres trwania naboru nie może trwać krócej niż 14 dni, ale nie dłużej niż 30 dni.</w:t>
      </w:r>
    </w:p>
    <w:p w:rsidR="00E500F5" w:rsidRPr="007933E4" w:rsidRDefault="00E500F5" w:rsidP="00C305B0">
      <w:pPr>
        <w:pStyle w:val="Standard"/>
        <w:numPr>
          <w:ilvl w:val="0"/>
          <w:numId w:val="46"/>
        </w:numPr>
        <w:overflowPunct w:val="0"/>
        <w:autoSpaceDE w:val="0"/>
        <w:spacing w:line="360" w:lineRule="auto"/>
        <w:jc w:val="both"/>
        <w:rPr>
          <w:color w:val="000000" w:themeColor="text1"/>
        </w:rPr>
      </w:pPr>
      <w:r w:rsidRPr="007933E4">
        <w:rPr>
          <w:rFonts w:ascii="Times New Roman" w:eastAsia="Times New Roman" w:hAnsi="Times New Roman" w:cs="Times New Roman"/>
          <w:color w:val="000000" w:themeColor="text1"/>
        </w:rPr>
        <w:t>Ogłoszenie o naborze zawiera w szczególności:</w:t>
      </w:r>
    </w:p>
    <w:p w:rsidR="00E500F5" w:rsidRPr="007933E4" w:rsidRDefault="00E500F5" w:rsidP="00C305B0">
      <w:pPr>
        <w:pStyle w:val="Standard"/>
        <w:numPr>
          <w:ilvl w:val="0"/>
          <w:numId w:val="93"/>
        </w:numPr>
        <w:overflowPunct w:val="0"/>
        <w:autoSpaceDE w:val="0"/>
        <w:spacing w:line="360" w:lineRule="auto"/>
        <w:jc w:val="both"/>
        <w:rPr>
          <w:color w:val="000000" w:themeColor="text1"/>
        </w:rPr>
      </w:pPr>
      <w:r w:rsidRPr="007933E4">
        <w:rPr>
          <w:rFonts w:ascii="Times New Roman" w:eastAsia="Times New Roman" w:hAnsi="Times New Roman" w:cs="Times New Roman"/>
          <w:color w:val="000000" w:themeColor="text1"/>
        </w:rPr>
        <w:t>termin i miejsce składania tych wniosków,</w:t>
      </w:r>
    </w:p>
    <w:p w:rsidR="00E500F5" w:rsidRPr="007933E4" w:rsidRDefault="00E500F5" w:rsidP="00C305B0">
      <w:pPr>
        <w:pStyle w:val="Standard"/>
        <w:numPr>
          <w:ilvl w:val="0"/>
          <w:numId w:val="47"/>
        </w:numPr>
        <w:overflowPunct w:val="0"/>
        <w:autoSpaceDE w:val="0"/>
        <w:spacing w:line="360" w:lineRule="auto"/>
        <w:jc w:val="both"/>
        <w:rPr>
          <w:color w:val="000000" w:themeColor="text1"/>
        </w:rPr>
      </w:pPr>
      <w:r w:rsidRPr="007933E4">
        <w:rPr>
          <w:rFonts w:ascii="Times New Roman" w:eastAsia="Times New Roman" w:hAnsi="Times New Roman" w:cs="Times New Roman"/>
          <w:color w:val="000000" w:themeColor="text1"/>
        </w:rPr>
        <w:t xml:space="preserve">ogólny zakres tematyczny PG, zgodny z zakresem określonym w umowie </w:t>
      </w:r>
      <w:r w:rsidR="008C5CCC" w:rsidRPr="007933E4">
        <w:rPr>
          <w:rFonts w:ascii="Times New Roman" w:eastAsia="Times New Roman" w:hAnsi="Times New Roman" w:cs="Times New Roman"/>
          <w:color w:val="000000" w:themeColor="text1"/>
        </w:rPr>
        <w:t xml:space="preserve">na </w:t>
      </w:r>
      <w:r w:rsidRPr="007933E4">
        <w:rPr>
          <w:rFonts w:ascii="Times New Roman" w:eastAsia="Times New Roman" w:hAnsi="Times New Roman" w:cs="Times New Roman"/>
          <w:color w:val="000000" w:themeColor="text1"/>
        </w:rPr>
        <w:t xml:space="preserve"> realizację projektu grantowego;</w:t>
      </w:r>
    </w:p>
    <w:p w:rsidR="00E500F5" w:rsidRPr="007933E4" w:rsidRDefault="00E500F5" w:rsidP="00C305B0">
      <w:pPr>
        <w:pStyle w:val="Standard"/>
        <w:numPr>
          <w:ilvl w:val="0"/>
          <w:numId w:val="47"/>
        </w:numPr>
        <w:overflowPunct w:val="0"/>
        <w:autoSpaceDE w:val="0"/>
        <w:spacing w:line="360" w:lineRule="auto"/>
        <w:jc w:val="both"/>
        <w:rPr>
          <w:color w:val="000000" w:themeColor="text1"/>
        </w:rPr>
      </w:pPr>
      <w:r w:rsidRPr="007933E4">
        <w:rPr>
          <w:rFonts w:ascii="Times New Roman" w:eastAsia="Times New Roman" w:hAnsi="Times New Roman" w:cs="Times New Roman"/>
          <w:color w:val="000000" w:themeColor="text1"/>
        </w:rPr>
        <w:t>planowane do osiągnięcia w ramach PG cele i wskaźniki;</w:t>
      </w:r>
    </w:p>
    <w:p w:rsidR="00E500F5" w:rsidRPr="007933E4" w:rsidRDefault="00E500F5" w:rsidP="00C305B0">
      <w:pPr>
        <w:pStyle w:val="Standard"/>
        <w:numPr>
          <w:ilvl w:val="0"/>
          <w:numId w:val="47"/>
        </w:numPr>
        <w:overflowPunct w:val="0"/>
        <w:autoSpaceDE w:val="0"/>
        <w:spacing w:line="360" w:lineRule="auto"/>
        <w:jc w:val="both"/>
        <w:rPr>
          <w:color w:val="000000" w:themeColor="text1"/>
        </w:rPr>
      </w:pPr>
      <w:r w:rsidRPr="007933E4">
        <w:rPr>
          <w:rFonts w:ascii="Times New Roman" w:eastAsia="Times New Roman" w:hAnsi="Times New Roman" w:cs="Times New Roman"/>
          <w:color w:val="000000" w:themeColor="text1"/>
        </w:rPr>
        <w:t>kwotę dostępną w ramach ogło</w:t>
      </w:r>
      <w:r w:rsidR="008C5CCC" w:rsidRPr="007933E4">
        <w:rPr>
          <w:rFonts w:ascii="Times New Roman" w:eastAsia="Times New Roman" w:hAnsi="Times New Roman" w:cs="Times New Roman"/>
          <w:color w:val="000000" w:themeColor="text1"/>
        </w:rPr>
        <w:t>szonego naboru</w:t>
      </w:r>
      <w:r w:rsidRPr="007933E4">
        <w:rPr>
          <w:rFonts w:ascii="Times New Roman" w:eastAsia="Times New Roman" w:hAnsi="Times New Roman" w:cs="Times New Roman"/>
          <w:color w:val="000000" w:themeColor="text1"/>
        </w:rPr>
        <w:t>;</w:t>
      </w:r>
    </w:p>
    <w:p w:rsidR="00E500F5" w:rsidRPr="007933E4" w:rsidRDefault="00E500F5" w:rsidP="00C305B0">
      <w:pPr>
        <w:pStyle w:val="Standard"/>
        <w:numPr>
          <w:ilvl w:val="0"/>
          <w:numId w:val="47"/>
        </w:numPr>
        <w:overflowPunct w:val="0"/>
        <w:autoSpaceDE w:val="0"/>
        <w:spacing w:line="360" w:lineRule="auto"/>
        <w:jc w:val="both"/>
        <w:rPr>
          <w:color w:val="000000" w:themeColor="text1"/>
        </w:rPr>
      </w:pPr>
      <w:r w:rsidRPr="007933E4">
        <w:rPr>
          <w:rFonts w:ascii="Times New Roman" w:eastAsia="Times New Roman" w:hAnsi="Times New Roman" w:cs="Times New Roman"/>
          <w:color w:val="000000" w:themeColor="text1"/>
        </w:rPr>
        <w:t xml:space="preserve">planowane do realizacji w ramach PG zadania, zgodnie z umową o powierzenie grantu na realizację projektu grantowego; </w:t>
      </w:r>
    </w:p>
    <w:p w:rsidR="00E500F5" w:rsidRPr="007933E4" w:rsidRDefault="00E500F5" w:rsidP="00C305B0">
      <w:pPr>
        <w:pStyle w:val="Standard"/>
        <w:numPr>
          <w:ilvl w:val="0"/>
          <w:numId w:val="47"/>
        </w:numPr>
        <w:overflowPunct w:val="0"/>
        <w:autoSpaceDE w:val="0"/>
        <w:spacing w:line="360" w:lineRule="auto"/>
        <w:jc w:val="both"/>
        <w:rPr>
          <w:color w:val="000000" w:themeColor="text1"/>
        </w:rPr>
      </w:pPr>
      <w:r w:rsidRPr="007933E4">
        <w:rPr>
          <w:rFonts w:ascii="Times New Roman" w:eastAsia="Times New Roman" w:hAnsi="Times New Roman" w:cs="Times New Roman"/>
          <w:color w:val="000000" w:themeColor="text1"/>
        </w:rPr>
        <w:t>informację o miejscu udostępniania opisu kryteriów wyboru</w:t>
      </w:r>
      <w:r w:rsidR="00A13C5D" w:rsidRPr="007933E4">
        <w:rPr>
          <w:rFonts w:ascii="Times New Roman" w:eastAsia="Times New Roman" w:hAnsi="Times New Roman" w:cs="Times New Roman"/>
          <w:color w:val="000000" w:themeColor="text1"/>
        </w:rPr>
        <w:t xml:space="preserve"> </w:t>
      </w:r>
      <w:r w:rsidRPr="007933E4">
        <w:rPr>
          <w:rFonts w:ascii="Times New Roman" w:eastAsia="Times New Roman" w:hAnsi="Times New Roman" w:cs="Times New Roman"/>
          <w:color w:val="000000" w:themeColor="text1"/>
        </w:rPr>
        <w:t>projektów grantowych oraz zasad przyznawania punktów za spełnienie danego kryterium;</w:t>
      </w:r>
    </w:p>
    <w:p w:rsidR="00E500F5" w:rsidRPr="007933E4" w:rsidRDefault="00E500F5" w:rsidP="00C305B0">
      <w:pPr>
        <w:pStyle w:val="Standard"/>
        <w:numPr>
          <w:ilvl w:val="0"/>
          <w:numId w:val="47"/>
        </w:numPr>
        <w:overflowPunct w:val="0"/>
        <w:autoSpaceDE w:val="0"/>
        <w:spacing w:line="360" w:lineRule="auto"/>
        <w:jc w:val="both"/>
        <w:rPr>
          <w:color w:val="000000" w:themeColor="text1"/>
        </w:rPr>
      </w:pPr>
      <w:r w:rsidRPr="007933E4">
        <w:rPr>
          <w:rFonts w:ascii="Times New Roman" w:eastAsia="Times New Roman" w:hAnsi="Times New Roman" w:cs="Times New Roman"/>
          <w:color w:val="000000" w:themeColor="text1"/>
        </w:rPr>
        <w:t>informację o wysokości kwoty grantu;</w:t>
      </w:r>
    </w:p>
    <w:p w:rsidR="00E500F5" w:rsidRPr="007933E4" w:rsidRDefault="00E500F5" w:rsidP="00C305B0">
      <w:pPr>
        <w:pStyle w:val="Standard"/>
        <w:numPr>
          <w:ilvl w:val="0"/>
          <w:numId w:val="47"/>
        </w:numPr>
        <w:overflowPunct w:val="0"/>
        <w:autoSpaceDE w:val="0"/>
        <w:spacing w:line="360" w:lineRule="auto"/>
        <w:jc w:val="both"/>
        <w:rPr>
          <w:color w:val="000000" w:themeColor="text1"/>
        </w:rPr>
      </w:pPr>
      <w:r w:rsidRPr="007933E4">
        <w:rPr>
          <w:rFonts w:ascii="Times New Roman" w:eastAsia="Times New Roman" w:hAnsi="Times New Roman" w:cs="Times New Roman"/>
          <w:color w:val="000000" w:themeColor="text1"/>
        </w:rPr>
        <w:t>czas realizacji PG;</w:t>
      </w:r>
    </w:p>
    <w:p w:rsidR="00E500F5" w:rsidRPr="007933E4" w:rsidRDefault="00E500F5" w:rsidP="00C305B0">
      <w:pPr>
        <w:pStyle w:val="Standard"/>
        <w:numPr>
          <w:ilvl w:val="0"/>
          <w:numId w:val="47"/>
        </w:numPr>
        <w:overflowPunct w:val="0"/>
        <w:autoSpaceDE w:val="0"/>
        <w:spacing w:after="0" w:line="360" w:lineRule="auto"/>
        <w:jc w:val="both"/>
        <w:rPr>
          <w:color w:val="000000" w:themeColor="text1"/>
        </w:rPr>
      </w:pPr>
      <w:r w:rsidRPr="007933E4">
        <w:rPr>
          <w:rFonts w:ascii="Times New Roman" w:eastAsia="Times New Roman" w:hAnsi="Times New Roman" w:cs="Times New Roman"/>
          <w:color w:val="000000" w:themeColor="text1"/>
        </w:rPr>
        <w:lastRenderedPageBreak/>
        <w:t>informację o miejscu udostępnienia: wzoru wniosku o powierzenie grantu, wzoru umowy o powierzenie grantu, wzoru sprawozdania z realizacji zadania, wzoru wniosku o rozliczenie grantu.</w:t>
      </w:r>
    </w:p>
    <w:p w:rsidR="00E500F5" w:rsidRPr="007933E4" w:rsidRDefault="00E500F5" w:rsidP="00E500F5">
      <w:pPr>
        <w:pStyle w:val="Standard"/>
        <w:spacing w:after="0" w:line="360" w:lineRule="auto"/>
        <w:jc w:val="center"/>
        <w:rPr>
          <w:rFonts w:ascii="Times New Roman" w:eastAsia="Times New Roman" w:hAnsi="Times New Roman" w:cs="Times New Roman"/>
          <w:b/>
          <w:bCs/>
          <w:color w:val="000000" w:themeColor="text1"/>
        </w:rPr>
      </w:pPr>
    </w:p>
    <w:p w:rsidR="00E500F5" w:rsidRPr="007933E4" w:rsidRDefault="00E500F5" w:rsidP="00E500F5">
      <w:pPr>
        <w:pStyle w:val="Standard"/>
        <w:spacing w:line="360" w:lineRule="auto"/>
        <w:jc w:val="center"/>
        <w:rPr>
          <w:color w:val="000000" w:themeColor="text1"/>
        </w:rPr>
      </w:pPr>
      <w:r w:rsidRPr="007933E4">
        <w:rPr>
          <w:rFonts w:ascii="Times New Roman" w:eastAsia="Times New Roman" w:hAnsi="Times New Roman" w:cs="Times New Roman"/>
          <w:b/>
          <w:bCs/>
          <w:color w:val="000000" w:themeColor="text1"/>
        </w:rPr>
        <w:t xml:space="preserve">§2 </w:t>
      </w:r>
      <w:r w:rsidRPr="007933E4">
        <w:rPr>
          <w:rFonts w:ascii="Times New Roman" w:eastAsia="Times New Roman" w:hAnsi="Times New Roman" w:cs="Times New Roman"/>
          <w:b/>
          <w:bCs/>
          <w:color w:val="000000" w:themeColor="text1"/>
        </w:rPr>
        <w:br/>
        <w:t>Kampania informacyjna</w:t>
      </w:r>
    </w:p>
    <w:p w:rsidR="00E500F5" w:rsidRPr="007933E4" w:rsidRDefault="00E500F5" w:rsidP="00C305B0">
      <w:pPr>
        <w:pStyle w:val="Standard"/>
        <w:numPr>
          <w:ilvl w:val="0"/>
          <w:numId w:val="94"/>
        </w:numPr>
        <w:overflowPunct w:val="0"/>
        <w:autoSpaceDE w:val="0"/>
        <w:spacing w:line="360" w:lineRule="auto"/>
        <w:jc w:val="both"/>
        <w:rPr>
          <w:color w:val="000000" w:themeColor="text1"/>
        </w:rPr>
      </w:pPr>
      <w:r w:rsidRPr="007933E4">
        <w:rPr>
          <w:rFonts w:ascii="Times New Roman" w:eastAsia="Times New Roman" w:hAnsi="Times New Roman" w:cs="Times New Roman"/>
          <w:color w:val="000000" w:themeColor="text1"/>
        </w:rPr>
        <w:t>LGD po ustaleniu terminu naboru, o którym mowa w §1 rozpoczyna kampanię informacyjną zgodnie z zasadami przyjętymi w planie komunikacji. W ramach kampanii LGD powiadamia mieszkańców o informacjach określon</w:t>
      </w:r>
      <w:r w:rsidR="004220F4">
        <w:rPr>
          <w:rFonts w:ascii="Times New Roman" w:eastAsia="Times New Roman" w:hAnsi="Times New Roman" w:cs="Times New Roman"/>
          <w:color w:val="000000" w:themeColor="text1"/>
        </w:rPr>
        <w:t>ych w §1 ust. 11</w:t>
      </w:r>
      <w:r w:rsidRPr="007933E4">
        <w:rPr>
          <w:rFonts w:ascii="Times New Roman" w:eastAsia="Times New Roman" w:hAnsi="Times New Roman" w:cs="Times New Roman"/>
          <w:color w:val="000000" w:themeColor="text1"/>
        </w:rPr>
        <w:t xml:space="preserve"> oraz terminach, możliwości uczestnictwa i zasad zgłaszania się do udziału w spotkaniach informacyjno – doradczych prowadzonych w siedzibie LGD oraz w spotkaniach informacyjnych i szkoleniach dla potencjalnych podmiotów na </w:t>
      </w:r>
      <w:r w:rsidR="003B73BC">
        <w:rPr>
          <w:rFonts w:ascii="Times New Roman" w:eastAsia="Times New Roman" w:hAnsi="Times New Roman" w:cs="Times New Roman"/>
          <w:color w:val="000000" w:themeColor="text1"/>
        </w:rPr>
        <w:t>obszarze</w:t>
      </w:r>
      <w:r w:rsidRPr="007933E4">
        <w:rPr>
          <w:rFonts w:ascii="Times New Roman" w:eastAsia="Times New Roman" w:hAnsi="Times New Roman" w:cs="Times New Roman"/>
          <w:color w:val="000000" w:themeColor="text1"/>
        </w:rPr>
        <w:t xml:space="preserve"> wiejskim objętym LSR.</w:t>
      </w:r>
    </w:p>
    <w:p w:rsidR="00E500F5" w:rsidRPr="007933E4" w:rsidRDefault="00E500F5" w:rsidP="00C305B0">
      <w:pPr>
        <w:pStyle w:val="Standard"/>
        <w:numPr>
          <w:ilvl w:val="0"/>
          <w:numId w:val="48"/>
        </w:numPr>
        <w:overflowPunct w:val="0"/>
        <w:autoSpaceDE w:val="0"/>
        <w:spacing w:after="0" w:line="360" w:lineRule="auto"/>
        <w:jc w:val="both"/>
        <w:rPr>
          <w:color w:val="000000" w:themeColor="text1"/>
        </w:rPr>
      </w:pPr>
      <w:r w:rsidRPr="007933E4">
        <w:rPr>
          <w:rFonts w:ascii="Times New Roman" w:eastAsia="Times New Roman" w:hAnsi="Times New Roman" w:cs="Times New Roman"/>
          <w:color w:val="000000" w:themeColor="text1"/>
        </w:rPr>
        <w:t>Informa</w:t>
      </w:r>
      <w:r w:rsidR="004220F4">
        <w:rPr>
          <w:rFonts w:ascii="Times New Roman" w:eastAsia="Times New Roman" w:hAnsi="Times New Roman" w:cs="Times New Roman"/>
          <w:color w:val="000000" w:themeColor="text1"/>
        </w:rPr>
        <w:t>cje, o których mowa w §1 ust. 11</w:t>
      </w:r>
      <w:r w:rsidRPr="007933E4">
        <w:rPr>
          <w:rFonts w:ascii="Times New Roman" w:eastAsia="Times New Roman" w:hAnsi="Times New Roman" w:cs="Times New Roman"/>
          <w:color w:val="000000" w:themeColor="text1"/>
        </w:rPr>
        <w:t xml:space="preserve"> udostępniane są zgodnie z procedurą udostępniania informacji przez LGD.</w:t>
      </w:r>
    </w:p>
    <w:p w:rsidR="00E500F5" w:rsidRPr="007933E4" w:rsidRDefault="00E500F5" w:rsidP="00E500F5">
      <w:pPr>
        <w:pStyle w:val="Standard"/>
        <w:spacing w:after="0" w:line="360" w:lineRule="auto"/>
        <w:jc w:val="center"/>
        <w:rPr>
          <w:rFonts w:ascii="Times New Roman" w:eastAsia="Times New Roman" w:hAnsi="Times New Roman" w:cs="Times New Roman"/>
          <w:b/>
          <w:bCs/>
          <w:color w:val="000000" w:themeColor="text1"/>
        </w:rPr>
      </w:pPr>
    </w:p>
    <w:p w:rsidR="00E500F5" w:rsidRPr="007933E4" w:rsidRDefault="00E500F5" w:rsidP="00E500F5">
      <w:pPr>
        <w:pStyle w:val="Standard"/>
        <w:spacing w:after="0" w:line="360" w:lineRule="auto"/>
        <w:jc w:val="center"/>
        <w:rPr>
          <w:color w:val="000000" w:themeColor="text1"/>
        </w:rPr>
      </w:pPr>
      <w:r w:rsidRPr="007933E4">
        <w:rPr>
          <w:rFonts w:ascii="Times New Roman" w:eastAsia="Times New Roman" w:hAnsi="Times New Roman" w:cs="Times New Roman"/>
          <w:b/>
          <w:bCs/>
          <w:color w:val="000000" w:themeColor="text1"/>
        </w:rPr>
        <w:t xml:space="preserve">§3 </w:t>
      </w:r>
      <w:r w:rsidRPr="007933E4">
        <w:rPr>
          <w:rFonts w:ascii="Times New Roman" w:eastAsia="Times New Roman" w:hAnsi="Times New Roman" w:cs="Times New Roman"/>
          <w:b/>
          <w:bCs/>
          <w:color w:val="000000" w:themeColor="text1"/>
        </w:rPr>
        <w:br/>
        <w:t>Miejsce składania wniosków o powierzenie grantu</w:t>
      </w:r>
    </w:p>
    <w:p w:rsidR="00E500F5" w:rsidRPr="007933E4" w:rsidRDefault="00E500F5" w:rsidP="00C305B0">
      <w:pPr>
        <w:pStyle w:val="Standard"/>
        <w:numPr>
          <w:ilvl w:val="3"/>
          <w:numId w:val="48"/>
        </w:numPr>
        <w:spacing w:after="0" w:line="360" w:lineRule="auto"/>
        <w:ind w:left="709" w:hanging="283"/>
        <w:jc w:val="both"/>
        <w:rPr>
          <w:color w:val="000000" w:themeColor="text1"/>
        </w:rPr>
      </w:pPr>
      <w:r w:rsidRPr="007933E4">
        <w:rPr>
          <w:rFonts w:ascii="Times New Roman" w:eastAsia="Times New Roman" w:hAnsi="Times New Roman" w:cs="Times New Roman"/>
          <w:color w:val="000000" w:themeColor="text1"/>
        </w:rPr>
        <w:t xml:space="preserve">Wniosek o powierzenie grantu, który stanowi załącznik nr 1 wraz z załącznikami, </w:t>
      </w:r>
      <w:r w:rsidR="004220F4">
        <w:rPr>
          <w:rFonts w:ascii="Times New Roman" w:eastAsia="Times New Roman" w:hAnsi="Times New Roman" w:cs="Times New Roman"/>
          <w:color w:val="000000" w:themeColor="text1"/>
        </w:rPr>
        <w:t xml:space="preserve"> </w:t>
      </w:r>
      <w:r w:rsidRPr="007933E4">
        <w:rPr>
          <w:rFonts w:ascii="Times New Roman" w:eastAsia="Times New Roman" w:hAnsi="Times New Roman" w:cs="Times New Roman"/>
          <w:color w:val="000000" w:themeColor="text1"/>
        </w:rPr>
        <w:t>składa się bezpośrednio w siedzibie LGD w terminie wyznaczonym w ogłoszeniu o naborze, o którym mowa w §1 ust. 9, w czasie godzin pracy biura LGD.</w:t>
      </w:r>
    </w:p>
    <w:p w:rsidR="00E500F5" w:rsidRPr="007933E4" w:rsidRDefault="00E500F5" w:rsidP="00C305B0">
      <w:pPr>
        <w:pStyle w:val="Standard"/>
        <w:numPr>
          <w:ilvl w:val="3"/>
          <w:numId w:val="48"/>
        </w:numPr>
        <w:spacing w:after="0" w:line="360" w:lineRule="auto"/>
        <w:ind w:left="709" w:hanging="283"/>
        <w:jc w:val="both"/>
        <w:rPr>
          <w:color w:val="000000" w:themeColor="text1"/>
        </w:rPr>
      </w:pPr>
      <w:r w:rsidRPr="007933E4">
        <w:rPr>
          <w:rFonts w:ascii="Times New Roman" w:eastAsia="Times New Roman" w:hAnsi="Times New Roman" w:cs="Times New Roman"/>
          <w:color w:val="000000" w:themeColor="text1"/>
        </w:rPr>
        <w:t>Bezpośrednio oznacza:</w:t>
      </w:r>
    </w:p>
    <w:p w:rsidR="00E500F5" w:rsidRPr="007933E4" w:rsidRDefault="009E4CCD" w:rsidP="004220F4">
      <w:pPr>
        <w:pStyle w:val="Standard"/>
        <w:spacing w:after="0" w:line="360" w:lineRule="auto"/>
        <w:ind w:left="426"/>
        <w:jc w:val="both"/>
        <w:rPr>
          <w:color w:val="000000" w:themeColor="text1"/>
        </w:rPr>
      </w:pPr>
      <w:r>
        <w:rPr>
          <w:rFonts w:ascii="Times New Roman" w:eastAsia="Times New Roman" w:hAnsi="Times New Roman" w:cs="Times New Roman"/>
          <w:color w:val="000000" w:themeColor="text1"/>
        </w:rPr>
        <w:t xml:space="preserve">   </w:t>
      </w:r>
      <w:r w:rsidR="00E500F5" w:rsidRPr="007933E4">
        <w:rPr>
          <w:rFonts w:ascii="Times New Roman" w:eastAsia="Times New Roman" w:hAnsi="Times New Roman" w:cs="Times New Roman"/>
          <w:color w:val="000000" w:themeColor="text1"/>
        </w:rPr>
        <w:t>- osobiście;</w:t>
      </w:r>
    </w:p>
    <w:p w:rsidR="00E500F5" w:rsidRPr="007933E4" w:rsidRDefault="009E4CCD" w:rsidP="004220F4">
      <w:pPr>
        <w:pStyle w:val="Standard"/>
        <w:spacing w:after="0" w:line="360" w:lineRule="auto"/>
        <w:ind w:left="426"/>
        <w:jc w:val="both"/>
        <w:rPr>
          <w:color w:val="000000" w:themeColor="text1"/>
        </w:rPr>
      </w:pPr>
      <w:r>
        <w:rPr>
          <w:rFonts w:ascii="Times New Roman" w:eastAsia="Times New Roman" w:hAnsi="Times New Roman" w:cs="Times New Roman"/>
          <w:color w:val="000000" w:themeColor="text1"/>
        </w:rPr>
        <w:t xml:space="preserve">   </w:t>
      </w:r>
      <w:r w:rsidR="00E500F5" w:rsidRPr="007933E4">
        <w:rPr>
          <w:rFonts w:ascii="Times New Roman" w:eastAsia="Times New Roman" w:hAnsi="Times New Roman" w:cs="Times New Roman"/>
          <w:color w:val="000000" w:themeColor="text1"/>
        </w:rPr>
        <w:t>- przez pełnomocnika;</w:t>
      </w:r>
    </w:p>
    <w:p w:rsidR="00E500F5" w:rsidRPr="007933E4" w:rsidRDefault="009E4CCD" w:rsidP="004220F4">
      <w:pPr>
        <w:pStyle w:val="Standard"/>
        <w:spacing w:after="0" w:line="360" w:lineRule="auto"/>
        <w:ind w:left="426"/>
        <w:jc w:val="both"/>
        <w:rPr>
          <w:color w:val="000000" w:themeColor="text1"/>
        </w:rPr>
      </w:pPr>
      <w:r>
        <w:rPr>
          <w:rFonts w:ascii="Times New Roman" w:eastAsia="Times New Roman" w:hAnsi="Times New Roman" w:cs="Times New Roman"/>
          <w:color w:val="000000" w:themeColor="text1"/>
        </w:rPr>
        <w:t xml:space="preserve">   </w:t>
      </w:r>
      <w:r w:rsidR="00E500F5" w:rsidRPr="007933E4">
        <w:rPr>
          <w:rFonts w:ascii="Times New Roman" w:eastAsia="Times New Roman" w:hAnsi="Times New Roman" w:cs="Times New Roman"/>
          <w:color w:val="000000" w:themeColor="text1"/>
        </w:rPr>
        <w:t>- przez osobę upoważnioną.</w:t>
      </w:r>
    </w:p>
    <w:p w:rsidR="00E500F5" w:rsidRPr="007933E4" w:rsidRDefault="00E500F5" w:rsidP="00C305B0">
      <w:pPr>
        <w:pStyle w:val="Standard"/>
        <w:numPr>
          <w:ilvl w:val="0"/>
          <w:numId w:val="48"/>
        </w:numPr>
        <w:spacing w:after="0" w:line="360" w:lineRule="auto"/>
        <w:jc w:val="both"/>
        <w:rPr>
          <w:color w:val="000000" w:themeColor="text1"/>
        </w:rPr>
      </w:pPr>
      <w:r w:rsidRPr="007933E4">
        <w:rPr>
          <w:rFonts w:ascii="Times New Roman" w:eastAsia="Times New Roman" w:hAnsi="Times New Roman" w:cs="Times New Roman"/>
          <w:color w:val="000000" w:themeColor="text1"/>
        </w:rPr>
        <w:t>Wzór wniosku o powierzenie grantu zamieszczony jest na stronie internetowej LGD.</w:t>
      </w:r>
    </w:p>
    <w:p w:rsidR="00E500F5" w:rsidRPr="007933E4" w:rsidRDefault="00E500F5" w:rsidP="00C305B0">
      <w:pPr>
        <w:pStyle w:val="Standard"/>
        <w:numPr>
          <w:ilvl w:val="0"/>
          <w:numId w:val="48"/>
        </w:numPr>
        <w:spacing w:after="0" w:line="360" w:lineRule="auto"/>
        <w:jc w:val="both"/>
        <w:rPr>
          <w:color w:val="000000" w:themeColor="text1"/>
        </w:rPr>
      </w:pPr>
      <w:r w:rsidRPr="007933E4">
        <w:rPr>
          <w:rFonts w:ascii="Times New Roman" w:eastAsia="Times New Roman" w:hAnsi="Times New Roman" w:cs="Times New Roman"/>
          <w:color w:val="000000" w:themeColor="text1"/>
        </w:rPr>
        <w:t>Wzór wniosku wraz</w:t>
      </w:r>
      <w:r w:rsidR="003B73BC">
        <w:rPr>
          <w:rFonts w:ascii="Times New Roman" w:eastAsia="Times New Roman" w:hAnsi="Times New Roman" w:cs="Times New Roman"/>
          <w:color w:val="000000" w:themeColor="text1"/>
        </w:rPr>
        <w:t xml:space="preserve"> z</w:t>
      </w:r>
      <w:r w:rsidRPr="007933E4">
        <w:rPr>
          <w:rFonts w:ascii="Times New Roman" w:eastAsia="Times New Roman" w:hAnsi="Times New Roman" w:cs="Times New Roman"/>
          <w:color w:val="000000" w:themeColor="text1"/>
        </w:rPr>
        <w:t xml:space="preserve"> załącznikami powinien być wypełniony elektronicznie i </w:t>
      </w:r>
      <w:r w:rsidR="004220F4">
        <w:rPr>
          <w:rFonts w:ascii="Times New Roman" w:eastAsia="Times New Roman" w:hAnsi="Times New Roman" w:cs="Times New Roman"/>
          <w:color w:val="000000" w:themeColor="text1"/>
        </w:rPr>
        <w:t xml:space="preserve"> </w:t>
      </w:r>
      <w:r w:rsidRPr="007933E4">
        <w:rPr>
          <w:rFonts w:ascii="Times New Roman" w:eastAsia="Times New Roman" w:hAnsi="Times New Roman" w:cs="Times New Roman"/>
          <w:color w:val="000000" w:themeColor="text1"/>
        </w:rPr>
        <w:t>wydrukowany.</w:t>
      </w:r>
    </w:p>
    <w:p w:rsidR="00E500F5" w:rsidRPr="007933E4" w:rsidRDefault="00E500F5" w:rsidP="00C305B0">
      <w:pPr>
        <w:pStyle w:val="Standard"/>
        <w:numPr>
          <w:ilvl w:val="0"/>
          <w:numId w:val="48"/>
        </w:numPr>
        <w:spacing w:after="0" w:line="360" w:lineRule="auto"/>
        <w:jc w:val="both"/>
        <w:rPr>
          <w:color w:val="000000" w:themeColor="text1"/>
        </w:rPr>
      </w:pPr>
      <w:r w:rsidRPr="007933E4">
        <w:rPr>
          <w:rFonts w:ascii="Times New Roman" w:eastAsia="Times New Roman" w:hAnsi="Times New Roman" w:cs="Times New Roman"/>
          <w:color w:val="000000" w:themeColor="text1"/>
        </w:rPr>
        <w:t>Wypełniony wniosek z ponumerowanymi załącznikami musi być wpięty do skoroszytu lub segregatora.</w:t>
      </w:r>
    </w:p>
    <w:p w:rsidR="00E500F5" w:rsidRPr="007933E4" w:rsidRDefault="00E500F5" w:rsidP="00C305B0">
      <w:pPr>
        <w:pStyle w:val="Standard"/>
        <w:numPr>
          <w:ilvl w:val="0"/>
          <w:numId w:val="48"/>
        </w:numPr>
        <w:spacing w:after="0" w:line="360" w:lineRule="auto"/>
        <w:jc w:val="both"/>
        <w:rPr>
          <w:color w:val="000000" w:themeColor="text1"/>
        </w:rPr>
      </w:pPr>
      <w:r w:rsidRPr="007933E4">
        <w:rPr>
          <w:rFonts w:ascii="Times New Roman" w:eastAsia="Times New Roman" w:hAnsi="Times New Roman" w:cs="Times New Roman"/>
          <w:color w:val="000000" w:themeColor="text1"/>
        </w:rPr>
        <w:t>Podmiot w jednym naborze może złożyć jeden wniosek o powierzenie grantu.</w:t>
      </w:r>
    </w:p>
    <w:p w:rsidR="00E500F5" w:rsidRPr="007933E4" w:rsidRDefault="00E500F5" w:rsidP="00C305B0">
      <w:pPr>
        <w:pStyle w:val="Standard"/>
        <w:numPr>
          <w:ilvl w:val="0"/>
          <w:numId w:val="48"/>
        </w:numPr>
        <w:spacing w:line="360" w:lineRule="auto"/>
        <w:jc w:val="both"/>
        <w:rPr>
          <w:rFonts w:ascii="Times New Roman" w:eastAsia="Times New Roman" w:hAnsi="Times New Roman" w:cs="Times New Roman"/>
          <w:color w:val="000000" w:themeColor="text1"/>
        </w:rPr>
      </w:pPr>
      <w:r w:rsidRPr="007933E4">
        <w:rPr>
          <w:rFonts w:ascii="Times New Roman" w:eastAsia="Times New Roman" w:hAnsi="Times New Roman" w:cs="Times New Roman"/>
          <w:color w:val="000000" w:themeColor="text1"/>
        </w:rPr>
        <w:lastRenderedPageBreak/>
        <w:t>O powierzenie grantu może ubiegać się podmiot będący:</w:t>
      </w:r>
    </w:p>
    <w:p w:rsidR="00C4212E" w:rsidRPr="007933E4" w:rsidRDefault="00C4212E" w:rsidP="00C305B0">
      <w:pPr>
        <w:pStyle w:val="Standard"/>
        <w:numPr>
          <w:ilvl w:val="0"/>
          <w:numId w:val="135"/>
        </w:numPr>
        <w:spacing w:after="0" w:line="360" w:lineRule="auto"/>
        <w:jc w:val="both"/>
        <w:rPr>
          <w:color w:val="000000" w:themeColor="text1"/>
        </w:rPr>
      </w:pPr>
      <w:r w:rsidRPr="007933E4">
        <w:rPr>
          <w:color w:val="000000" w:themeColor="text1"/>
        </w:rPr>
        <w:t>osobą fizyczną, jeżeli:</w:t>
      </w:r>
    </w:p>
    <w:p w:rsidR="00C4212E" w:rsidRPr="007933E4" w:rsidRDefault="00C4212E" w:rsidP="00C305B0">
      <w:pPr>
        <w:pStyle w:val="Standard"/>
        <w:numPr>
          <w:ilvl w:val="0"/>
          <w:numId w:val="136"/>
        </w:numPr>
        <w:spacing w:after="0" w:line="360" w:lineRule="auto"/>
        <w:jc w:val="both"/>
        <w:rPr>
          <w:color w:val="000000" w:themeColor="text1"/>
        </w:rPr>
      </w:pPr>
      <w:r w:rsidRPr="007933E4">
        <w:rPr>
          <w:color w:val="000000" w:themeColor="text1"/>
        </w:rPr>
        <w:t>jest obywatelem państwa członkowskiego Unii Europejskiej,</w:t>
      </w:r>
    </w:p>
    <w:p w:rsidR="00C4212E" w:rsidRPr="007933E4" w:rsidRDefault="003B73BC" w:rsidP="00C305B0">
      <w:pPr>
        <w:pStyle w:val="Standard"/>
        <w:numPr>
          <w:ilvl w:val="0"/>
          <w:numId w:val="136"/>
        </w:numPr>
        <w:spacing w:after="0" w:line="360" w:lineRule="auto"/>
        <w:jc w:val="both"/>
        <w:rPr>
          <w:color w:val="000000" w:themeColor="text1"/>
        </w:rPr>
      </w:pPr>
      <w:r>
        <w:rPr>
          <w:color w:val="000000" w:themeColor="text1"/>
        </w:rPr>
        <w:t>jest pełnoletni</w:t>
      </w:r>
      <w:r w:rsidR="00C4212E" w:rsidRPr="007933E4">
        <w:rPr>
          <w:color w:val="000000" w:themeColor="text1"/>
        </w:rPr>
        <w:t>,</w:t>
      </w:r>
    </w:p>
    <w:p w:rsidR="00C4212E" w:rsidRPr="007933E4" w:rsidRDefault="00C4212E" w:rsidP="00C305B0">
      <w:pPr>
        <w:pStyle w:val="Standard"/>
        <w:numPr>
          <w:ilvl w:val="0"/>
          <w:numId w:val="136"/>
        </w:numPr>
        <w:spacing w:after="0" w:line="360" w:lineRule="auto"/>
        <w:jc w:val="both"/>
        <w:rPr>
          <w:color w:val="000000" w:themeColor="text1"/>
        </w:rPr>
      </w:pPr>
      <w:r w:rsidRPr="007933E4">
        <w:rPr>
          <w:color w:val="000000" w:themeColor="text1"/>
        </w:rPr>
        <w:t>ma miejsce zamieszkania na obszarze wiejskim objętym LSR – w przypadku, gdy osoba fizyczna nie wykonuje działalności gospodarczej, do której stosuje się przepisy ustawy z dnia 2 lipca 2004 r. o swobodzie działalności gospodarczej (Dz. U. z 2015 r. poz. 584, z późn. zm.2),</w:t>
      </w:r>
    </w:p>
    <w:p w:rsidR="00C4212E" w:rsidRPr="007933E4" w:rsidRDefault="00C4212E" w:rsidP="00C305B0">
      <w:pPr>
        <w:pStyle w:val="Standard"/>
        <w:numPr>
          <w:ilvl w:val="0"/>
          <w:numId w:val="135"/>
        </w:numPr>
        <w:spacing w:after="0" w:line="360" w:lineRule="auto"/>
        <w:jc w:val="both"/>
        <w:rPr>
          <w:color w:val="000000" w:themeColor="text1"/>
        </w:rPr>
      </w:pPr>
      <w:r w:rsidRPr="007933E4">
        <w:rPr>
          <w:color w:val="000000" w:themeColor="text1"/>
        </w:rPr>
        <w:t xml:space="preserve">osobą prawną, z wyłączeniem województwa, jeżeli siedziba tej osoby lub jej oddziału znajduje się na obszarze wiejskim objętym LSR, </w:t>
      </w:r>
    </w:p>
    <w:p w:rsidR="00E500F5" w:rsidRPr="007933E4" w:rsidRDefault="00C4212E" w:rsidP="00C305B0">
      <w:pPr>
        <w:pStyle w:val="Standard"/>
        <w:numPr>
          <w:ilvl w:val="0"/>
          <w:numId w:val="135"/>
        </w:numPr>
        <w:spacing w:after="0" w:line="360" w:lineRule="auto"/>
        <w:jc w:val="both"/>
        <w:rPr>
          <w:color w:val="000000" w:themeColor="text1"/>
        </w:rPr>
      </w:pPr>
      <w:r w:rsidRPr="007933E4">
        <w:rPr>
          <w:color w:val="000000" w:themeColor="text1"/>
        </w:rPr>
        <w:t>jednostką organizacyjną nieposiadającą osobowości prawnej, której ustawa przyznaje zdolność prawną, jeżeli siedziba tej jednostki lub jej oddziału znajduje się na obszarze wiejskim objętym LSR.</w:t>
      </w:r>
    </w:p>
    <w:p w:rsidR="00E500F5" w:rsidRPr="007933E4" w:rsidRDefault="00E500F5" w:rsidP="00E500F5">
      <w:pPr>
        <w:pStyle w:val="Standard"/>
        <w:spacing w:after="0" w:line="360" w:lineRule="auto"/>
        <w:rPr>
          <w:rFonts w:ascii="Times New Roman" w:eastAsia="Times New Roman" w:hAnsi="Times New Roman" w:cs="Times New Roman"/>
          <w:b/>
          <w:bCs/>
          <w:color w:val="000000" w:themeColor="text1"/>
        </w:rPr>
      </w:pPr>
    </w:p>
    <w:p w:rsidR="00E500F5" w:rsidRPr="007933E4" w:rsidRDefault="00E500F5" w:rsidP="00E500F5">
      <w:pPr>
        <w:pStyle w:val="Standard"/>
        <w:spacing w:after="0" w:line="360" w:lineRule="auto"/>
        <w:jc w:val="center"/>
        <w:rPr>
          <w:color w:val="000000" w:themeColor="text1"/>
        </w:rPr>
      </w:pPr>
      <w:r w:rsidRPr="007933E4">
        <w:rPr>
          <w:rFonts w:ascii="Times New Roman" w:eastAsia="Times New Roman" w:hAnsi="Times New Roman" w:cs="Times New Roman"/>
          <w:b/>
          <w:bCs/>
          <w:color w:val="000000" w:themeColor="text1"/>
        </w:rPr>
        <w:t xml:space="preserve">§4 </w:t>
      </w:r>
      <w:r w:rsidRPr="007933E4">
        <w:rPr>
          <w:rFonts w:ascii="Times New Roman" w:eastAsia="Times New Roman" w:hAnsi="Times New Roman" w:cs="Times New Roman"/>
          <w:b/>
          <w:bCs/>
          <w:color w:val="000000" w:themeColor="text1"/>
        </w:rPr>
        <w:br/>
        <w:t>Szkolenie członków Rady</w:t>
      </w:r>
    </w:p>
    <w:p w:rsidR="00E500F5" w:rsidRPr="007933E4" w:rsidRDefault="00E500F5" w:rsidP="00C305B0">
      <w:pPr>
        <w:pStyle w:val="Standard"/>
        <w:numPr>
          <w:ilvl w:val="3"/>
          <w:numId w:val="48"/>
        </w:numPr>
        <w:spacing w:after="0" w:line="360" w:lineRule="auto"/>
        <w:ind w:left="709" w:hanging="283"/>
        <w:jc w:val="both"/>
        <w:rPr>
          <w:color w:val="000000" w:themeColor="text1"/>
        </w:rPr>
      </w:pPr>
      <w:r w:rsidRPr="007933E4">
        <w:rPr>
          <w:rFonts w:ascii="Times New Roman" w:eastAsia="Times New Roman" w:hAnsi="Times New Roman" w:cs="Times New Roman"/>
          <w:color w:val="000000" w:themeColor="text1"/>
        </w:rPr>
        <w:t xml:space="preserve">Członkowie Rady są zobligowani do uczestnictwa w szkoleniu organizowanym przez LGD. </w:t>
      </w:r>
    </w:p>
    <w:p w:rsidR="00E500F5" w:rsidRPr="007933E4" w:rsidRDefault="00E500F5" w:rsidP="00E500F5">
      <w:pPr>
        <w:pStyle w:val="Standard"/>
        <w:spacing w:after="0" w:line="360" w:lineRule="auto"/>
        <w:jc w:val="both"/>
        <w:rPr>
          <w:rFonts w:ascii="Times New Roman" w:eastAsia="Times New Roman" w:hAnsi="Times New Roman" w:cs="Times New Roman"/>
          <w:color w:val="000000" w:themeColor="text1"/>
        </w:rPr>
      </w:pPr>
    </w:p>
    <w:p w:rsidR="00E500F5" w:rsidRPr="007933E4" w:rsidRDefault="00E500F5" w:rsidP="00C305B0">
      <w:pPr>
        <w:pStyle w:val="Standard"/>
        <w:numPr>
          <w:ilvl w:val="3"/>
          <w:numId w:val="48"/>
        </w:numPr>
        <w:spacing w:line="360" w:lineRule="auto"/>
        <w:ind w:left="709" w:hanging="283"/>
        <w:jc w:val="both"/>
        <w:rPr>
          <w:color w:val="000000" w:themeColor="text1"/>
        </w:rPr>
      </w:pPr>
      <w:r w:rsidRPr="007933E4">
        <w:rPr>
          <w:rFonts w:ascii="Times New Roman" w:eastAsia="Times New Roman" w:hAnsi="Times New Roman" w:cs="Times New Roman"/>
          <w:color w:val="000000" w:themeColor="text1"/>
        </w:rPr>
        <w:t>LGD organizuje szkolenie dla członków Rady w następujących przypadkach:</w:t>
      </w:r>
    </w:p>
    <w:p w:rsidR="00E500F5" w:rsidRPr="007933E4" w:rsidRDefault="00E500F5" w:rsidP="00C305B0">
      <w:pPr>
        <w:pStyle w:val="Standard"/>
        <w:numPr>
          <w:ilvl w:val="0"/>
          <w:numId w:val="95"/>
        </w:numPr>
        <w:overflowPunct w:val="0"/>
        <w:autoSpaceDE w:val="0"/>
        <w:spacing w:line="360" w:lineRule="auto"/>
        <w:jc w:val="both"/>
        <w:rPr>
          <w:color w:val="000000" w:themeColor="text1"/>
        </w:rPr>
      </w:pPr>
      <w:r w:rsidRPr="007933E4">
        <w:rPr>
          <w:rFonts w:ascii="Times New Roman" w:eastAsia="Times New Roman" w:hAnsi="Times New Roman" w:cs="Times New Roman"/>
          <w:color w:val="000000" w:themeColor="text1"/>
        </w:rPr>
        <w:t>przed pierwszym posiedzeniem dotyczącym oceny wniosków nowo powołanej Rady;</w:t>
      </w:r>
    </w:p>
    <w:p w:rsidR="00E500F5" w:rsidRPr="007933E4" w:rsidRDefault="00E500F5" w:rsidP="00C305B0">
      <w:pPr>
        <w:pStyle w:val="Standard"/>
        <w:numPr>
          <w:ilvl w:val="0"/>
          <w:numId w:val="50"/>
        </w:numPr>
        <w:overflowPunct w:val="0"/>
        <w:autoSpaceDE w:val="0"/>
        <w:spacing w:line="360" w:lineRule="auto"/>
        <w:jc w:val="both"/>
        <w:rPr>
          <w:color w:val="000000" w:themeColor="text1"/>
        </w:rPr>
      </w:pPr>
      <w:r w:rsidRPr="007933E4">
        <w:rPr>
          <w:rFonts w:ascii="Times New Roman" w:eastAsia="Times New Roman" w:hAnsi="Times New Roman" w:cs="Times New Roman"/>
          <w:color w:val="000000" w:themeColor="text1"/>
        </w:rPr>
        <w:t>dla nowo powołanego członka Rady;</w:t>
      </w:r>
    </w:p>
    <w:p w:rsidR="00E500F5" w:rsidRPr="007933E4" w:rsidRDefault="00E500F5" w:rsidP="00C305B0">
      <w:pPr>
        <w:pStyle w:val="Standard"/>
        <w:numPr>
          <w:ilvl w:val="0"/>
          <w:numId w:val="50"/>
        </w:numPr>
        <w:overflowPunct w:val="0"/>
        <w:autoSpaceDE w:val="0"/>
        <w:spacing w:line="360" w:lineRule="auto"/>
        <w:jc w:val="both"/>
        <w:rPr>
          <w:color w:val="000000" w:themeColor="text1"/>
        </w:rPr>
      </w:pPr>
      <w:r w:rsidRPr="007933E4">
        <w:rPr>
          <w:rFonts w:ascii="Times New Roman" w:eastAsia="Times New Roman" w:hAnsi="Times New Roman" w:cs="Times New Roman"/>
          <w:color w:val="000000" w:themeColor="text1"/>
        </w:rPr>
        <w:t>dla członka Rady, który nie uzyskał wymaganego limitu punktów;</w:t>
      </w:r>
    </w:p>
    <w:p w:rsidR="00E500F5" w:rsidRPr="007933E4" w:rsidRDefault="00E500F5" w:rsidP="00C305B0">
      <w:pPr>
        <w:pStyle w:val="Standard"/>
        <w:numPr>
          <w:ilvl w:val="0"/>
          <w:numId w:val="50"/>
        </w:numPr>
        <w:overflowPunct w:val="0"/>
        <w:autoSpaceDE w:val="0"/>
        <w:spacing w:line="360" w:lineRule="auto"/>
        <w:jc w:val="both"/>
        <w:rPr>
          <w:color w:val="000000" w:themeColor="text1"/>
        </w:rPr>
      </w:pPr>
      <w:r w:rsidRPr="007933E4">
        <w:rPr>
          <w:rFonts w:ascii="Times New Roman" w:eastAsia="Times New Roman" w:hAnsi="Times New Roman" w:cs="Times New Roman"/>
          <w:color w:val="000000" w:themeColor="text1"/>
        </w:rPr>
        <w:t>w przypadku zmiany przepisów dotyczących oceny wniosków;</w:t>
      </w:r>
    </w:p>
    <w:p w:rsidR="00E500F5" w:rsidRPr="007933E4" w:rsidRDefault="00E500F5" w:rsidP="00C305B0">
      <w:pPr>
        <w:pStyle w:val="Standard"/>
        <w:numPr>
          <w:ilvl w:val="0"/>
          <w:numId w:val="50"/>
        </w:numPr>
        <w:overflowPunct w:val="0"/>
        <w:autoSpaceDE w:val="0"/>
        <w:spacing w:after="0" w:line="360" w:lineRule="auto"/>
        <w:jc w:val="both"/>
        <w:rPr>
          <w:color w:val="000000" w:themeColor="text1"/>
        </w:rPr>
      </w:pPr>
      <w:r w:rsidRPr="007933E4">
        <w:rPr>
          <w:rFonts w:ascii="Times New Roman" w:eastAsia="Times New Roman" w:hAnsi="Times New Roman" w:cs="Times New Roman"/>
          <w:color w:val="000000" w:themeColor="text1"/>
        </w:rPr>
        <w:t>na wniosek co najmniej połowy członków Rady.</w:t>
      </w:r>
    </w:p>
    <w:p w:rsidR="00E500F5" w:rsidRPr="007933E4" w:rsidRDefault="00E500F5" w:rsidP="00C305B0">
      <w:pPr>
        <w:pStyle w:val="Standard"/>
        <w:numPr>
          <w:ilvl w:val="3"/>
          <w:numId w:val="48"/>
        </w:numPr>
        <w:spacing w:after="0" w:line="360" w:lineRule="auto"/>
        <w:ind w:left="709" w:hanging="283"/>
        <w:jc w:val="both"/>
        <w:rPr>
          <w:color w:val="000000" w:themeColor="text1"/>
        </w:rPr>
      </w:pPr>
      <w:r w:rsidRPr="007933E4">
        <w:rPr>
          <w:rFonts w:ascii="Times New Roman" w:eastAsia="Times New Roman" w:hAnsi="Times New Roman" w:cs="Times New Roman"/>
          <w:color w:val="000000" w:themeColor="text1"/>
        </w:rPr>
        <w:t xml:space="preserve">Każde szkolenie będzie zakończone testem wiedzy, a uzyskane kwalifikacje potwierdzone certyfikatem. Udzielenie poprawnych odpowiedzi na minimum 60% w pisemnym teście wiedzy skutkuje uzyskaniem certyfikatu dopuszczającego do oceny </w:t>
      </w:r>
      <w:r w:rsidRPr="007933E4">
        <w:rPr>
          <w:rFonts w:ascii="Times New Roman" w:eastAsia="Times New Roman" w:hAnsi="Times New Roman" w:cs="Times New Roman"/>
          <w:color w:val="000000" w:themeColor="text1"/>
        </w:rPr>
        <w:lastRenderedPageBreak/>
        <w:t>wniosków. W przypadku nie uzyskania wymaganego limitu przez danego członka Rady jest on zobowiązany do ponownego wzięcia udziału w szkoleniu i ponownego przystąpienia do egzaminu.</w:t>
      </w:r>
    </w:p>
    <w:p w:rsidR="00E500F5" w:rsidRPr="007933E4" w:rsidRDefault="00E500F5" w:rsidP="00C305B0">
      <w:pPr>
        <w:pStyle w:val="Tytu"/>
        <w:numPr>
          <w:ilvl w:val="3"/>
          <w:numId w:val="48"/>
        </w:numPr>
        <w:spacing w:line="360" w:lineRule="auto"/>
        <w:ind w:left="851" w:hanging="426"/>
        <w:jc w:val="both"/>
        <w:rPr>
          <w:color w:val="000000" w:themeColor="text1"/>
        </w:rPr>
      </w:pPr>
      <w:r w:rsidRPr="007933E4">
        <w:rPr>
          <w:b w:val="0"/>
          <w:bCs w:val="0"/>
          <w:color w:val="000000" w:themeColor="text1"/>
          <w:sz w:val="24"/>
        </w:rPr>
        <w:t>Zasady przeprowadzania i ewidencjonowania szkoleń zostały opisane w Zarządzeniu wewnętrznym Prezesa Zarządu w sprawie zasad prowadzenia szkoleń członków Rady Stowarzyszenia Kraina Lasów i Jezior – LGD.</w:t>
      </w:r>
    </w:p>
    <w:p w:rsidR="00E500F5" w:rsidRPr="007933E4" w:rsidRDefault="00E500F5" w:rsidP="00E500F5">
      <w:pPr>
        <w:pStyle w:val="Standard"/>
        <w:spacing w:after="0" w:line="360" w:lineRule="auto"/>
        <w:jc w:val="center"/>
        <w:rPr>
          <w:rFonts w:ascii="Times New Roman" w:eastAsia="Times New Roman" w:hAnsi="Times New Roman" w:cs="Times New Roman"/>
          <w:b/>
          <w:bCs/>
          <w:color w:val="000000" w:themeColor="text1"/>
        </w:rPr>
      </w:pPr>
    </w:p>
    <w:p w:rsidR="00E500F5" w:rsidRPr="007933E4" w:rsidRDefault="00E500F5" w:rsidP="00E500F5">
      <w:pPr>
        <w:pStyle w:val="Standard"/>
        <w:spacing w:line="360" w:lineRule="auto"/>
        <w:jc w:val="center"/>
        <w:rPr>
          <w:color w:val="000000" w:themeColor="text1"/>
        </w:rPr>
      </w:pPr>
      <w:r w:rsidRPr="007933E4">
        <w:rPr>
          <w:rFonts w:ascii="Times New Roman" w:eastAsia="Times New Roman" w:hAnsi="Times New Roman" w:cs="Times New Roman"/>
          <w:b/>
          <w:bCs/>
          <w:color w:val="000000" w:themeColor="text1"/>
        </w:rPr>
        <w:t xml:space="preserve">§5  </w:t>
      </w:r>
      <w:r w:rsidRPr="007933E4">
        <w:rPr>
          <w:rFonts w:ascii="Times New Roman" w:eastAsia="Times New Roman" w:hAnsi="Times New Roman" w:cs="Times New Roman"/>
          <w:b/>
          <w:bCs/>
          <w:color w:val="000000" w:themeColor="text1"/>
        </w:rPr>
        <w:br/>
        <w:t>Przyjmowanie wniosków</w:t>
      </w:r>
    </w:p>
    <w:p w:rsidR="00E500F5" w:rsidRPr="007933E4" w:rsidRDefault="00E500F5" w:rsidP="00C305B0">
      <w:pPr>
        <w:pStyle w:val="Standard"/>
        <w:numPr>
          <w:ilvl w:val="0"/>
          <w:numId w:val="51"/>
        </w:numPr>
        <w:overflowPunct w:val="0"/>
        <w:autoSpaceDE w:val="0"/>
        <w:spacing w:line="360" w:lineRule="auto"/>
        <w:jc w:val="both"/>
        <w:rPr>
          <w:color w:val="000000" w:themeColor="text1"/>
        </w:rPr>
      </w:pPr>
      <w:r w:rsidRPr="007933E4">
        <w:rPr>
          <w:rFonts w:ascii="Times New Roman" w:eastAsia="Times New Roman" w:hAnsi="Times New Roman" w:cs="Times New Roman"/>
          <w:color w:val="000000" w:themeColor="text1"/>
        </w:rPr>
        <w:t xml:space="preserve">Wnioski w wersji papierowej i na nośniku CD/DVD wraz z załącznikami składane są </w:t>
      </w:r>
      <w:r w:rsidR="002903FC" w:rsidRPr="007933E4">
        <w:rPr>
          <w:rFonts w:ascii="Times New Roman" w:eastAsia="Times New Roman" w:hAnsi="Times New Roman" w:cs="Times New Roman"/>
          <w:color w:val="000000" w:themeColor="text1"/>
        </w:rPr>
        <w:br/>
      </w:r>
      <w:r w:rsidRPr="007933E4">
        <w:rPr>
          <w:rFonts w:ascii="Times New Roman" w:eastAsia="Times New Roman" w:hAnsi="Times New Roman" w:cs="Times New Roman"/>
          <w:color w:val="000000" w:themeColor="text1"/>
        </w:rPr>
        <w:t>w terminie i miejscu określonym w ogłoszeniu o naborze, o którym mowa w §1 ust. 9</w:t>
      </w:r>
    </w:p>
    <w:p w:rsidR="00E500F5" w:rsidRPr="007933E4" w:rsidRDefault="00E500F5" w:rsidP="00C305B0">
      <w:pPr>
        <w:pStyle w:val="Standard"/>
        <w:numPr>
          <w:ilvl w:val="0"/>
          <w:numId w:val="51"/>
        </w:numPr>
        <w:tabs>
          <w:tab w:val="left" w:pos="284"/>
          <w:tab w:val="left" w:pos="709"/>
        </w:tabs>
        <w:overflowPunct w:val="0"/>
        <w:autoSpaceDE w:val="0"/>
        <w:spacing w:line="360" w:lineRule="auto"/>
        <w:jc w:val="both"/>
        <w:rPr>
          <w:color w:val="000000" w:themeColor="text1"/>
        </w:rPr>
      </w:pPr>
      <w:r w:rsidRPr="007933E4">
        <w:rPr>
          <w:rFonts w:ascii="Times New Roman" w:eastAsia="Times New Roman" w:hAnsi="Times New Roman" w:cs="Times New Roman"/>
          <w:color w:val="000000" w:themeColor="text1"/>
        </w:rPr>
        <w:t>Złożenie wniosku w LGD potwierdzane jest na kopii pierwszej strony wniosku. Potwierdzenie zawiera datę złożenia wniosku, liczbę złożonych załączników, opatrzone jest pieczęcią LGD i podpisane przez pracownika</w:t>
      </w:r>
      <w:r w:rsidR="003B73BC">
        <w:rPr>
          <w:rFonts w:ascii="Times New Roman" w:eastAsia="Times New Roman" w:hAnsi="Times New Roman" w:cs="Times New Roman"/>
          <w:color w:val="000000" w:themeColor="text1"/>
        </w:rPr>
        <w:t xml:space="preserve"> biura LGD</w:t>
      </w:r>
      <w:r w:rsidRPr="007933E4">
        <w:rPr>
          <w:rFonts w:ascii="Times New Roman" w:eastAsia="Times New Roman" w:hAnsi="Times New Roman" w:cs="Times New Roman"/>
          <w:color w:val="000000" w:themeColor="text1"/>
        </w:rPr>
        <w:t xml:space="preserve"> przyjmującego wniosek.</w:t>
      </w:r>
    </w:p>
    <w:p w:rsidR="00E500F5" w:rsidRPr="007933E4" w:rsidRDefault="00E500F5" w:rsidP="00C305B0">
      <w:pPr>
        <w:pStyle w:val="Standard"/>
        <w:numPr>
          <w:ilvl w:val="0"/>
          <w:numId w:val="51"/>
        </w:numPr>
        <w:overflowPunct w:val="0"/>
        <w:autoSpaceDE w:val="0"/>
        <w:spacing w:line="360" w:lineRule="auto"/>
        <w:jc w:val="both"/>
        <w:rPr>
          <w:color w:val="000000" w:themeColor="text1"/>
        </w:rPr>
      </w:pPr>
      <w:r w:rsidRPr="007933E4">
        <w:rPr>
          <w:rFonts w:ascii="Times New Roman" w:eastAsia="Times New Roman" w:hAnsi="Times New Roman" w:cs="Times New Roman"/>
          <w:color w:val="000000" w:themeColor="text1"/>
        </w:rPr>
        <w:t xml:space="preserve">Termin uważa się za zachowany, jeśli data potwierdzająca na kopii wniosku (wpisana przez </w:t>
      </w:r>
      <w:r w:rsidR="008A0FB2" w:rsidRPr="007933E4">
        <w:rPr>
          <w:rFonts w:ascii="Times New Roman" w:eastAsia="Times New Roman" w:hAnsi="Times New Roman" w:cs="Times New Roman"/>
          <w:color w:val="000000" w:themeColor="text1"/>
        </w:rPr>
        <w:t xml:space="preserve">pracownika biura </w:t>
      </w:r>
      <w:r w:rsidRPr="007933E4">
        <w:rPr>
          <w:rFonts w:ascii="Times New Roman" w:eastAsia="Times New Roman" w:hAnsi="Times New Roman" w:cs="Times New Roman"/>
          <w:color w:val="000000" w:themeColor="text1"/>
        </w:rPr>
        <w:t>LGD) nie jest wcześniejsza niż data rozpoczęcia naboru lub późniejsza niż dzień zakończenia terminu naboru.</w:t>
      </w:r>
    </w:p>
    <w:p w:rsidR="00E500F5" w:rsidRPr="007933E4" w:rsidRDefault="00E500F5" w:rsidP="00C305B0">
      <w:pPr>
        <w:pStyle w:val="Standard"/>
        <w:numPr>
          <w:ilvl w:val="0"/>
          <w:numId w:val="51"/>
        </w:numPr>
        <w:overflowPunct w:val="0"/>
        <w:autoSpaceDE w:val="0"/>
        <w:spacing w:line="360" w:lineRule="auto"/>
        <w:jc w:val="both"/>
        <w:rPr>
          <w:color w:val="000000" w:themeColor="text1"/>
        </w:rPr>
      </w:pPr>
      <w:r w:rsidRPr="007933E4">
        <w:rPr>
          <w:rFonts w:ascii="Times New Roman" w:eastAsia="Times New Roman" w:hAnsi="Times New Roman" w:cs="Times New Roman"/>
          <w:color w:val="000000" w:themeColor="text1"/>
        </w:rPr>
        <w:t>LGD zobowiązana jest nadać każdemu wnioskowi indywidualne oznaczenie</w:t>
      </w:r>
      <w:r w:rsidR="008A0FB2" w:rsidRPr="007933E4">
        <w:rPr>
          <w:rFonts w:ascii="Times New Roman" w:eastAsia="Times New Roman" w:hAnsi="Times New Roman" w:cs="Times New Roman"/>
          <w:color w:val="000000" w:themeColor="text1"/>
        </w:rPr>
        <w:t xml:space="preserve"> </w:t>
      </w:r>
      <w:r w:rsidRPr="007933E4">
        <w:rPr>
          <w:rFonts w:ascii="Times New Roman" w:eastAsia="Times New Roman" w:hAnsi="Times New Roman" w:cs="Times New Roman"/>
          <w:color w:val="000000" w:themeColor="text1"/>
        </w:rPr>
        <w:t xml:space="preserve">i wpisać go do wniosku w polu </w:t>
      </w:r>
      <w:r w:rsidRPr="007933E4">
        <w:rPr>
          <w:rFonts w:ascii="Times New Roman" w:eastAsia="Times New Roman" w:hAnsi="Times New Roman" w:cs="Times New Roman"/>
          <w:i/>
          <w:iCs/>
          <w:color w:val="000000" w:themeColor="text1"/>
        </w:rPr>
        <w:t>Potwierdzenie przyjęcia przez LGD</w:t>
      </w:r>
      <w:r w:rsidRPr="007933E4">
        <w:rPr>
          <w:rFonts w:ascii="Times New Roman" w:eastAsia="Times New Roman" w:hAnsi="Times New Roman" w:cs="Times New Roman"/>
          <w:color w:val="000000" w:themeColor="text1"/>
        </w:rPr>
        <w:t>.</w:t>
      </w:r>
    </w:p>
    <w:p w:rsidR="00E500F5" w:rsidRPr="007933E4" w:rsidRDefault="00E500F5" w:rsidP="00C305B0">
      <w:pPr>
        <w:pStyle w:val="Standard"/>
        <w:numPr>
          <w:ilvl w:val="0"/>
          <w:numId w:val="51"/>
        </w:numPr>
        <w:overflowPunct w:val="0"/>
        <w:autoSpaceDE w:val="0"/>
        <w:spacing w:after="0" w:line="360" w:lineRule="auto"/>
        <w:jc w:val="both"/>
        <w:rPr>
          <w:color w:val="000000" w:themeColor="text1"/>
        </w:rPr>
      </w:pPr>
      <w:r w:rsidRPr="007933E4">
        <w:rPr>
          <w:rFonts w:ascii="Times New Roman" w:eastAsia="Times New Roman" w:hAnsi="Times New Roman" w:cs="Times New Roman"/>
          <w:color w:val="000000" w:themeColor="text1"/>
        </w:rPr>
        <w:t xml:space="preserve">Wszystkie wnioski przekazywane do LGD są zachowywane w formie papierowej </w:t>
      </w:r>
      <w:r w:rsidR="0043638C" w:rsidRPr="007933E4">
        <w:rPr>
          <w:rFonts w:ascii="Times New Roman" w:eastAsia="Times New Roman" w:hAnsi="Times New Roman" w:cs="Times New Roman"/>
          <w:color w:val="000000" w:themeColor="text1"/>
        </w:rPr>
        <w:br/>
      </w:r>
      <w:r w:rsidRPr="007933E4">
        <w:rPr>
          <w:rFonts w:ascii="Times New Roman" w:eastAsia="Times New Roman" w:hAnsi="Times New Roman" w:cs="Times New Roman"/>
          <w:color w:val="000000" w:themeColor="text1"/>
        </w:rPr>
        <w:t>i elektronicznej.</w:t>
      </w:r>
    </w:p>
    <w:p w:rsidR="00E500F5" w:rsidRPr="007933E4" w:rsidRDefault="00E500F5" w:rsidP="00E500F5">
      <w:pPr>
        <w:pStyle w:val="Standard"/>
        <w:spacing w:after="0" w:line="360" w:lineRule="auto"/>
        <w:rPr>
          <w:rFonts w:ascii="Times New Roman" w:eastAsia="Times New Roman" w:hAnsi="Times New Roman" w:cs="Times New Roman"/>
          <w:b/>
          <w:bCs/>
          <w:color w:val="000000" w:themeColor="text1"/>
        </w:rPr>
      </w:pPr>
    </w:p>
    <w:p w:rsidR="00E500F5" w:rsidRPr="007933E4" w:rsidRDefault="00E500F5" w:rsidP="00E500F5">
      <w:pPr>
        <w:pStyle w:val="Standard"/>
        <w:spacing w:line="360" w:lineRule="auto"/>
        <w:ind w:left="720"/>
        <w:jc w:val="center"/>
        <w:rPr>
          <w:color w:val="000000" w:themeColor="text1"/>
        </w:rPr>
      </w:pPr>
      <w:r w:rsidRPr="007933E4">
        <w:rPr>
          <w:rFonts w:ascii="Times New Roman" w:eastAsia="Times New Roman" w:hAnsi="Times New Roman" w:cs="Times New Roman"/>
          <w:b/>
          <w:bCs/>
          <w:color w:val="000000" w:themeColor="text1"/>
        </w:rPr>
        <w:t xml:space="preserve">§6 </w:t>
      </w:r>
      <w:r w:rsidRPr="007933E4">
        <w:rPr>
          <w:rFonts w:ascii="Times New Roman" w:eastAsia="Times New Roman" w:hAnsi="Times New Roman" w:cs="Times New Roman"/>
          <w:b/>
          <w:bCs/>
          <w:color w:val="000000" w:themeColor="text1"/>
        </w:rPr>
        <w:br/>
        <w:t>Wycofanie wniosku</w:t>
      </w:r>
    </w:p>
    <w:p w:rsidR="00E500F5" w:rsidRPr="007933E4" w:rsidRDefault="00E500F5" w:rsidP="00C305B0">
      <w:pPr>
        <w:pStyle w:val="Standard"/>
        <w:numPr>
          <w:ilvl w:val="0"/>
          <w:numId w:val="96"/>
        </w:numPr>
        <w:overflowPunct w:val="0"/>
        <w:autoSpaceDE w:val="0"/>
        <w:spacing w:after="0" w:line="360" w:lineRule="auto"/>
        <w:jc w:val="both"/>
        <w:rPr>
          <w:color w:val="000000" w:themeColor="text1"/>
        </w:rPr>
      </w:pPr>
      <w:r w:rsidRPr="007933E4">
        <w:rPr>
          <w:rFonts w:ascii="Times New Roman" w:eastAsia="Times New Roman" w:hAnsi="Times New Roman" w:cs="Times New Roman"/>
          <w:color w:val="000000" w:themeColor="text1"/>
        </w:rPr>
        <w:t>Podmiot pisemnie może wycofać złożony wniosek do momentu podpisania umowy na powierzenie</w:t>
      </w:r>
      <w:r w:rsidR="00220558" w:rsidRPr="007933E4">
        <w:rPr>
          <w:rFonts w:ascii="Times New Roman" w:eastAsia="Times New Roman" w:hAnsi="Times New Roman" w:cs="Times New Roman"/>
          <w:color w:val="000000" w:themeColor="text1"/>
        </w:rPr>
        <w:t xml:space="preserve"> grantu</w:t>
      </w:r>
      <w:r w:rsidRPr="007933E4">
        <w:rPr>
          <w:rFonts w:ascii="Times New Roman" w:eastAsia="Times New Roman" w:hAnsi="Times New Roman" w:cs="Times New Roman"/>
          <w:color w:val="000000" w:themeColor="text1"/>
        </w:rPr>
        <w:t>.</w:t>
      </w:r>
      <w:r w:rsidR="00121C6D" w:rsidRPr="007933E4">
        <w:rPr>
          <w:rFonts w:ascii="Times New Roman" w:eastAsia="Times New Roman" w:hAnsi="Times New Roman" w:cs="Times New Roman"/>
          <w:color w:val="000000" w:themeColor="text1"/>
        </w:rPr>
        <w:t xml:space="preserve"> Wzór formularza o wycofanie wniosku stanowi </w:t>
      </w:r>
      <w:r w:rsidR="00121C6D" w:rsidRPr="003B73BC">
        <w:rPr>
          <w:rFonts w:ascii="Times New Roman" w:eastAsia="Times New Roman" w:hAnsi="Times New Roman" w:cs="Times New Roman"/>
          <w:b/>
          <w:color w:val="000000" w:themeColor="text1"/>
        </w:rPr>
        <w:t>załącznik nr 1.</w:t>
      </w:r>
      <w:r w:rsidR="00121C6D" w:rsidRPr="007933E4">
        <w:rPr>
          <w:rFonts w:ascii="Times New Roman" w:eastAsia="Times New Roman" w:hAnsi="Times New Roman" w:cs="Times New Roman"/>
          <w:color w:val="000000" w:themeColor="text1"/>
        </w:rPr>
        <w:t xml:space="preserve"> </w:t>
      </w:r>
    </w:p>
    <w:p w:rsidR="00E500F5" w:rsidRPr="007933E4" w:rsidRDefault="00E500F5" w:rsidP="00E500F5">
      <w:pPr>
        <w:pStyle w:val="Standard"/>
        <w:spacing w:line="360" w:lineRule="auto"/>
        <w:jc w:val="center"/>
        <w:rPr>
          <w:rFonts w:ascii="Times New Roman" w:eastAsia="Times New Roman" w:hAnsi="Times New Roman" w:cs="Times New Roman"/>
          <w:b/>
          <w:bCs/>
          <w:color w:val="000000" w:themeColor="text1"/>
        </w:rPr>
      </w:pPr>
    </w:p>
    <w:p w:rsidR="00E500F5" w:rsidRPr="007933E4" w:rsidRDefault="00E500F5" w:rsidP="00E500F5">
      <w:pPr>
        <w:pStyle w:val="Standard"/>
        <w:spacing w:line="360" w:lineRule="auto"/>
        <w:jc w:val="center"/>
        <w:rPr>
          <w:color w:val="000000" w:themeColor="text1"/>
        </w:rPr>
      </w:pPr>
      <w:r w:rsidRPr="007933E4">
        <w:rPr>
          <w:rFonts w:ascii="Times New Roman" w:eastAsia="Times New Roman" w:hAnsi="Times New Roman" w:cs="Times New Roman"/>
          <w:b/>
          <w:bCs/>
          <w:color w:val="000000" w:themeColor="text1"/>
        </w:rPr>
        <w:lastRenderedPageBreak/>
        <w:t xml:space="preserve">§7 </w:t>
      </w:r>
      <w:r w:rsidRPr="007933E4">
        <w:rPr>
          <w:rFonts w:ascii="Times New Roman" w:eastAsia="Times New Roman" w:hAnsi="Times New Roman" w:cs="Times New Roman"/>
          <w:b/>
          <w:bCs/>
          <w:color w:val="000000" w:themeColor="text1"/>
        </w:rPr>
        <w:br/>
        <w:t xml:space="preserve">Wstępna ocena wniosków </w:t>
      </w:r>
    </w:p>
    <w:p w:rsidR="00E500F5" w:rsidRPr="007933E4" w:rsidRDefault="00E500F5" w:rsidP="00C305B0">
      <w:pPr>
        <w:pStyle w:val="Standard"/>
        <w:numPr>
          <w:ilvl w:val="0"/>
          <w:numId w:val="97"/>
        </w:numPr>
        <w:overflowPunct w:val="0"/>
        <w:autoSpaceDE w:val="0"/>
        <w:spacing w:line="360" w:lineRule="auto"/>
        <w:jc w:val="both"/>
        <w:rPr>
          <w:color w:val="000000" w:themeColor="text1"/>
        </w:rPr>
      </w:pPr>
      <w:r w:rsidRPr="007933E4">
        <w:rPr>
          <w:rFonts w:ascii="Times New Roman" w:eastAsia="Times New Roman" w:hAnsi="Times New Roman" w:cs="Times New Roman"/>
          <w:color w:val="000000" w:themeColor="text1"/>
        </w:rPr>
        <w:t>Wstępna ocena wniosków dokonywana jest przez pracowników biura LGD.</w:t>
      </w:r>
    </w:p>
    <w:p w:rsidR="00E500F5" w:rsidRPr="007933E4" w:rsidRDefault="00E500F5" w:rsidP="00C305B0">
      <w:pPr>
        <w:pStyle w:val="Standard"/>
        <w:numPr>
          <w:ilvl w:val="0"/>
          <w:numId w:val="53"/>
        </w:numPr>
        <w:overflowPunct w:val="0"/>
        <w:autoSpaceDE w:val="0"/>
        <w:spacing w:line="360" w:lineRule="auto"/>
        <w:jc w:val="both"/>
        <w:rPr>
          <w:color w:val="000000" w:themeColor="text1"/>
        </w:rPr>
      </w:pPr>
      <w:r w:rsidRPr="007933E4">
        <w:rPr>
          <w:rFonts w:ascii="Times New Roman" w:eastAsia="Times New Roman" w:hAnsi="Times New Roman" w:cs="Times New Roman"/>
          <w:color w:val="000000" w:themeColor="text1"/>
        </w:rPr>
        <w:t xml:space="preserve">Wstępna ocena wniosków polega na ocenie spełnienia przez </w:t>
      </w:r>
      <w:r w:rsidR="00220558" w:rsidRPr="007933E4">
        <w:rPr>
          <w:rFonts w:ascii="Times New Roman" w:eastAsia="Times New Roman" w:hAnsi="Times New Roman" w:cs="Times New Roman"/>
          <w:color w:val="000000" w:themeColor="text1"/>
        </w:rPr>
        <w:t>podmiot ubiegający się o powierzenie grantu</w:t>
      </w:r>
      <w:r w:rsidRPr="007933E4">
        <w:rPr>
          <w:rFonts w:ascii="Times New Roman" w:eastAsia="Times New Roman" w:hAnsi="Times New Roman" w:cs="Times New Roman"/>
          <w:color w:val="000000" w:themeColor="text1"/>
        </w:rPr>
        <w:t xml:space="preserve"> wymogów formalnych oraz na ocenie pod kątem spełnienia wymagań określonych w ogłoszeniu o naborze.</w:t>
      </w:r>
    </w:p>
    <w:p w:rsidR="00E500F5" w:rsidRPr="007933E4" w:rsidRDefault="00E500F5" w:rsidP="00C305B0">
      <w:pPr>
        <w:pStyle w:val="Standard"/>
        <w:numPr>
          <w:ilvl w:val="0"/>
          <w:numId w:val="53"/>
        </w:numPr>
        <w:overflowPunct w:val="0"/>
        <w:autoSpaceDE w:val="0"/>
        <w:spacing w:line="360" w:lineRule="auto"/>
        <w:jc w:val="both"/>
        <w:rPr>
          <w:color w:val="000000" w:themeColor="text1"/>
        </w:rPr>
      </w:pPr>
      <w:r w:rsidRPr="007933E4">
        <w:rPr>
          <w:rFonts w:ascii="Times New Roman" w:eastAsia="Times New Roman" w:hAnsi="Times New Roman" w:cs="Times New Roman"/>
          <w:color w:val="000000" w:themeColor="text1"/>
        </w:rPr>
        <w:t>Ocena pod kątem spełnienia wymogów formalnych polega na sprawdzeniu czy:</w:t>
      </w:r>
    </w:p>
    <w:p w:rsidR="00E500F5" w:rsidRPr="007933E4" w:rsidRDefault="00E500F5" w:rsidP="00C305B0">
      <w:pPr>
        <w:pStyle w:val="Standard"/>
        <w:numPr>
          <w:ilvl w:val="0"/>
          <w:numId w:val="98"/>
        </w:numPr>
        <w:overflowPunct w:val="0"/>
        <w:autoSpaceDE w:val="0"/>
        <w:spacing w:line="360" w:lineRule="auto"/>
        <w:jc w:val="both"/>
        <w:rPr>
          <w:color w:val="000000" w:themeColor="text1"/>
        </w:rPr>
      </w:pPr>
      <w:r w:rsidRPr="007933E4">
        <w:rPr>
          <w:rFonts w:ascii="Times New Roman" w:eastAsia="Times New Roman" w:hAnsi="Times New Roman" w:cs="Times New Roman"/>
          <w:color w:val="000000" w:themeColor="text1"/>
        </w:rPr>
        <w:t>wniosek o powierzenie grantu został złożony w wymaganej formie;</w:t>
      </w:r>
    </w:p>
    <w:p w:rsidR="00220558" w:rsidRPr="007933E4" w:rsidRDefault="00220558" w:rsidP="00C305B0">
      <w:pPr>
        <w:pStyle w:val="Standard"/>
        <w:numPr>
          <w:ilvl w:val="0"/>
          <w:numId w:val="54"/>
        </w:numPr>
        <w:overflowPunct w:val="0"/>
        <w:autoSpaceDE w:val="0"/>
        <w:spacing w:line="360" w:lineRule="auto"/>
        <w:jc w:val="both"/>
        <w:rPr>
          <w:color w:val="000000" w:themeColor="text1"/>
        </w:rPr>
      </w:pPr>
      <w:r w:rsidRPr="007933E4">
        <w:rPr>
          <w:rFonts w:ascii="Times New Roman" w:eastAsia="Times New Roman" w:hAnsi="Times New Roman" w:cs="Times New Roman"/>
          <w:color w:val="000000" w:themeColor="text1"/>
        </w:rPr>
        <w:t>wniosek o powierzenie grantu został złożony przez podmiot uprawniony do ubiegania się o przyznanie grantu;</w:t>
      </w:r>
    </w:p>
    <w:p w:rsidR="00E500F5" w:rsidRPr="007933E4" w:rsidRDefault="00E500F5" w:rsidP="00C305B0">
      <w:pPr>
        <w:pStyle w:val="Standard"/>
        <w:numPr>
          <w:ilvl w:val="0"/>
          <w:numId w:val="54"/>
        </w:numPr>
        <w:overflowPunct w:val="0"/>
        <w:autoSpaceDE w:val="0"/>
        <w:spacing w:line="360" w:lineRule="auto"/>
        <w:jc w:val="both"/>
        <w:rPr>
          <w:color w:val="000000" w:themeColor="text1"/>
        </w:rPr>
      </w:pPr>
      <w:r w:rsidRPr="007933E4">
        <w:rPr>
          <w:rFonts w:ascii="Times New Roman" w:eastAsia="Times New Roman" w:hAnsi="Times New Roman" w:cs="Times New Roman"/>
          <w:color w:val="000000" w:themeColor="text1"/>
        </w:rPr>
        <w:t xml:space="preserve">wniosek o powierzenie grantu został podpisany przez osoby upoważnione do reprezentacji </w:t>
      </w:r>
      <w:r w:rsidR="00220558" w:rsidRPr="007933E4">
        <w:rPr>
          <w:rFonts w:ascii="Times New Roman" w:eastAsia="Times New Roman" w:hAnsi="Times New Roman" w:cs="Times New Roman"/>
          <w:color w:val="000000" w:themeColor="text1"/>
        </w:rPr>
        <w:t>podmiotu</w:t>
      </w:r>
      <w:r w:rsidRPr="007933E4">
        <w:rPr>
          <w:rFonts w:ascii="Times New Roman" w:eastAsia="Times New Roman" w:hAnsi="Times New Roman" w:cs="Times New Roman"/>
          <w:color w:val="000000" w:themeColor="text1"/>
        </w:rPr>
        <w:t>;</w:t>
      </w:r>
    </w:p>
    <w:p w:rsidR="00E500F5" w:rsidRPr="007933E4" w:rsidRDefault="00E500F5" w:rsidP="00C305B0">
      <w:pPr>
        <w:pStyle w:val="Standard"/>
        <w:numPr>
          <w:ilvl w:val="0"/>
          <w:numId w:val="54"/>
        </w:numPr>
        <w:overflowPunct w:val="0"/>
        <w:autoSpaceDE w:val="0"/>
        <w:spacing w:line="360" w:lineRule="auto"/>
        <w:jc w:val="both"/>
        <w:rPr>
          <w:color w:val="000000" w:themeColor="text1"/>
        </w:rPr>
      </w:pPr>
      <w:r w:rsidRPr="007933E4">
        <w:rPr>
          <w:rFonts w:ascii="Times New Roman" w:eastAsia="Times New Roman" w:hAnsi="Times New Roman" w:cs="Times New Roman"/>
          <w:color w:val="000000" w:themeColor="text1"/>
        </w:rPr>
        <w:t xml:space="preserve">wniosek został </w:t>
      </w:r>
      <w:r w:rsidR="00220558" w:rsidRPr="007933E4">
        <w:rPr>
          <w:rFonts w:ascii="Times New Roman" w:eastAsia="Times New Roman" w:hAnsi="Times New Roman" w:cs="Times New Roman"/>
          <w:color w:val="000000" w:themeColor="text1"/>
        </w:rPr>
        <w:t>wypełniony</w:t>
      </w:r>
      <w:r w:rsidRPr="007933E4">
        <w:rPr>
          <w:rFonts w:ascii="Times New Roman" w:eastAsia="Times New Roman" w:hAnsi="Times New Roman" w:cs="Times New Roman"/>
          <w:color w:val="000000" w:themeColor="text1"/>
        </w:rPr>
        <w:t xml:space="preserve"> w języku polskim;</w:t>
      </w:r>
    </w:p>
    <w:p w:rsidR="00E500F5" w:rsidRPr="007933E4" w:rsidRDefault="00220558" w:rsidP="00C305B0">
      <w:pPr>
        <w:pStyle w:val="Standard"/>
        <w:numPr>
          <w:ilvl w:val="0"/>
          <w:numId w:val="54"/>
        </w:numPr>
        <w:overflowPunct w:val="0"/>
        <w:autoSpaceDE w:val="0"/>
        <w:spacing w:line="360" w:lineRule="auto"/>
        <w:jc w:val="both"/>
        <w:rPr>
          <w:color w:val="000000" w:themeColor="text1"/>
        </w:rPr>
      </w:pPr>
      <w:r w:rsidRPr="007933E4">
        <w:rPr>
          <w:rFonts w:ascii="Times New Roman" w:eastAsia="Times New Roman" w:hAnsi="Times New Roman" w:cs="Times New Roman"/>
          <w:color w:val="000000" w:themeColor="text1"/>
        </w:rPr>
        <w:t>podmiot</w:t>
      </w:r>
      <w:r w:rsidR="00E500F5" w:rsidRPr="007933E4">
        <w:rPr>
          <w:rFonts w:ascii="Times New Roman" w:eastAsia="Times New Roman" w:hAnsi="Times New Roman" w:cs="Times New Roman"/>
          <w:color w:val="000000" w:themeColor="text1"/>
        </w:rPr>
        <w:t xml:space="preserve"> posiada numer ewidencyjny producenta </w:t>
      </w:r>
      <w:r w:rsidRPr="007933E4">
        <w:rPr>
          <w:rFonts w:ascii="Times New Roman" w:eastAsia="Times New Roman" w:hAnsi="Times New Roman" w:cs="Times New Roman"/>
          <w:color w:val="000000" w:themeColor="text1"/>
        </w:rPr>
        <w:t xml:space="preserve">nadany </w:t>
      </w:r>
      <w:r w:rsidR="00E500F5" w:rsidRPr="007933E4">
        <w:rPr>
          <w:rFonts w:ascii="Times New Roman" w:eastAsia="Times New Roman" w:hAnsi="Times New Roman" w:cs="Times New Roman"/>
          <w:color w:val="000000" w:themeColor="text1"/>
        </w:rPr>
        <w:t>w trybie przepisów o krajowym systemie ewidencji producentów, ewidencji gospodarstw rolnych oraz ewidencji wniosków o przyznanie płatności;</w:t>
      </w:r>
    </w:p>
    <w:p w:rsidR="00E500F5" w:rsidRPr="007933E4" w:rsidRDefault="00220558" w:rsidP="00C305B0">
      <w:pPr>
        <w:pStyle w:val="Standard"/>
        <w:numPr>
          <w:ilvl w:val="0"/>
          <w:numId w:val="54"/>
        </w:numPr>
        <w:overflowPunct w:val="0"/>
        <w:autoSpaceDE w:val="0"/>
        <w:spacing w:line="360" w:lineRule="auto"/>
        <w:jc w:val="both"/>
        <w:rPr>
          <w:color w:val="000000" w:themeColor="text1"/>
        </w:rPr>
      </w:pPr>
      <w:r w:rsidRPr="007933E4">
        <w:rPr>
          <w:rFonts w:ascii="Times New Roman" w:eastAsia="Times New Roman" w:hAnsi="Times New Roman" w:cs="Times New Roman"/>
          <w:color w:val="000000" w:themeColor="text1"/>
        </w:rPr>
        <w:t>podmiot</w:t>
      </w:r>
      <w:r w:rsidR="00E500F5" w:rsidRPr="007933E4">
        <w:rPr>
          <w:rFonts w:ascii="Times New Roman" w:eastAsia="Times New Roman" w:hAnsi="Times New Roman" w:cs="Times New Roman"/>
          <w:color w:val="000000" w:themeColor="text1"/>
        </w:rPr>
        <w:t xml:space="preserve"> ma miejsce zamieszkania/siedzibę na obszarze</w:t>
      </w:r>
      <w:r w:rsidR="003B73BC">
        <w:rPr>
          <w:rFonts w:ascii="Times New Roman" w:eastAsia="Times New Roman" w:hAnsi="Times New Roman" w:cs="Times New Roman"/>
          <w:color w:val="000000" w:themeColor="text1"/>
        </w:rPr>
        <w:t xml:space="preserve"> wiejskim</w:t>
      </w:r>
      <w:r w:rsidR="00E500F5" w:rsidRPr="007933E4">
        <w:rPr>
          <w:rFonts w:ascii="Times New Roman" w:eastAsia="Times New Roman" w:hAnsi="Times New Roman" w:cs="Times New Roman"/>
          <w:color w:val="000000" w:themeColor="text1"/>
        </w:rPr>
        <w:t xml:space="preserve"> objętym LSR;</w:t>
      </w:r>
    </w:p>
    <w:p w:rsidR="00E500F5" w:rsidRPr="007933E4" w:rsidRDefault="00E500F5" w:rsidP="00C305B0">
      <w:pPr>
        <w:pStyle w:val="Standard"/>
        <w:numPr>
          <w:ilvl w:val="0"/>
          <w:numId w:val="54"/>
        </w:numPr>
        <w:overflowPunct w:val="0"/>
        <w:autoSpaceDE w:val="0"/>
        <w:spacing w:line="360" w:lineRule="auto"/>
        <w:jc w:val="both"/>
        <w:rPr>
          <w:color w:val="000000" w:themeColor="text1"/>
        </w:rPr>
      </w:pPr>
      <w:r w:rsidRPr="007933E4">
        <w:rPr>
          <w:rFonts w:ascii="Times New Roman" w:eastAsia="Times New Roman" w:hAnsi="Times New Roman" w:cs="Times New Roman"/>
          <w:color w:val="000000" w:themeColor="text1"/>
        </w:rPr>
        <w:t xml:space="preserve"> czy planowane zadanie jest zgodne z działalnością statutową </w:t>
      </w:r>
      <w:r w:rsidR="00220558" w:rsidRPr="007933E4">
        <w:rPr>
          <w:rFonts w:ascii="Times New Roman" w:eastAsia="Times New Roman" w:hAnsi="Times New Roman" w:cs="Times New Roman"/>
          <w:color w:val="000000" w:themeColor="text1"/>
        </w:rPr>
        <w:t>podmiotu, który</w:t>
      </w:r>
      <w:r w:rsidRPr="007933E4">
        <w:rPr>
          <w:rFonts w:ascii="Times New Roman" w:eastAsia="Times New Roman" w:hAnsi="Times New Roman" w:cs="Times New Roman"/>
          <w:color w:val="000000" w:themeColor="text1"/>
        </w:rPr>
        <w:t xml:space="preserve"> ubiega się o </w:t>
      </w:r>
      <w:r w:rsidR="00220558" w:rsidRPr="007933E4">
        <w:rPr>
          <w:rFonts w:ascii="Times New Roman" w:eastAsia="Times New Roman" w:hAnsi="Times New Roman" w:cs="Times New Roman"/>
          <w:color w:val="000000" w:themeColor="text1"/>
        </w:rPr>
        <w:t>powierzenie</w:t>
      </w:r>
      <w:r w:rsidRPr="007933E4">
        <w:rPr>
          <w:rFonts w:ascii="Times New Roman" w:eastAsia="Times New Roman" w:hAnsi="Times New Roman" w:cs="Times New Roman"/>
          <w:color w:val="000000" w:themeColor="text1"/>
        </w:rPr>
        <w:t xml:space="preserve"> grantu;</w:t>
      </w:r>
    </w:p>
    <w:p w:rsidR="00E500F5" w:rsidRPr="007933E4" w:rsidRDefault="00E500F5" w:rsidP="00C305B0">
      <w:pPr>
        <w:pStyle w:val="Standard"/>
        <w:numPr>
          <w:ilvl w:val="0"/>
          <w:numId w:val="54"/>
        </w:numPr>
        <w:overflowPunct w:val="0"/>
        <w:autoSpaceDE w:val="0"/>
        <w:spacing w:line="360" w:lineRule="auto"/>
        <w:jc w:val="both"/>
        <w:rPr>
          <w:color w:val="000000" w:themeColor="text1"/>
        </w:rPr>
      </w:pPr>
      <w:r w:rsidRPr="007933E4">
        <w:rPr>
          <w:rFonts w:ascii="Times New Roman" w:eastAsia="Times New Roman" w:hAnsi="Times New Roman" w:cs="Times New Roman"/>
          <w:color w:val="000000" w:themeColor="text1"/>
        </w:rPr>
        <w:t xml:space="preserve"> czy wypełniono prawidłowo wszystkie wymagane pola wniosku; </w:t>
      </w:r>
    </w:p>
    <w:p w:rsidR="00E500F5" w:rsidRPr="007933E4" w:rsidRDefault="00E500F5" w:rsidP="00C305B0">
      <w:pPr>
        <w:pStyle w:val="Standard"/>
        <w:numPr>
          <w:ilvl w:val="0"/>
          <w:numId w:val="54"/>
        </w:numPr>
        <w:overflowPunct w:val="0"/>
        <w:autoSpaceDE w:val="0"/>
        <w:spacing w:line="360" w:lineRule="auto"/>
        <w:jc w:val="both"/>
        <w:rPr>
          <w:color w:val="000000" w:themeColor="text1"/>
        </w:rPr>
      </w:pPr>
      <w:r w:rsidRPr="007933E4">
        <w:rPr>
          <w:rFonts w:ascii="Times New Roman" w:eastAsia="Times New Roman" w:hAnsi="Times New Roman" w:cs="Times New Roman"/>
          <w:color w:val="000000" w:themeColor="text1"/>
        </w:rPr>
        <w:t xml:space="preserve">czy do wniosku załączono wszystkie </w:t>
      </w:r>
      <w:r w:rsidR="0070025E" w:rsidRPr="007933E4">
        <w:rPr>
          <w:rFonts w:ascii="Times New Roman" w:eastAsia="Times New Roman" w:hAnsi="Times New Roman" w:cs="Times New Roman"/>
          <w:color w:val="000000" w:themeColor="text1"/>
        </w:rPr>
        <w:t xml:space="preserve">wymagane </w:t>
      </w:r>
      <w:r w:rsidRPr="007933E4">
        <w:rPr>
          <w:rFonts w:ascii="Times New Roman" w:eastAsia="Times New Roman" w:hAnsi="Times New Roman" w:cs="Times New Roman"/>
          <w:color w:val="000000" w:themeColor="text1"/>
        </w:rPr>
        <w:t>załączniki;</w:t>
      </w:r>
    </w:p>
    <w:p w:rsidR="0070025E" w:rsidRPr="007933E4" w:rsidRDefault="0070025E" w:rsidP="00C305B0">
      <w:pPr>
        <w:pStyle w:val="Standard"/>
        <w:numPr>
          <w:ilvl w:val="0"/>
          <w:numId w:val="99"/>
        </w:numPr>
        <w:overflowPunct w:val="0"/>
        <w:autoSpaceDE w:val="0"/>
        <w:spacing w:line="360" w:lineRule="auto"/>
        <w:jc w:val="both"/>
        <w:rPr>
          <w:color w:val="000000" w:themeColor="text1"/>
        </w:rPr>
      </w:pPr>
      <w:r w:rsidRPr="007933E4">
        <w:rPr>
          <w:rFonts w:ascii="Times New Roman" w:eastAsia="Times New Roman" w:hAnsi="Times New Roman" w:cs="Times New Roman"/>
          <w:color w:val="000000" w:themeColor="text1"/>
        </w:rPr>
        <w:t>W przypadku stwierdzenia braków formalnych biuro LGD wzywa podmiot drogą elektroniczną do ich usunięcia w terminie 3 dni od dnia przekazania powiadomienia.</w:t>
      </w:r>
    </w:p>
    <w:p w:rsidR="00E500F5" w:rsidRPr="007933E4" w:rsidRDefault="00E500F5" w:rsidP="00C305B0">
      <w:pPr>
        <w:pStyle w:val="Standard"/>
        <w:numPr>
          <w:ilvl w:val="0"/>
          <w:numId w:val="99"/>
        </w:numPr>
        <w:overflowPunct w:val="0"/>
        <w:autoSpaceDE w:val="0"/>
        <w:spacing w:line="360" w:lineRule="auto"/>
        <w:jc w:val="both"/>
        <w:rPr>
          <w:color w:val="000000" w:themeColor="text1"/>
        </w:rPr>
      </w:pPr>
      <w:r w:rsidRPr="007933E4">
        <w:rPr>
          <w:rFonts w:ascii="Times New Roman" w:eastAsia="Times New Roman" w:hAnsi="Times New Roman" w:cs="Times New Roman"/>
          <w:color w:val="000000" w:themeColor="text1"/>
        </w:rPr>
        <w:t>Ocena pod kątem spełnienia wymagań określonych w naborze polega na sprawdzeniu czy:</w:t>
      </w:r>
    </w:p>
    <w:p w:rsidR="00E500F5" w:rsidRPr="007933E4" w:rsidRDefault="00E500F5" w:rsidP="00C305B0">
      <w:pPr>
        <w:pStyle w:val="Standard"/>
        <w:numPr>
          <w:ilvl w:val="0"/>
          <w:numId w:val="100"/>
        </w:numPr>
        <w:overflowPunct w:val="0"/>
        <w:autoSpaceDE w:val="0"/>
        <w:spacing w:line="360" w:lineRule="auto"/>
        <w:jc w:val="both"/>
        <w:rPr>
          <w:color w:val="000000" w:themeColor="text1"/>
        </w:rPr>
      </w:pPr>
      <w:r w:rsidRPr="007933E4">
        <w:rPr>
          <w:rFonts w:ascii="Times New Roman" w:eastAsia="Times New Roman" w:hAnsi="Times New Roman" w:cs="Times New Roman"/>
          <w:color w:val="000000" w:themeColor="text1"/>
        </w:rPr>
        <w:lastRenderedPageBreak/>
        <w:t>wniosek o powierzenie grantu został złożony w miejscu i w czasie wskazanym w ogłoszeniu o naborze;</w:t>
      </w:r>
    </w:p>
    <w:p w:rsidR="00E500F5" w:rsidRPr="007933E4" w:rsidRDefault="00E500F5" w:rsidP="00C305B0">
      <w:pPr>
        <w:pStyle w:val="Standard"/>
        <w:numPr>
          <w:ilvl w:val="0"/>
          <w:numId w:val="56"/>
        </w:numPr>
        <w:overflowPunct w:val="0"/>
        <w:autoSpaceDE w:val="0"/>
        <w:spacing w:line="360" w:lineRule="auto"/>
        <w:jc w:val="both"/>
        <w:rPr>
          <w:color w:val="000000" w:themeColor="text1"/>
        </w:rPr>
      </w:pPr>
      <w:r w:rsidRPr="007933E4">
        <w:rPr>
          <w:rFonts w:ascii="Times New Roman" w:eastAsia="Times New Roman" w:hAnsi="Times New Roman" w:cs="Times New Roman"/>
          <w:color w:val="000000" w:themeColor="text1"/>
        </w:rPr>
        <w:t xml:space="preserve">czy zakres tematyczny planowanego zadania jest zgodny z zakresem tematycznym </w:t>
      </w:r>
      <w:r w:rsidR="0070025E" w:rsidRPr="007933E4">
        <w:rPr>
          <w:rFonts w:ascii="Times New Roman" w:eastAsia="Times New Roman" w:hAnsi="Times New Roman" w:cs="Times New Roman"/>
          <w:color w:val="000000" w:themeColor="text1"/>
        </w:rPr>
        <w:t>projektu grantowego</w:t>
      </w:r>
      <w:r w:rsidRPr="007933E4">
        <w:rPr>
          <w:rFonts w:ascii="Times New Roman" w:eastAsia="Times New Roman" w:hAnsi="Times New Roman" w:cs="Times New Roman"/>
          <w:color w:val="000000" w:themeColor="text1"/>
        </w:rPr>
        <w:t xml:space="preserve"> wskazanym w ogłoszeniu o naborze;</w:t>
      </w:r>
    </w:p>
    <w:p w:rsidR="00E500F5" w:rsidRPr="007933E4" w:rsidRDefault="00E500F5" w:rsidP="00C305B0">
      <w:pPr>
        <w:pStyle w:val="Standard"/>
        <w:numPr>
          <w:ilvl w:val="0"/>
          <w:numId w:val="56"/>
        </w:numPr>
        <w:overflowPunct w:val="0"/>
        <w:autoSpaceDE w:val="0"/>
        <w:spacing w:line="360" w:lineRule="auto"/>
        <w:jc w:val="both"/>
        <w:rPr>
          <w:color w:val="000000" w:themeColor="text1"/>
        </w:rPr>
      </w:pPr>
      <w:r w:rsidRPr="007933E4">
        <w:rPr>
          <w:rFonts w:ascii="Times New Roman" w:eastAsia="Times New Roman" w:hAnsi="Times New Roman" w:cs="Times New Roman"/>
          <w:color w:val="000000" w:themeColor="text1"/>
        </w:rPr>
        <w:t>czy zadanie jest zgodne z formą wsparcia wskazaną w ogłoszeniu;</w:t>
      </w:r>
    </w:p>
    <w:p w:rsidR="00E500F5" w:rsidRPr="007933E4" w:rsidRDefault="00E500F5" w:rsidP="00C305B0">
      <w:pPr>
        <w:pStyle w:val="Standard"/>
        <w:numPr>
          <w:ilvl w:val="0"/>
          <w:numId w:val="56"/>
        </w:numPr>
        <w:overflowPunct w:val="0"/>
        <w:autoSpaceDE w:val="0"/>
        <w:spacing w:line="360" w:lineRule="auto"/>
        <w:jc w:val="both"/>
        <w:rPr>
          <w:color w:val="000000" w:themeColor="text1"/>
        </w:rPr>
      </w:pPr>
      <w:r w:rsidRPr="007933E4">
        <w:rPr>
          <w:rFonts w:ascii="Times New Roman" w:eastAsia="Times New Roman" w:hAnsi="Times New Roman" w:cs="Times New Roman"/>
          <w:color w:val="000000" w:themeColor="text1"/>
        </w:rPr>
        <w:t>czy zadanie spełnia pozostałe warunki wskazane w ogłoszeniu.</w:t>
      </w:r>
    </w:p>
    <w:p w:rsidR="00E500F5" w:rsidRPr="007933E4" w:rsidRDefault="00E500F5" w:rsidP="00C305B0">
      <w:pPr>
        <w:pStyle w:val="Standard"/>
        <w:numPr>
          <w:ilvl w:val="0"/>
          <w:numId w:val="57"/>
        </w:numPr>
        <w:overflowPunct w:val="0"/>
        <w:autoSpaceDE w:val="0"/>
        <w:spacing w:line="360" w:lineRule="auto"/>
        <w:jc w:val="both"/>
        <w:rPr>
          <w:color w:val="000000" w:themeColor="text1"/>
        </w:rPr>
      </w:pPr>
      <w:r w:rsidRPr="007933E4">
        <w:rPr>
          <w:rFonts w:ascii="Times New Roman" w:eastAsia="Times New Roman" w:hAnsi="Times New Roman" w:cs="Times New Roman"/>
          <w:color w:val="000000" w:themeColor="text1"/>
        </w:rPr>
        <w:t>Wnioski, które nie spełniają powyższych warunków albo pomimo wezwania podmiotu nie usunięto braków we wniosku, nie podlegają ocenie zgodności</w:t>
      </w:r>
      <w:r w:rsidR="00F87C6E" w:rsidRPr="007933E4">
        <w:rPr>
          <w:rFonts w:ascii="Times New Roman" w:eastAsia="Times New Roman" w:hAnsi="Times New Roman" w:cs="Times New Roman"/>
          <w:color w:val="000000" w:themeColor="text1"/>
        </w:rPr>
        <w:t xml:space="preserve"> </w:t>
      </w:r>
      <w:r w:rsidRPr="007933E4">
        <w:rPr>
          <w:rFonts w:ascii="Times New Roman" w:eastAsia="Times New Roman" w:hAnsi="Times New Roman" w:cs="Times New Roman"/>
          <w:color w:val="000000" w:themeColor="text1"/>
        </w:rPr>
        <w:t>z LSR i wyborowi.</w:t>
      </w:r>
    </w:p>
    <w:p w:rsidR="00E500F5" w:rsidRPr="007933E4" w:rsidRDefault="00E500F5" w:rsidP="00C305B0">
      <w:pPr>
        <w:pStyle w:val="Standard"/>
        <w:numPr>
          <w:ilvl w:val="0"/>
          <w:numId w:val="57"/>
        </w:numPr>
        <w:overflowPunct w:val="0"/>
        <w:autoSpaceDE w:val="0"/>
        <w:spacing w:line="360" w:lineRule="auto"/>
        <w:jc w:val="both"/>
        <w:rPr>
          <w:color w:val="000000" w:themeColor="text1"/>
        </w:rPr>
      </w:pPr>
      <w:r w:rsidRPr="007933E4">
        <w:rPr>
          <w:rFonts w:ascii="Times New Roman" w:eastAsia="Times New Roman" w:hAnsi="Times New Roman" w:cs="Times New Roman"/>
          <w:color w:val="000000" w:themeColor="text1"/>
        </w:rPr>
        <w:t xml:space="preserve">Pracownicy biura </w:t>
      </w:r>
      <w:r w:rsidR="00F87C6E" w:rsidRPr="007933E4">
        <w:rPr>
          <w:rFonts w:ascii="Times New Roman" w:eastAsia="Times New Roman" w:hAnsi="Times New Roman" w:cs="Times New Roman"/>
          <w:color w:val="000000" w:themeColor="text1"/>
        </w:rPr>
        <w:t xml:space="preserve">LGD </w:t>
      </w:r>
      <w:r w:rsidRPr="007933E4">
        <w:rPr>
          <w:rFonts w:ascii="Times New Roman" w:eastAsia="Times New Roman" w:hAnsi="Times New Roman" w:cs="Times New Roman"/>
          <w:color w:val="000000" w:themeColor="text1"/>
        </w:rPr>
        <w:t>po dokonaniu oceny wstępnej wypełniają Karty oceny formalnej wniosków (</w:t>
      </w:r>
      <w:r w:rsidRPr="007933E4">
        <w:rPr>
          <w:rFonts w:ascii="Times New Roman" w:eastAsia="Times New Roman" w:hAnsi="Times New Roman" w:cs="Times New Roman"/>
          <w:b/>
          <w:bCs/>
          <w:color w:val="000000" w:themeColor="text1"/>
        </w:rPr>
        <w:t>załącznik nr</w:t>
      </w:r>
      <w:r w:rsidRPr="007933E4">
        <w:rPr>
          <w:rFonts w:ascii="Times New Roman" w:eastAsia="Times New Roman" w:hAnsi="Times New Roman" w:cs="Times New Roman"/>
          <w:color w:val="000000" w:themeColor="text1"/>
        </w:rPr>
        <w:t xml:space="preserve"> 2), sporządzają protokół zawierający w szczególności informacje</w:t>
      </w:r>
      <w:r w:rsidR="00F87C6E" w:rsidRPr="007933E4">
        <w:rPr>
          <w:rFonts w:ascii="Times New Roman" w:eastAsia="Times New Roman" w:hAnsi="Times New Roman" w:cs="Times New Roman"/>
          <w:color w:val="000000" w:themeColor="text1"/>
        </w:rPr>
        <w:t>, o których mowa w §7 ust. 3 i 5</w:t>
      </w:r>
      <w:r w:rsidRPr="007933E4">
        <w:rPr>
          <w:rFonts w:ascii="Times New Roman" w:eastAsia="Times New Roman" w:hAnsi="Times New Roman" w:cs="Times New Roman"/>
          <w:color w:val="000000" w:themeColor="text1"/>
        </w:rPr>
        <w:t>.</w:t>
      </w:r>
    </w:p>
    <w:p w:rsidR="00E500F5" w:rsidRPr="007933E4" w:rsidRDefault="00E500F5" w:rsidP="00C305B0">
      <w:pPr>
        <w:pStyle w:val="Standard"/>
        <w:numPr>
          <w:ilvl w:val="0"/>
          <w:numId w:val="57"/>
        </w:numPr>
        <w:overflowPunct w:val="0"/>
        <w:autoSpaceDE w:val="0"/>
        <w:spacing w:after="0" w:line="360" w:lineRule="auto"/>
        <w:jc w:val="both"/>
        <w:rPr>
          <w:color w:val="000000" w:themeColor="text1"/>
        </w:rPr>
      </w:pPr>
      <w:r w:rsidRPr="007933E4">
        <w:rPr>
          <w:rFonts w:ascii="Times New Roman" w:eastAsia="Times New Roman" w:hAnsi="Times New Roman" w:cs="Times New Roman"/>
          <w:color w:val="000000" w:themeColor="text1"/>
        </w:rPr>
        <w:t>Biuro LGD przekłada Radzie złożone wnioski o powierzenie grantu, spełniające kryteria dostępu wraz z listą zbiorczą w ramach ogłoszonego naboru. Protokół jest przekazywany członkom Rady, którzy na posiedzeniu w formie uchwały podejmują decyzje o przyjęciu listy wniosków niepodlegających ocenie zgodności z LSR i wyborowi.</w:t>
      </w:r>
    </w:p>
    <w:p w:rsidR="00E500F5" w:rsidRPr="007933E4" w:rsidRDefault="00E500F5" w:rsidP="00E500F5">
      <w:pPr>
        <w:pStyle w:val="Standard"/>
        <w:spacing w:after="0" w:line="360" w:lineRule="auto"/>
        <w:ind w:left="720"/>
        <w:jc w:val="center"/>
        <w:rPr>
          <w:rFonts w:ascii="Times New Roman" w:eastAsia="Times New Roman" w:hAnsi="Times New Roman" w:cs="Times New Roman"/>
          <w:b/>
          <w:bCs/>
          <w:color w:val="000000" w:themeColor="text1"/>
        </w:rPr>
      </w:pPr>
    </w:p>
    <w:p w:rsidR="00E500F5" w:rsidRPr="007933E4" w:rsidRDefault="00E500F5" w:rsidP="00E500F5">
      <w:pPr>
        <w:pStyle w:val="Standard"/>
        <w:spacing w:line="360" w:lineRule="auto"/>
        <w:ind w:left="720"/>
        <w:jc w:val="center"/>
        <w:rPr>
          <w:color w:val="000000" w:themeColor="text1"/>
        </w:rPr>
      </w:pPr>
      <w:r w:rsidRPr="007933E4">
        <w:rPr>
          <w:rFonts w:ascii="Times New Roman" w:eastAsia="Times New Roman" w:hAnsi="Times New Roman" w:cs="Times New Roman"/>
          <w:b/>
          <w:bCs/>
          <w:color w:val="000000" w:themeColor="text1"/>
        </w:rPr>
        <w:t xml:space="preserve">§8 </w:t>
      </w:r>
      <w:r w:rsidRPr="007933E4">
        <w:rPr>
          <w:rFonts w:ascii="Times New Roman" w:eastAsia="Times New Roman" w:hAnsi="Times New Roman" w:cs="Times New Roman"/>
          <w:b/>
          <w:bCs/>
          <w:color w:val="000000" w:themeColor="text1"/>
        </w:rPr>
        <w:br/>
        <w:t>Ocena wniosków</w:t>
      </w:r>
    </w:p>
    <w:p w:rsidR="00E500F5" w:rsidRPr="007933E4" w:rsidRDefault="00E500F5" w:rsidP="00C305B0">
      <w:pPr>
        <w:pStyle w:val="Standard"/>
        <w:numPr>
          <w:ilvl w:val="0"/>
          <w:numId w:val="101"/>
        </w:numPr>
        <w:overflowPunct w:val="0"/>
        <w:autoSpaceDE w:val="0"/>
        <w:spacing w:line="360" w:lineRule="auto"/>
        <w:jc w:val="both"/>
        <w:rPr>
          <w:color w:val="000000" w:themeColor="text1"/>
        </w:rPr>
      </w:pPr>
      <w:r w:rsidRPr="007933E4">
        <w:rPr>
          <w:rFonts w:ascii="Times New Roman" w:eastAsia="Times New Roman" w:hAnsi="Times New Roman" w:cs="Times New Roman"/>
          <w:color w:val="000000" w:themeColor="text1"/>
        </w:rPr>
        <w:t>Decyzja w sprawie wyboru zada</w:t>
      </w:r>
      <w:r w:rsidR="009F7B4F" w:rsidRPr="007933E4">
        <w:rPr>
          <w:rFonts w:ascii="Times New Roman" w:eastAsia="Times New Roman" w:hAnsi="Times New Roman" w:cs="Times New Roman"/>
          <w:color w:val="000000" w:themeColor="text1"/>
        </w:rPr>
        <w:t>ń o powierzenie grantów</w:t>
      </w:r>
      <w:r w:rsidRPr="007933E4">
        <w:rPr>
          <w:rFonts w:ascii="Times New Roman" w:eastAsia="Times New Roman" w:hAnsi="Times New Roman" w:cs="Times New Roman"/>
          <w:color w:val="000000" w:themeColor="text1"/>
        </w:rPr>
        <w:t>, o których mowa w §1</w:t>
      </w:r>
      <w:r w:rsidR="009F7B4F" w:rsidRPr="007933E4">
        <w:rPr>
          <w:rFonts w:ascii="Times New Roman" w:eastAsia="Times New Roman" w:hAnsi="Times New Roman" w:cs="Times New Roman"/>
          <w:color w:val="000000" w:themeColor="text1"/>
        </w:rPr>
        <w:t>,</w:t>
      </w:r>
      <w:r w:rsidRPr="007933E4">
        <w:rPr>
          <w:rFonts w:ascii="Times New Roman" w:eastAsia="Times New Roman" w:hAnsi="Times New Roman" w:cs="Times New Roman"/>
          <w:color w:val="000000" w:themeColor="text1"/>
        </w:rPr>
        <w:t xml:space="preserve"> w imieniu LGD podejmuje Rada Stowarzyszenia Krainy Lasów i Jezior – LGD.</w:t>
      </w:r>
    </w:p>
    <w:p w:rsidR="00E500F5" w:rsidRPr="007933E4" w:rsidRDefault="00E500F5" w:rsidP="00C305B0">
      <w:pPr>
        <w:pStyle w:val="Standard"/>
        <w:numPr>
          <w:ilvl w:val="0"/>
          <w:numId w:val="58"/>
        </w:numPr>
        <w:overflowPunct w:val="0"/>
        <w:autoSpaceDE w:val="0"/>
        <w:spacing w:line="360" w:lineRule="auto"/>
        <w:jc w:val="both"/>
        <w:rPr>
          <w:color w:val="000000" w:themeColor="text1"/>
        </w:rPr>
      </w:pPr>
      <w:r w:rsidRPr="007933E4">
        <w:rPr>
          <w:rFonts w:ascii="Times New Roman" w:eastAsia="Times New Roman" w:hAnsi="Times New Roman" w:cs="Times New Roman"/>
          <w:color w:val="000000" w:themeColor="text1"/>
        </w:rPr>
        <w:t>Pracownicy biura LGD udostępniają wnioski o powierzenie grantu, o których mowa w §1, do wglądu w biurze LGD lub w formie elektronicznej przesyłając go na adres skrzynki pocztowej członka Rady z zachowaniem ochrony danych osobowych, do 4 dni po zakończeniu każdego naboru niezwłocznie po dokonaniu wstępnej oceny wniosków.</w:t>
      </w:r>
    </w:p>
    <w:p w:rsidR="00E500F5" w:rsidRPr="007933E4" w:rsidRDefault="00E500F5" w:rsidP="00C305B0">
      <w:pPr>
        <w:pStyle w:val="Standard"/>
        <w:numPr>
          <w:ilvl w:val="0"/>
          <w:numId w:val="58"/>
        </w:numPr>
        <w:overflowPunct w:val="0"/>
        <w:autoSpaceDE w:val="0"/>
        <w:spacing w:after="0" w:line="360" w:lineRule="auto"/>
        <w:jc w:val="both"/>
        <w:rPr>
          <w:color w:val="000000" w:themeColor="text1"/>
        </w:rPr>
      </w:pPr>
      <w:r w:rsidRPr="007933E4">
        <w:rPr>
          <w:rFonts w:ascii="Times New Roman" w:eastAsia="Times New Roman" w:hAnsi="Times New Roman" w:cs="Times New Roman"/>
          <w:color w:val="000000" w:themeColor="text1"/>
        </w:rPr>
        <w:lastRenderedPageBreak/>
        <w:t xml:space="preserve">W celu zabezpieczenia przed uczestnictwem w posiedzeniu Rady przez nieuprawnionych członków postępuje się zgodnie z zasadą przyjętą w załączniku 1 Regulaminu Rady dotyczącym Procedury wykluczenia członków Rady. </w:t>
      </w:r>
    </w:p>
    <w:p w:rsidR="00E500F5" w:rsidRPr="007933E4" w:rsidRDefault="00E500F5" w:rsidP="00C305B0">
      <w:pPr>
        <w:pStyle w:val="Standard"/>
        <w:numPr>
          <w:ilvl w:val="0"/>
          <w:numId w:val="58"/>
        </w:numPr>
        <w:overflowPunct w:val="0"/>
        <w:autoSpaceDE w:val="0"/>
        <w:spacing w:after="0" w:line="360" w:lineRule="auto"/>
        <w:jc w:val="both"/>
        <w:rPr>
          <w:color w:val="000000" w:themeColor="text1"/>
        </w:rPr>
      </w:pPr>
      <w:r w:rsidRPr="007933E4">
        <w:rPr>
          <w:rFonts w:ascii="Times New Roman" w:eastAsia="Times New Roman" w:hAnsi="Times New Roman" w:cs="Times New Roman"/>
          <w:color w:val="000000" w:themeColor="text1"/>
        </w:rPr>
        <w:t>W celu zachowania bezstronności stosuje się procedurę wykluczenia członka Rady z oceny, o którym mowa w załączniku 1 Regulaminu Rady.</w:t>
      </w:r>
    </w:p>
    <w:p w:rsidR="00E500F5" w:rsidRPr="007933E4" w:rsidRDefault="00E500F5" w:rsidP="00C305B0">
      <w:pPr>
        <w:pStyle w:val="Standard"/>
        <w:numPr>
          <w:ilvl w:val="0"/>
          <w:numId w:val="58"/>
        </w:numPr>
        <w:overflowPunct w:val="0"/>
        <w:autoSpaceDE w:val="0"/>
        <w:spacing w:line="360" w:lineRule="auto"/>
        <w:jc w:val="both"/>
        <w:rPr>
          <w:color w:val="000000" w:themeColor="text1"/>
        </w:rPr>
      </w:pPr>
      <w:r w:rsidRPr="007933E4">
        <w:rPr>
          <w:rFonts w:ascii="Times New Roman" w:eastAsia="Times New Roman" w:hAnsi="Times New Roman" w:cs="Times New Roman"/>
          <w:color w:val="000000" w:themeColor="text1"/>
        </w:rPr>
        <w:t>W celu zachowania parytetu w poszczególnych głosowaniach przez członków Rady zastosowano następujące zasady:</w:t>
      </w:r>
    </w:p>
    <w:p w:rsidR="00E500F5" w:rsidRPr="007933E4" w:rsidRDefault="00E500F5" w:rsidP="00C305B0">
      <w:pPr>
        <w:pStyle w:val="Standard"/>
        <w:numPr>
          <w:ilvl w:val="0"/>
          <w:numId w:val="102"/>
        </w:numPr>
        <w:overflowPunct w:val="0"/>
        <w:autoSpaceDE w:val="0"/>
        <w:spacing w:line="360" w:lineRule="auto"/>
        <w:jc w:val="both"/>
        <w:rPr>
          <w:color w:val="000000" w:themeColor="text1"/>
        </w:rPr>
      </w:pPr>
      <w:r w:rsidRPr="007933E4">
        <w:rPr>
          <w:rFonts w:ascii="Times New Roman" w:eastAsia="Times New Roman" w:hAnsi="Times New Roman" w:cs="Times New Roman"/>
          <w:color w:val="000000" w:themeColor="text1"/>
        </w:rPr>
        <w:t>biuro LGD prowadzi rejestr interesów członków Rady, który pozwala identyfikować ewentualne powiązania pomiędzy członkami Rady, a podmiotami;</w:t>
      </w:r>
    </w:p>
    <w:p w:rsidR="00660322" w:rsidRDefault="00E500F5" w:rsidP="00C305B0">
      <w:pPr>
        <w:pStyle w:val="Standard"/>
        <w:numPr>
          <w:ilvl w:val="0"/>
          <w:numId w:val="59"/>
        </w:numPr>
        <w:overflowPunct w:val="0"/>
        <w:autoSpaceDE w:val="0"/>
        <w:spacing w:line="360" w:lineRule="auto"/>
        <w:jc w:val="both"/>
        <w:rPr>
          <w:color w:val="000000" w:themeColor="text1"/>
        </w:rPr>
      </w:pPr>
      <w:r w:rsidRPr="007933E4">
        <w:rPr>
          <w:rFonts w:ascii="Times New Roman" w:eastAsia="Times New Roman" w:hAnsi="Times New Roman" w:cs="Times New Roman"/>
          <w:color w:val="000000" w:themeColor="text1"/>
        </w:rPr>
        <w:t>przed każdym posiedzeniem Rady analizowany jest rozkład grup interesu członków Rady podczas kolejnych głosowań i na tej podstawie dokonywane jest wykluczenie z oceny zadania.</w:t>
      </w:r>
      <w:r w:rsidR="00660322">
        <w:rPr>
          <w:color w:val="000000" w:themeColor="text1"/>
        </w:rPr>
        <w:t xml:space="preserve">                                                                                                                   </w:t>
      </w:r>
    </w:p>
    <w:p w:rsidR="00660322" w:rsidRPr="00660322" w:rsidRDefault="00660322" w:rsidP="00C305B0">
      <w:pPr>
        <w:pStyle w:val="Standard"/>
        <w:numPr>
          <w:ilvl w:val="0"/>
          <w:numId w:val="59"/>
        </w:numPr>
        <w:overflowPunct w:val="0"/>
        <w:autoSpaceDE w:val="0"/>
        <w:spacing w:line="360" w:lineRule="auto"/>
        <w:jc w:val="both"/>
        <w:rPr>
          <w:color w:val="000000" w:themeColor="text1"/>
        </w:rPr>
      </w:pPr>
      <w:r w:rsidRPr="00895200">
        <w:rPr>
          <w:rFonts w:ascii="Times New Roman" w:hAnsi="Times New Roman"/>
        </w:rPr>
        <w:t xml:space="preserve">co najmniej </w:t>
      </w:r>
      <w:r w:rsidRPr="00895200">
        <w:rPr>
          <w:rFonts w:ascii="Times New Roman" w:hAnsi="Times New Roman"/>
          <w:b/>
        </w:rPr>
        <w:t>50% głosów pochodzi od członków, którzy nie są przedstawicielami sektora publicznego</w:t>
      </w:r>
      <w:r w:rsidRPr="00895200">
        <w:rPr>
          <w:rFonts w:ascii="Times New Roman" w:hAnsi="Times New Roman"/>
        </w:rPr>
        <w:t xml:space="preserve">, oraz że żaden z sektorów nie posiada </w:t>
      </w:r>
      <w:r w:rsidRPr="00895200">
        <w:rPr>
          <w:rFonts w:ascii="Times New Roman" w:hAnsi="Times New Roman"/>
          <w:b/>
        </w:rPr>
        <w:t>49% głosów w głosowaniu przy ocenie każdego wniosku</w:t>
      </w:r>
    </w:p>
    <w:p w:rsidR="00E500F5" w:rsidRPr="007933E4" w:rsidRDefault="00E500F5" w:rsidP="00C305B0">
      <w:pPr>
        <w:pStyle w:val="Standard"/>
        <w:numPr>
          <w:ilvl w:val="0"/>
          <w:numId w:val="58"/>
        </w:numPr>
        <w:overflowPunct w:val="0"/>
        <w:autoSpaceDE w:val="0"/>
        <w:spacing w:line="360" w:lineRule="auto"/>
        <w:jc w:val="both"/>
        <w:rPr>
          <w:color w:val="000000" w:themeColor="text1"/>
        </w:rPr>
      </w:pPr>
      <w:r w:rsidRPr="007933E4">
        <w:rPr>
          <w:rFonts w:ascii="Times New Roman" w:eastAsia="Times New Roman" w:hAnsi="Times New Roman" w:cs="Times New Roman"/>
          <w:color w:val="000000" w:themeColor="text1"/>
        </w:rPr>
        <w:t>Ocena wniosków o powierzenie grantu, o których mowa w §1, polega na ocenie wniosku pod kątem zgodności z warunkami przyznania pomocy określonymi w PROW, zgodności zadania</w:t>
      </w:r>
      <w:r w:rsidR="00F4086D" w:rsidRPr="007933E4">
        <w:rPr>
          <w:rFonts w:ascii="Times New Roman" w:eastAsia="Times New Roman" w:hAnsi="Times New Roman" w:cs="Times New Roman"/>
          <w:color w:val="000000" w:themeColor="text1"/>
        </w:rPr>
        <w:t xml:space="preserve"> z</w:t>
      </w:r>
      <w:r w:rsidRPr="007933E4">
        <w:rPr>
          <w:rFonts w:ascii="Times New Roman" w:eastAsia="Times New Roman" w:hAnsi="Times New Roman" w:cs="Times New Roman"/>
          <w:color w:val="000000" w:themeColor="text1"/>
        </w:rPr>
        <w:t xml:space="preserve"> LSR i KWPG w ramach realizacji LSR 2014 – 2020.</w:t>
      </w:r>
    </w:p>
    <w:p w:rsidR="00E500F5" w:rsidRPr="007933E4" w:rsidRDefault="00E500F5" w:rsidP="00C305B0">
      <w:pPr>
        <w:pStyle w:val="Standard"/>
        <w:numPr>
          <w:ilvl w:val="0"/>
          <w:numId w:val="58"/>
        </w:numPr>
        <w:overflowPunct w:val="0"/>
        <w:autoSpaceDE w:val="0"/>
        <w:spacing w:line="360" w:lineRule="auto"/>
        <w:jc w:val="both"/>
        <w:rPr>
          <w:color w:val="000000" w:themeColor="text1"/>
        </w:rPr>
      </w:pPr>
      <w:r w:rsidRPr="007933E4">
        <w:rPr>
          <w:rFonts w:ascii="Times New Roman" w:eastAsia="Times New Roman" w:hAnsi="Times New Roman" w:cs="Times New Roman"/>
          <w:color w:val="000000" w:themeColor="text1"/>
        </w:rPr>
        <w:t>Ocena wniosków pod kątem zgodności z warunkami przyznania pomocy określonymi w PROW jest dokonywana na Karcie oceny wniosku zgodności z warunkami przyznania pomocy określonymi w PROW (</w:t>
      </w:r>
      <w:r w:rsidRPr="007933E4">
        <w:rPr>
          <w:rFonts w:ascii="Times New Roman" w:eastAsia="Times New Roman" w:hAnsi="Times New Roman" w:cs="Times New Roman"/>
          <w:b/>
          <w:bCs/>
          <w:color w:val="000000" w:themeColor="text1"/>
        </w:rPr>
        <w:t>załącznik nr</w:t>
      </w:r>
      <w:r w:rsidRPr="007933E4">
        <w:rPr>
          <w:rFonts w:ascii="Times New Roman" w:eastAsia="Times New Roman" w:hAnsi="Times New Roman" w:cs="Times New Roman"/>
          <w:color w:val="000000" w:themeColor="text1"/>
        </w:rPr>
        <w:t xml:space="preserve"> </w:t>
      </w:r>
      <w:r w:rsidRPr="007933E4">
        <w:rPr>
          <w:rFonts w:ascii="Times New Roman" w:eastAsia="Times New Roman" w:hAnsi="Times New Roman" w:cs="Times New Roman"/>
          <w:b/>
          <w:bCs/>
          <w:color w:val="000000" w:themeColor="text1"/>
        </w:rPr>
        <w:t>3</w:t>
      </w:r>
      <w:r w:rsidRPr="007933E4">
        <w:rPr>
          <w:rFonts w:ascii="Times New Roman" w:eastAsia="Times New Roman" w:hAnsi="Times New Roman" w:cs="Times New Roman"/>
          <w:color w:val="000000" w:themeColor="text1"/>
        </w:rPr>
        <w:t>).</w:t>
      </w:r>
    </w:p>
    <w:p w:rsidR="00E500F5" w:rsidRPr="007933E4" w:rsidRDefault="00E500F5" w:rsidP="00C305B0">
      <w:pPr>
        <w:pStyle w:val="Standard"/>
        <w:numPr>
          <w:ilvl w:val="0"/>
          <w:numId w:val="58"/>
        </w:numPr>
        <w:overflowPunct w:val="0"/>
        <w:autoSpaceDE w:val="0"/>
        <w:spacing w:line="360" w:lineRule="auto"/>
        <w:jc w:val="both"/>
        <w:rPr>
          <w:color w:val="000000" w:themeColor="text1"/>
        </w:rPr>
      </w:pPr>
      <w:r w:rsidRPr="007933E4">
        <w:rPr>
          <w:rFonts w:ascii="Times New Roman" w:eastAsia="Times New Roman" w:hAnsi="Times New Roman" w:cs="Times New Roman"/>
          <w:color w:val="000000" w:themeColor="text1"/>
        </w:rPr>
        <w:t xml:space="preserve">Podstawowe warunki przyznania pomocy to m.in.: </w:t>
      </w:r>
    </w:p>
    <w:p w:rsidR="00E500F5" w:rsidRPr="007933E4" w:rsidRDefault="008C0421" w:rsidP="00C305B0">
      <w:pPr>
        <w:pStyle w:val="Standard"/>
        <w:numPr>
          <w:ilvl w:val="0"/>
          <w:numId w:val="103"/>
        </w:numPr>
        <w:overflowPunct w:val="0"/>
        <w:autoSpaceDE w:val="0"/>
        <w:spacing w:line="360" w:lineRule="auto"/>
        <w:jc w:val="both"/>
        <w:rPr>
          <w:color w:val="000000" w:themeColor="text1"/>
        </w:rPr>
      </w:pPr>
      <w:r w:rsidRPr="007933E4">
        <w:rPr>
          <w:rFonts w:ascii="Times New Roman" w:eastAsia="Times New Roman" w:hAnsi="Times New Roman" w:cs="Times New Roman"/>
          <w:color w:val="000000" w:themeColor="text1"/>
        </w:rPr>
        <w:t>k</w:t>
      </w:r>
      <w:r w:rsidR="00E500F5" w:rsidRPr="007933E4">
        <w:rPr>
          <w:rFonts w:ascii="Times New Roman" w:eastAsia="Times New Roman" w:hAnsi="Times New Roman" w:cs="Times New Roman"/>
          <w:color w:val="000000" w:themeColor="text1"/>
        </w:rPr>
        <w:t xml:space="preserve">oszty kwalifikowalne zadania są zgodne z zakresem kosztów kwalifikowalnych określonych w rozporządzeniu oraz zasadami dotyczącymi kwalifikowalności oraz uzasadnione zakresem </w:t>
      </w:r>
      <w:r w:rsidR="00F4086D" w:rsidRPr="007933E4">
        <w:rPr>
          <w:rFonts w:ascii="Times New Roman" w:eastAsia="Times New Roman" w:hAnsi="Times New Roman" w:cs="Times New Roman"/>
          <w:color w:val="000000" w:themeColor="text1"/>
        </w:rPr>
        <w:t>zadania, na które</w:t>
      </w:r>
      <w:r w:rsidR="00E500F5" w:rsidRPr="007933E4">
        <w:rPr>
          <w:rFonts w:ascii="Times New Roman" w:eastAsia="Times New Roman" w:hAnsi="Times New Roman" w:cs="Times New Roman"/>
          <w:color w:val="000000" w:themeColor="text1"/>
        </w:rPr>
        <w:t xml:space="preserve"> ma być powierzony grant;</w:t>
      </w:r>
    </w:p>
    <w:p w:rsidR="00E500F5" w:rsidRPr="007933E4" w:rsidRDefault="008C0421" w:rsidP="00C305B0">
      <w:pPr>
        <w:pStyle w:val="Standard"/>
        <w:numPr>
          <w:ilvl w:val="0"/>
          <w:numId w:val="60"/>
        </w:numPr>
        <w:overflowPunct w:val="0"/>
        <w:autoSpaceDE w:val="0"/>
        <w:spacing w:line="360" w:lineRule="auto"/>
        <w:jc w:val="both"/>
        <w:rPr>
          <w:color w:val="000000" w:themeColor="text1"/>
        </w:rPr>
      </w:pPr>
      <w:r w:rsidRPr="007933E4">
        <w:rPr>
          <w:rFonts w:ascii="Times New Roman" w:eastAsia="Times New Roman" w:hAnsi="Times New Roman" w:cs="Times New Roman"/>
          <w:color w:val="000000" w:themeColor="text1"/>
        </w:rPr>
        <w:t>z</w:t>
      </w:r>
      <w:r w:rsidR="00E500F5" w:rsidRPr="007933E4">
        <w:rPr>
          <w:rFonts w:ascii="Times New Roman" w:eastAsia="Times New Roman" w:hAnsi="Times New Roman" w:cs="Times New Roman"/>
          <w:color w:val="000000" w:themeColor="text1"/>
        </w:rPr>
        <w:t>adani</w:t>
      </w:r>
      <w:r w:rsidR="00836769" w:rsidRPr="007933E4">
        <w:rPr>
          <w:rFonts w:ascii="Times New Roman" w:eastAsia="Times New Roman" w:hAnsi="Times New Roman" w:cs="Times New Roman"/>
          <w:color w:val="000000" w:themeColor="text1"/>
        </w:rPr>
        <w:t>e</w:t>
      </w:r>
      <w:r w:rsidR="00E500F5" w:rsidRPr="007933E4">
        <w:rPr>
          <w:rFonts w:ascii="Times New Roman" w:eastAsia="Times New Roman" w:hAnsi="Times New Roman" w:cs="Times New Roman"/>
          <w:color w:val="000000" w:themeColor="text1"/>
        </w:rPr>
        <w:t xml:space="preserve"> będzie realizowane w jednym etapie;</w:t>
      </w:r>
    </w:p>
    <w:p w:rsidR="00E500F5" w:rsidRPr="007933E4" w:rsidRDefault="008C0421" w:rsidP="00C305B0">
      <w:pPr>
        <w:pStyle w:val="Standard"/>
        <w:numPr>
          <w:ilvl w:val="0"/>
          <w:numId w:val="60"/>
        </w:numPr>
        <w:overflowPunct w:val="0"/>
        <w:autoSpaceDE w:val="0"/>
        <w:spacing w:line="360" w:lineRule="auto"/>
        <w:jc w:val="both"/>
        <w:rPr>
          <w:color w:val="000000" w:themeColor="text1"/>
        </w:rPr>
      </w:pPr>
      <w:r w:rsidRPr="007933E4">
        <w:rPr>
          <w:rFonts w:ascii="Times New Roman" w:eastAsia="Times New Roman" w:hAnsi="Times New Roman" w:cs="Times New Roman"/>
          <w:color w:val="000000" w:themeColor="text1"/>
        </w:rPr>
        <w:lastRenderedPageBreak/>
        <w:t>z</w:t>
      </w:r>
      <w:r w:rsidR="00E500F5" w:rsidRPr="007933E4">
        <w:rPr>
          <w:rFonts w:ascii="Times New Roman" w:eastAsia="Times New Roman" w:hAnsi="Times New Roman" w:cs="Times New Roman"/>
          <w:color w:val="000000" w:themeColor="text1"/>
        </w:rPr>
        <w:t>adani</w:t>
      </w:r>
      <w:r w:rsidR="00836769" w:rsidRPr="007933E4">
        <w:rPr>
          <w:rFonts w:ascii="Times New Roman" w:eastAsia="Times New Roman" w:hAnsi="Times New Roman" w:cs="Times New Roman"/>
          <w:color w:val="000000" w:themeColor="text1"/>
        </w:rPr>
        <w:t>e</w:t>
      </w:r>
      <w:r w:rsidR="00E500F5" w:rsidRPr="007933E4">
        <w:rPr>
          <w:rFonts w:ascii="Times New Roman" w:eastAsia="Times New Roman" w:hAnsi="Times New Roman" w:cs="Times New Roman"/>
          <w:color w:val="000000" w:themeColor="text1"/>
        </w:rPr>
        <w:t xml:space="preserve"> wskazane przez </w:t>
      </w:r>
      <w:r w:rsidR="00836769" w:rsidRPr="007933E4">
        <w:rPr>
          <w:rFonts w:ascii="Times New Roman" w:eastAsia="Times New Roman" w:hAnsi="Times New Roman" w:cs="Times New Roman"/>
          <w:color w:val="000000" w:themeColor="text1"/>
        </w:rPr>
        <w:t>podmiot</w:t>
      </w:r>
      <w:r w:rsidR="00E500F5" w:rsidRPr="007933E4">
        <w:rPr>
          <w:rFonts w:ascii="Times New Roman" w:eastAsia="Times New Roman" w:hAnsi="Times New Roman" w:cs="Times New Roman"/>
          <w:color w:val="000000" w:themeColor="text1"/>
        </w:rPr>
        <w:t xml:space="preserve"> we wniosku o powierzenie grantu jest zgodna z zadaniami określonymi w umowie o powierzeniu grantu;</w:t>
      </w:r>
    </w:p>
    <w:p w:rsidR="00E500F5" w:rsidRPr="007933E4" w:rsidRDefault="00836769" w:rsidP="00C305B0">
      <w:pPr>
        <w:pStyle w:val="Standard"/>
        <w:numPr>
          <w:ilvl w:val="0"/>
          <w:numId w:val="60"/>
        </w:numPr>
        <w:overflowPunct w:val="0"/>
        <w:autoSpaceDE w:val="0"/>
        <w:spacing w:line="360" w:lineRule="auto"/>
        <w:jc w:val="both"/>
        <w:rPr>
          <w:color w:val="000000" w:themeColor="text1"/>
        </w:rPr>
      </w:pPr>
      <w:r w:rsidRPr="007933E4">
        <w:rPr>
          <w:rFonts w:ascii="Times New Roman" w:eastAsia="Times New Roman" w:hAnsi="Times New Roman" w:cs="Times New Roman"/>
          <w:color w:val="000000" w:themeColor="text1"/>
        </w:rPr>
        <w:t>z</w:t>
      </w:r>
      <w:r w:rsidR="00E500F5" w:rsidRPr="007933E4">
        <w:rPr>
          <w:rFonts w:ascii="Times New Roman" w:eastAsia="Times New Roman" w:hAnsi="Times New Roman" w:cs="Times New Roman"/>
          <w:color w:val="000000" w:themeColor="text1"/>
        </w:rPr>
        <w:t xml:space="preserve">adanie wskazane przez </w:t>
      </w:r>
      <w:r w:rsidRPr="007933E4">
        <w:rPr>
          <w:rFonts w:ascii="Times New Roman" w:eastAsia="Times New Roman" w:hAnsi="Times New Roman" w:cs="Times New Roman"/>
          <w:color w:val="000000" w:themeColor="text1"/>
        </w:rPr>
        <w:t>podmiot</w:t>
      </w:r>
      <w:r w:rsidR="00E500F5" w:rsidRPr="007933E4">
        <w:rPr>
          <w:rFonts w:ascii="Times New Roman" w:eastAsia="Times New Roman" w:hAnsi="Times New Roman" w:cs="Times New Roman"/>
          <w:color w:val="000000" w:themeColor="text1"/>
        </w:rPr>
        <w:t xml:space="preserve"> we wniosku o powierzenie grantu przyczyni się do osiągnięcia celu projektu grantowego określonego w umowie o powierzenie grantu;</w:t>
      </w:r>
    </w:p>
    <w:p w:rsidR="00E500F5" w:rsidRPr="007933E4" w:rsidRDefault="008C0421" w:rsidP="00C305B0">
      <w:pPr>
        <w:pStyle w:val="Standard"/>
        <w:numPr>
          <w:ilvl w:val="0"/>
          <w:numId w:val="60"/>
        </w:numPr>
        <w:overflowPunct w:val="0"/>
        <w:autoSpaceDE w:val="0"/>
        <w:spacing w:line="360" w:lineRule="auto"/>
        <w:jc w:val="both"/>
        <w:rPr>
          <w:color w:val="000000" w:themeColor="text1"/>
        </w:rPr>
      </w:pPr>
      <w:r w:rsidRPr="007933E4">
        <w:rPr>
          <w:rFonts w:ascii="Times New Roman" w:eastAsia="Times New Roman" w:hAnsi="Times New Roman" w:cs="Times New Roman"/>
          <w:color w:val="000000" w:themeColor="text1"/>
        </w:rPr>
        <w:t>z</w:t>
      </w:r>
      <w:r w:rsidR="00E500F5" w:rsidRPr="007933E4">
        <w:rPr>
          <w:rFonts w:ascii="Times New Roman" w:eastAsia="Times New Roman" w:hAnsi="Times New Roman" w:cs="Times New Roman"/>
          <w:color w:val="000000" w:themeColor="text1"/>
        </w:rPr>
        <w:t>adanie będzie realizowane na obszarze wiejskim objętym LSR;</w:t>
      </w:r>
    </w:p>
    <w:p w:rsidR="00E500F5" w:rsidRPr="007933E4" w:rsidRDefault="008C0421" w:rsidP="00C305B0">
      <w:pPr>
        <w:pStyle w:val="Standard"/>
        <w:numPr>
          <w:ilvl w:val="0"/>
          <w:numId w:val="60"/>
        </w:numPr>
        <w:overflowPunct w:val="0"/>
        <w:autoSpaceDE w:val="0"/>
        <w:spacing w:line="360" w:lineRule="auto"/>
        <w:jc w:val="both"/>
        <w:rPr>
          <w:color w:val="000000" w:themeColor="text1"/>
        </w:rPr>
      </w:pPr>
      <w:r w:rsidRPr="007933E4">
        <w:rPr>
          <w:rFonts w:ascii="Times New Roman" w:eastAsia="Times New Roman" w:hAnsi="Times New Roman" w:cs="Times New Roman"/>
          <w:color w:val="000000" w:themeColor="text1"/>
        </w:rPr>
        <w:t>z</w:t>
      </w:r>
      <w:r w:rsidR="003B73BC">
        <w:rPr>
          <w:rFonts w:ascii="Times New Roman" w:eastAsia="Times New Roman" w:hAnsi="Times New Roman" w:cs="Times New Roman"/>
          <w:color w:val="000000" w:themeColor="text1"/>
        </w:rPr>
        <w:t>adanie będzie realizowane</w:t>
      </w:r>
      <w:r w:rsidR="00E500F5" w:rsidRPr="007933E4">
        <w:rPr>
          <w:rFonts w:ascii="Times New Roman" w:eastAsia="Times New Roman" w:hAnsi="Times New Roman" w:cs="Times New Roman"/>
          <w:color w:val="000000" w:themeColor="text1"/>
        </w:rPr>
        <w:t xml:space="preserve"> na nieruchomości będącej własnością lub współwłasnością </w:t>
      </w:r>
      <w:r w:rsidR="005A75D7" w:rsidRPr="007933E4">
        <w:rPr>
          <w:rFonts w:ascii="Times New Roman" w:eastAsia="Times New Roman" w:hAnsi="Times New Roman" w:cs="Times New Roman"/>
          <w:color w:val="000000" w:themeColor="text1"/>
        </w:rPr>
        <w:t>podmiotu</w:t>
      </w:r>
      <w:r w:rsidR="00E500F5" w:rsidRPr="007933E4">
        <w:rPr>
          <w:rFonts w:ascii="Times New Roman" w:eastAsia="Times New Roman" w:hAnsi="Times New Roman" w:cs="Times New Roman"/>
          <w:color w:val="000000" w:themeColor="text1"/>
        </w:rPr>
        <w:t xml:space="preserve"> lub posiada on udokumentowane prawo do dysponowania nieruchomością na cele określone we wniosku, co najmniej przez okres realizacji operacji oraz okres podlegania zobowiązaniu do zapewnienia trwałości zadania;</w:t>
      </w:r>
    </w:p>
    <w:p w:rsidR="00E500F5" w:rsidRPr="007933E4" w:rsidRDefault="008C0421" w:rsidP="00C305B0">
      <w:pPr>
        <w:pStyle w:val="Standard"/>
        <w:numPr>
          <w:ilvl w:val="0"/>
          <w:numId w:val="60"/>
        </w:numPr>
        <w:overflowPunct w:val="0"/>
        <w:autoSpaceDE w:val="0"/>
        <w:spacing w:line="360" w:lineRule="auto"/>
        <w:jc w:val="both"/>
        <w:rPr>
          <w:color w:val="000000" w:themeColor="text1"/>
        </w:rPr>
      </w:pPr>
      <w:r w:rsidRPr="007933E4">
        <w:rPr>
          <w:rFonts w:ascii="Times New Roman" w:eastAsia="Times New Roman" w:hAnsi="Times New Roman" w:cs="Times New Roman"/>
          <w:color w:val="000000" w:themeColor="text1"/>
        </w:rPr>
        <w:t>w</w:t>
      </w:r>
      <w:r w:rsidR="00E500F5" w:rsidRPr="007933E4">
        <w:rPr>
          <w:rFonts w:ascii="Times New Roman" w:eastAsia="Times New Roman" w:hAnsi="Times New Roman" w:cs="Times New Roman"/>
          <w:color w:val="000000" w:themeColor="text1"/>
        </w:rPr>
        <w:t>artość zadania wskazana we wniosku o powierzenie grantu nie jest niższa niż 5 tys. złotych i nie wyższa niż 50 tys. złotych;</w:t>
      </w:r>
    </w:p>
    <w:p w:rsidR="00E500F5" w:rsidRPr="007933E4" w:rsidRDefault="008C0421" w:rsidP="00C305B0">
      <w:pPr>
        <w:pStyle w:val="Standard"/>
        <w:numPr>
          <w:ilvl w:val="0"/>
          <w:numId w:val="60"/>
        </w:numPr>
        <w:overflowPunct w:val="0"/>
        <w:autoSpaceDE w:val="0"/>
        <w:spacing w:line="360" w:lineRule="auto"/>
        <w:jc w:val="both"/>
        <w:rPr>
          <w:color w:val="000000" w:themeColor="text1"/>
        </w:rPr>
      </w:pPr>
      <w:r w:rsidRPr="007933E4">
        <w:rPr>
          <w:rFonts w:ascii="Times New Roman" w:eastAsia="Times New Roman" w:hAnsi="Times New Roman" w:cs="Times New Roman"/>
          <w:color w:val="000000" w:themeColor="text1"/>
        </w:rPr>
        <w:t>podmiot</w:t>
      </w:r>
      <w:r w:rsidR="00E500F5" w:rsidRPr="007933E4">
        <w:rPr>
          <w:rFonts w:ascii="Times New Roman" w:eastAsia="Times New Roman" w:hAnsi="Times New Roman" w:cs="Times New Roman"/>
          <w:color w:val="000000" w:themeColor="text1"/>
        </w:rPr>
        <w:t xml:space="preserve"> wykaże, że: posiada doświadczenie w realizacji zadań o charakterze podobnym do zadania</w:t>
      </w:r>
      <w:r w:rsidRPr="007933E4">
        <w:rPr>
          <w:rFonts w:ascii="Times New Roman" w:eastAsia="Times New Roman" w:hAnsi="Times New Roman" w:cs="Times New Roman"/>
          <w:color w:val="000000" w:themeColor="text1"/>
        </w:rPr>
        <w:t>, które</w:t>
      </w:r>
      <w:r w:rsidR="00E500F5" w:rsidRPr="007933E4">
        <w:rPr>
          <w:rFonts w:ascii="Times New Roman" w:eastAsia="Times New Roman" w:hAnsi="Times New Roman" w:cs="Times New Roman"/>
          <w:color w:val="000000" w:themeColor="text1"/>
        </w:rPr>
        <w:t xml:space="preserve"> zamierza realizować, lub posiada zasoby odpowiednie do przedmiotu zadania</w:t>
      </w:r>
      <w:r w:rsidRPr="007933E4">
        <w:rPr>
          <w:rFonts w:ascii="Times New Roman" w:eastAsia="Times New Roman" w:hAnsi="Times New Roman" w:cs="Times New Roman"/>
          <w:color w:val="000000" w:themeColor="text1"/>
        </w:rPr>
        <w:t>, które</w:t>
      </w:r>
      <w:r w:rsidR="00E500F5" w:rsidRPr="007933E4">
        <w:rPr>
          <w:rFonts w:ascii="Times New Roman" w:eastAsia="Times New Roman" w:hAnsi="Times New Roman" w:cs="Times New Roman"/>
          <w:color w:val="000000" w:themeColor="text1"/>
        </w:rPr>
        <w:t xml:space="preserve"> zamierza realizować, lub posiada kwalifikacje odpowiednie do przedmiotu zadania</w:t>
      </w:r>
      <w:r w:rsidRPr="007933E4">
        <w:rPr>
          <w:rFonts w:ascii="Times New Roman" w:eastAsia="Times New Roman" w:hAnsi="Times New Roman" w:cs="Times New Roman"/>
          <w:color w:val="000000" w:themeColor="text1"/>
        </w:rPr>
        <w:t>, które</w:t>
      </w:r>
      <w:r w:rsidR="00E500F5" w:rsidRPr="007933E4">
        <w:rPr>
          <w:rFonts w:ascii="Times New Roman" w:eastAsia="Times New Roman" w:hAnsi="Times New Roman" w:cs="Times New Roman"/>
          <w:color w:val="000000" w:themeColor="text1"/>
        </w:rPr>
        <w:t xml:space="preserve"> zamierza realizować, jeżeli jest osobą fizyczną; </w:t>
      </w:r>
    </w:p>
    <w:p w:rsidR="00E500F5" w:rsidRPr="007933E4" w:rsidRDefault="008C0421" w:rsidP="00C305B0">
      <w:pPr>
        <w:pStyle w:val="Standard"/>
        <w:numPr>
          <w:ilvl w:val="0"/>
          <w:numId w:val="60"/>
        </w:numPr>
        <w:overflowPunct w:val="0"/>
        <w:autoSpaceDE w:val="0"/>
        <w:spacing w:line="360" w:lineRule="auto"/>
        <w:jc w:val="both"/>
        <w:rPr>
          <w:color w:val="000000" w:themeColor="text1"/>
        </w:rPr>
      </w:pPr>
      <w:r w:rsidRPr="007933E4">
        <w:rPr>
          <w:rFonts w:ascii="Times New Roman" w:eastAsia="Times New Roman" w:hAnsi="Times New Roman" w:cs="Times New Roman"/>
          <w:color w:val="000000" w:themeColor="text1"/>
        </w:rPr>
        <w:t>podmiot</w:t>
      </w:r>
      <w:r w:rsidR="00E500F5" w:rsidRPr="007933E4">
        <w:rPr>
          <w:rFonts w:ascii="Times New Roman" w:eastAsia="Times New Roman" w:hAnsi="Times New Roman" w:cs="Times New Roman"/>
          <w:color w:val="000000" w:themeColor="text1"/>
        </w:rPr>
        <w:t xml:space="preserve"> nie wykonuje działalności gospodarczej;</w:t>
      </w:r>
    </w:p>
    <w:p w:rsidR="00E500F5" w:rsidRPr="007933E4" w:rsidRDefault="008C0421" w:rsidP="00C305B0">
      <w:pPr>
        <w:pStyle w:val="Standard"/>
        <w:numPr>
          <w:ilvl w:val="0"/>
          <w:numId w:val="60"/>
        </w:numPr>
        <w:overflowPunct w:val="0"/>
        <w:autoSpaceDE w:val="0"/>
        <w:spacing w:line="360" w:lineRule="auto"/>
        <w:jc w:val="both"/>
        <w:rPr>
          <w:color w:val="000000" w:themeColor="text1"/>
        </w:rPr>
      </w:pPr>
      <w:r w:rsidRPr="007933E4">
        <w:rPr>
          <w:rFonts w:ascii="Times New Roman" w:eastAsia="Times New Roman" w:hAnsi="Times New Roman" w:cs="Times New Roman"/>
          <w:color w:val="000000" w:themeColor="text1"/>
        </w:rPr>
        <w:t>z</w:t>
      </w:r>
      <w:r w:rsidR="00E500F5" w:rsidRPr="007933E4">
        <w:rPr>
          <w:rFonts w:ascii="Times New Roman" w:eastAsia="Times New Roman" w:hAnsi="Times New Roman" w:cs="Times New Roman"/>
          <w:color w:val="000000" w:themeColor="text1"/>
        </w:rPr>
        <w:t>adanie dotyczące zachowania dziedzictwa lokalnego służy zaspokojeniu potrzeb społeczności lokalnej;</w:t>
      </w:r>
    </w:p>
    <w:p w:rsidR="00E500F5" w:rsidRPr="007933E4" w:rsidRDefault="008C0421" w:rsidP="00C305B0">
      <w:pPr>
        <w:pStyle w:val="Standard"/>
        <w:numPr>
          <w:ilvl w:val="0"/>
          <w:numId w:val="60"/>
        </w:numPr>
        <w:overflowPunct w:val="0"/>
        <w:autoSpaceDE w:val="0"/>
        <w:spacing w:line="360" w:lineRule="auto"/>
        <w:jc w:val="both"/>
        <w:rPr>
          <w:color w:val="000000" w:themeColor="text1"/>
        </w:rPr>
      </w:pPr>
      <w:r w:rsidRPr="007933E4">
        <w:rPr>
          <w:rFonts w:ascii="Times New Roman" w:eastAsia="Times New Roman" w:hAnsi="Times New Roman" w:cs="Times New Roman"/>
          <w:color w:val="000000" w:themeColor="text1"/>
        </w:rPr>
        <w:t>z</w:t>
      </w:r>
      <w:r w:rsidR="00E500F5" w:rsidRPr="007933E4">
        <w:rPr>
          <w:rFonts w:ascii="Times New Roman" w:eastAsia="Times New Roman" w:hAnsi="Times New Roman" w:cs="Times New Roman"/>
          <w:color w:val="000000" w:themeColor="text1"/>
        </w:rPr>
        <w:t xml:space="preserve">adanie dotyczące budowy lub przebudowy infrastruktury turystycznej, rekreacyjnej lub kulturalnej spełnia następujące warunki: </w:t>
      </w:r>
    </w:p>
    <w:p w:rsidR="00E500F5" w:rsidRPr="007933E4" w:rsidRDefault="00E500F5" w:rsidP="00C305B0">
      <w:pPr>
        <w:pStyle w:val="Standard"/>
        <w:numPr>
          <w:ilvl w:val="0"/>
          <w:numId w:val="104"/>
        </w:numPr>
        <w:overflowPunct w:val="0"/>
        <w:autoSpaceDE w:val="0"/>
        <w:spacing w:line="360" w:lineRule="auto"/>
        <w:jc w:val="both"/>
        <w:rPr>
          <w:color w:val="000000" w:themeColor="text1"/>
        </w:rPr>
      </w:pPr>
      <w:r w:rsidRPr="007933E4">
        <w:rPr>
          <w:rFonts w:ascii="Times New Roman" w:eastAsia="Times New Roman" w:hAnsi="Times New Roman" w:cs="Times New Roman"/>
          <w:color w:val="000000" w:themeColor="text1"/>
        </w:rPr>
        <w:t xml:space="preserve">budowana lub przebudowywana infrastruktura będzie miała ogólnodostępny i niekomercyjny charakter, </w:t>
      </w:r>
    </w:p>
    <w:p w:rsidR="00E500F5" w:rsidRPr="007933E4" w:rsidRDefault="00E500F5" w:rsidP="00C305B0">
      <w:pPr>
        <w:pStyle w:val="Standard"/>
        <w:numPr>
          <w:ilvl w:val="0"/>
          <w:numId w:val="61"/>
        </w:numPr>
        <w:overflowPunct w:val="0"/>
        <w:autoSpaceDE w:val="0"/>
        <w:spacing w:line="360" w:lineRule="auto"/>
        <w:jc w:val="both"/>
        <w:rPr>
          <w:color w:val="000000" w:themeColor="text1"/>
        </w:rPr>
      </w:pPr>
      <w:r w:rsidRPr="007933E4">
        <w:rPr>
          <w:rFonts w:ascii="Times New Roman" w:eastAsia="Times New Roman" w:hAnsi="Times New Roman" w:cs="Times New Roman"/>
          <w:color w:val="000000" w:themeColor="text1"/>
        </w:rPr>
        <w:t xml:space="preserve">zadanie dotyczy budowy lub przebudowy infrastruktury turystycznej, rekreacyjnej lub kulturalnej, </w:t>
      </w:r>
    </w:p>
    <w:p w:rsidR="00E500F5" w:rsidRPr="007933E4" w:rsidRDefault="00E500F5" w:rsidP="00C305B0">
      <w:pPr>
        <w:pStyle w:val="Standard"/>
        <w:numPr>
          <w:ilvl w:val="0"/>
          <w:numId w:val="61"/>
        </w:numPr>
        <w:overflowPunct w:val="0"/>
        <w:autoSpaceDE w:val="0"/>
        <w:spacing w:line="360" w:lineRule="auto"/>
        <w:jc w:val="both"/>
        <w:rPr>
          <w:color w:val="000000" w:themeColor="text1"/>
        </w:rPr>
      </w:pPr>
      <w:r w:rsidRPr="007933E4">
        <w:rPr>
          <w:rFonts w:ascii="Times New Roman" w:eastAsia="Times New Roman" w:hAnsi="Times New Roman" w:cs="Times New Roman"/>
          <w:color w:val="000000" w:themeColor="text1"/>
        </w:rPr>
        <w:t>zadanie służy zaspokojeniu potrzeb społeczności lokalnej;</w:t>
      </w:r>
    </w:p>
    <w:p w:rsidR="00E500F5" w:rsidRPr="007933E4" w:rsidRDefault="008C0421" w:rsidP="00C305B0">
      <w:pPr>
        <w:pStyle w:val="Standard"/>
        <w:numPr>
          <w:ilvl w:val="0"/>
          <w:numId w:val="60"/>
        </w:numPr>
        <w:overflowPunct w:val="0"/>
        <w:autoSpaceDE w:val="0"/>
        <w:spacing w:line="360" w:lineRule="auto"/>
        <w:jc w:val="both"/>
        <w:rPr>
          <w:color w:val="000000" w:themeColor="text1"/>
        </w:rPr>
      </w:pPr>
      <w:r w:rsidRPr="007933E4">
        <w:rPr>
          <w:rFonts w:ascii="Times New Roman" w:eastAsia="Times New Roman" w:hAnsi="Times New Roman" w:cs="Times New Roman"/>
          <w:color w:val="000000" w:themeColor="text1"/>
        </w:rPr>
        <w:lastRenderedPageBreak/>
        <w:t>k</w:t>
      </w:r>
      <w:r w:rsidR="00E500F5" w:rsidRPr="007933E4">
        <w:rPr>
          <w:rFonts w:ascii="Times New Roman" w:eastAsia="Times New Roman" w:hAnsi="Times New Roman" w:cs="Times New Roman"/>
          <w:color w:val="000000" w:themeColor="text1"/>
        </w:rPr>
        <w:t xml:space="preserve">wota, o którą ubiega się </w:t>
      </w:r>
      <w:r w:rsidRPr="007933E4">
        <w:rPr>
          <w:rFonts w:ascii="Times New Roman" w:eastAsia="Times New Roman" w:hAnsi="Times New Roman" w:cs="Times New Roman"/>
          <w:color w:val="000000" w:themeColor="text1"/>
        </w:rPr>
        <w:t>podmiot</w:t>
      </w:r>
      <w:r w:rsidR="00E500F5" w:rsidRPr="007933E4">
        <w:rPr>
          <w:rFonts w:ascii="Times New Roman" w:eastAsia="Times New Roman" w:hAnsi="Times New Roman" w:cs="Times New Roman"/>
          <w:color w:val="000000" w:themeColor="text1"/>
        </w:rPr>
        <w:t xml:space="preserve"> nie spowoduje przekroczenia limitu 100 tys.</w:t>
      </w:r>
      <w:r w:rsidRPr="007933E4">
        <w:rPr>
          <w:rFonts w:ascii="Times New Roman" w:eastAsia="Times New Roman" w:hAnsi="Times New Roman" w:cs="Times New Roman"/>
          <w:color w:val="000000" w:themeColor="text1"/>
        </w:rPr>
        <w:t xml:space="preserve"> zł dla jednego Grantobiorcy</w:t>
      </w:r>
      <w:r w:rsidR="00E500F5" w:rsidRPr="007933E4">
        <w:rPr>
          <w:rFonts w:ascii="Times New Roman" w:eastAsia="Times New Roman" w:hAnsi="Times New Roman" w:cs="Times New Roman"/>
          <w:color w:val="000000" w:themeColor="text1"/>
        </w:rPr>
        <w:t xml:space="preserve"> w ramach PG realizowanych przez LGD.</w:t>
      </w:r>
    </w:p>
    <w:p w:rsidR="00E500F5" w:rsidRPr="007933E4" w:rsidRDefault="00E500F5" w:rsidP="00C305B0">
      <w:pPr>
        <w:pStyle w:val="Standard"/>
        <w:numPr>
          <w:ilvl w:val="0"/>
          <w:numId w:val="58"/>
        </w:numPr>
        <w:overflowPunct w:val="0"/>
        <w:autoSpaceDE w:val="0"/>
        <w:spacing w:line="360" w:lineRule="auto"/>
        <w:jc w:val="both"/>
        <w:rPr>
          <w:color w:val="000000" w:themeColor="text1"/>
        </w:rPr>
      </w:pPr>
      <w:r w:rsidRPr="007933E4">
        <w:rPr>
          <w:rFonts w:ascii="Times New Roman" w:eastAsia="Times New Roman" w:hAnsi="Times New Roman" w:cs="Times New Roman"/>
          <w:color w:val="000000" w:themeColor="text1"/>
        </w:rPr>
        <w:t>Ocenę operacji pod kątem zgodności z warunkami przyznania pomocy określonymi w PROW, uważa się za pozytywną, gdy spełnia powyższe warunki.</w:t>
      </w:r>
    </w:p>
    <w:p w:rsidR="00E500F5" w:rsidRPr="007933E4" w:rsidRDefault="00E500F5" w:rsidP="00C305B0">
      <w:pPr>
        <w:pStyle w:val="Standard"/>
        <w:numPr>
          <w:ilvl w:val="0"/>
          <w:numId w:val="58"/>
        </w:numPr>
        <w:tabs>
          <w:tab w:val="left" w:pos="142"/>
        </w:tabs>
        <w:overflowPunct w:val="0"/>
        <w:autoSpaceDE w:val="0"/>
        <w:spacing w:line="360" w:lineRule="auto"/>
        <w:jc w:val="both"/>
        <w:rPr>
          <w:color w:val="000000" w:themeColor="text1"/>
        </w:rPr>
      </w:pPr>
      <w:r w:rsidRPr="007933E4">
        <w:rPr>
          <w:rFonts w:ascii="Times New Roman" w:eastAsia="Times New Roman" w:hAnsi="Times New Roman" w:cs="Times New Roman"/>
          <w:color w:val="000000" w:themeColor="text1"/>
        </w:rPr>
        <w:t>W przypadku, gdy oceniający uzna, że operacja nie spełnia któregokolwiek z warunków, odnotowuje to na Karcie wskazując, że wniosek powinien zostać odrzucony i uzasadni swoją decyzję z podaniem, dlaczego dany warunek został uznany za niespełniony.</w:t>
      </w:r>
    </w:p>
    <w:p w:rsidR="00E500F5" w:rsidRPr="007933E4" w:rsidRDefault="00E500F5" w:rsidP="00C305B0">
      <w:pPr>
        <w:pStyle w:val="Standard"/>
        <w:numPr>
          <w:ilvl w:val="0"/>
          <w:numId w:val="58"/>
        </w:numPr>
        <w:overflowPunct w:val="0"/>
        <w:autoSpaceDE w:val="0"/>
        <w:spacing w:line="360" w:lineRule="auto"/>
        <w:jc w:val="both"/>
        <w:rPr>
          <w:color w:val="000000" w:themeColor="text1"/>
        </w:rPr>
      </w:pPr>
      <w:r w:rsidRPr="007933E4">
        <w:rPr>
          <w:rFonts w:ascii="Times New Roman" w:eastAsia="Times New Roman" w:hAnsi="Times New Roman" w:cs="Times New Roman"/>
          <w:color w:val="000000" w:themeColor="text1"/>
        </w:rPr>
        <w:t>Ocena zgodności zadania z LSR jest dokonywana indywidualnie poprzez wypełnienie, karty udostępnionej przez pracownika biura LGD (</w:t>
      </w:r>
      <w:r w:rsidRPr="007933E4">
        <w:rPr>
          <w:rFonts w:ascii="Times New Roman" w:eastAsia="Times New Roman" w:hAnsi="Times New Roman" w:cs="Times New Roman"/>
          <w:b/>
          <w:color w:val="000000" w:themeColor="text1"/>
        </w:rPr>
        <w:t>Załącznik nr 4</w:t>
      </w:r>
      <w:r w:rsidRPr="007933E4">
        <w:rPr>
          <w:rFonts w:ascii="Times New Roman" w:eastAsia="Times New Roman" w:hAnsi="Times New Roman" w:cs="Times New Roman"/>
          <w:color w:val="000000" w:themeColor="text1"/>
        </w:rPr>
        <w:t>).</w:t>
      </w:r>
    </w:p>
    <w:p w:rsidR="00E500F5" w:rsidRPr="007933E4" w:rsidRDefault="00E500F5" w:rsidP="00C305B0">
      <w:pPr>
        <w:pStyle w:val="Standard"/>
        <w:numPr>
          <w:ilvl w:val="0"/>
          <w:numId w:val="58"/>
        </w:numPr>
        <w:overflowPunct w:val="0"/>
        <w:autoSpaceDE w:val="0"/>
        <w:spacing w:line="360" w:lineRule="auto"/>
        <w:jc w:val="both"/>
        <w:rPr>
          <w:color w:val="000000" w:themeColor="text1"/>
        </w:rPr>
      </w:pPr>
      <w:r w:rsidRPr="007933E4">
        <w:rPr>
          <w:rFonts w:ascii="Times New Roman" w:eastAsia="Times New Roman" w:hAnsi="Times New Roman" w:cs="Times New Roman"/>
          <w:color w:val="000000" w:themeColor="text1"/>
        </w:rPr>
        <w:t xml:space="preserve">Ocena zgodności z LSR oznacza </w:t>
      </w:r>
      <w:r w:rsidR="00BB7A19" w:rsidRPr="007933E4">
        <w:rPr>
          <w:rFonts w:ascii="Times New Roman" w:eastAsia="Times New Roman" w:hAnsi="Times New Roman" w:cs="Times New Roman"/>
          <w:color w:val="000000" w:themeColor="text1"/>
        </w:rPr>
        <w:t>sprawdzenie</w:t>
      </w:r>
      <w:r w:rsidRPr="007933E4">
        <w:rPr>
          <w:rFonts w:ascii="Times New Roman" w:eastAsia="Times New Roman" w:hAnsi="Times New Roman" w:cs="Times New Roman"/>
          <w:color w:val="000000" w:themeColor="text1"/>
        </w:rPr>
        <w:t xml:space="preserve"> zgodności LSR z opisem projektu grantowego, w ramach, którego ma być realizowane zadanie, tzn. spełnienia celów ogólnych i szczegółowych oraz wskaźników opisanych w LSR.</w:t>
      </w:r>
    </w:p>
    <w:p w:rsidR="00E500F5" w:rsidRPr="007933E4" w:rsidRDefault="00E500F5" w:rsidP="00C305B0">
      <w:pPr>
        <w:pStyle w:val="Standard"/>
        <w:numPr>
          <w:ilvl w:val="0"/>
          <w:numId w:val="58"/>
        </w:numPr>
        <w:overflowPunct w:val="0"/>
        <w:autoSpaceDE w:val="0"/>
        <w:spacing w:line="360" w:lineRule="auto"/>
        <w:jc w:val="both"/>
        <w:rPr>
          <w:color w:val="000000" w:themeColor="text1"/>
        </w:rPr>
      </w:pPr>
      <w:r w:rsidRPr="007933E4">
        <w:rPr>
          <w:rFonts w:ascii="Times New Roman" w:eastAsia="Times New Roman" w:hAnsi="Times New Roman" w:cs="Times New Roman"/>
          <w:color w:val="000000" w:themeColor="text1"/>
        </w:rPr>
        <w:t>Uznanie operacji za zgodną z LSR skutkuje przekazaniem zadania do dalszej oceny według KWPG.</w:t>
      </w:r>
    </w:p>
    <w:p w:rsidR="00E500F5" w:rsidRPr="007933E4" w:rsidRDefault="00E500F5" w:rsidP="00C305B0">
      <w:pPr>
        <w:pStyle w:val="Standard"/>
        <w:numPr>
          <w:ilvl w:val="0"/>
          <w:numId w:val="58"/>
        </w:numPr>
        <w:overflowPunct w:val="0"/>
        <w:autoSpaceDE w:val="0"/>
        <w:spacing w:line="360" w:lineRule="auto"/>
        <w:jc w:val="both"/>
        <w:rPr>
          <w:color w:val="000000" w:themeColor="text1"/>
        </w:rPr>
      </w:pPr>
      <w:r w:rsidRPr="007933E4">
        <w:rPr>
          <w:rFonts w:ascii="Times New Roman" w:eastAsia="Times New Roman" w:hAnsi="Times New Roman" w:cs="Times New Roman"/>
          <w:color w:val="000000" w:themeColor="text1"/>
        </w:rPr>
        <w:t>Zadanie</w:t>
      </w:r>
      <w:r w:rsidR="00910FA4" w:rsidRPr="007933E4">
        <w:rPr>
          <w:rFonts w:ascii="Times New Roman" w:eastAsia="Times New Roman" w:hAnsi="Times New Roman" w:cs="Times New Roman"/>
          <w:color w:val="000000" w:themeColor="text1"/>
        </w:rPr>
        <w:t>, które nie zostanie uznane za zgodne</w:t>
      </w:r>
      <w:r w:rsidRPr="007933E4">
        <w:rPr>
          <w:rFonts w:ascii="Times New Roman" w:eastAsia="Times New Roman" w:hAnsi="Times New Roman" w:cs="Times New Roman"/>
          <w:color w:val="000000" w:themeColor="text1"/>
        </w:rPr>
        <w:t xml:space="preserve"> z LSR nie podlega dalszej ocenie. </w:t>
      </w:r>
      <w:r w:rsidR="003273CF" w:rsidRPr="007933E4">
        <w:rPr>
          <w:rFonts w:ascii="Times New Roman" w:eastAsia="Times New Roman" w:hAnsi="Times New Roman" w:cs="Times New Roman"/>
          <w:color w:val="000000" w:themeColor="text1"/>
        </w:rPr>
        <w:t>Podmiot</w:t>
      </w:r>
      <w:r w:rsidRPr="007933E4">
        <w:rPr>
          <w:rFonts w:ascii="Times New Roman" w:eastAsia="Times New Roman" w:hAnsi="Times New Roman" w:cs="Times New Roman"/>
          <w:color w:val="000000" w:themeColor="text1"/>
        </w:rPr>
        <w:t xml:space="preserve"> ma możliwość wniesienia odwołania od decyzji Rady, o którym </w:t>
      </w:r>
      <w:r w:rsidR="00910FA4" w:rsidRPr="007933E4">
        <w:rPr>
          <w:rFonts w:ascii="Times New Roman" w:eastAsia="Times New Roman" w:hAnsi="Times New Roman" w:cs="Times New Roman"/>
          <w:color w:val="000000" w:themeColor="text1"/>
        </w:rPr>
        <w:t xml:space="preserve">mowa </w:t>
      </w:r>
      <w:r w:rsidRPr="007933E4">
        <w:rPr>
          <w:rFonts w:ascii="Times New Roman" w:eastAsia="Times New Roman" w:hAnsi="Times New Roman" w:cs="Times New Roman"/>
          <w:color w:val="000000" w:themeColor="text1"/>
        </w:rPr>
        <w:t>w §11.</w:t>
      </w:r>
    </w:p>
    <w:p w:rsidR="00E500F5" w:rsidRPr="007933E4" w:rsidRDefault="00E500F5" w:rsidP="00C305B0">
      <w:pPr>
        <w:pStyle w:val="Standard"/>
        <w:numPr>
          <w:ilvl w:val="0"/>
          <w:numId w:val="58"/>
        </w:numPr>
        <w:overflowPunct w:val="0"/>
        <w:autoSpaceDE w:val="0"/>
        <w:spacing w:line="360" w:lineRule="auto"/>
        <w:jc w:val="both"/>
        <w:rPr>
          <w:color w:val="000000" w:themeColor="text1"/>
        </w:rPr>
      </w:pPr>
      <w:r w:rsidRPr="007933E4">
        <w:rPr>
          <w:rFonts w:ascii="Times New Roman" w:eastAsia="Times New Roman" w:hAnsi="Times New Roman" w:cs="Times New Roman"/>
          <w:color w:val="000000" w:themeColor="text1"/>
        </w:rPr>
        <w:t>Zadania, k</w:t>
      </w:r>
      <w:r w:rsidR="00F41D94" w:rsidRPr="007933E4">
        <w:rPr>
          <w:rFonts w:ascii="Times New Roman" w:eastAsia="Times New Roman" w:hAnsi="Times New Roman" w:cs="Times New Roman"/>
          <w:color w:val="000000" w:themeColor="text1"/>
        </w:rPr>
        <w:t>tóre zostały uznane za zgodne z</w:t>
      </w:r>
      <w:r w:rsidRPr="007933E4">
        <w:rPr>
          <w:rFonts w:ascii="Times New Roman" w:eastAsia="Times New Roman" w:hAnsi="Times New Roman" w:cs="Times New Roman"/>
          <w:color w:val="000000" w:themeColor="text1"/>
        </w:rPr>
        <w:t xml:space="preserve"> LSR są następnie indywidualnie oceniane na podstawie KWPG </w:t>
      </w:r>
      <w:r w:rsidRPr="007933E4">
        <w:rPr>
          <w:rFonts w:ascii="Times New Roman" w:eastAsia="Times New Roman" w:hAnsi="Times New Roman" w:cs="Times New Roman"/>
          <w:b/>
          <w:bCs/>
          <w:color w:val="000000" w:themeColor="text1"/>
        </w:rPr>
        <w:t>(załącznik nr 5).</w:t>
      </w:r>
    </w:p>
    <w:p w:rsidR="00E500F5" w:rsidRPr="007933E4" w:rsidRDefault="00E500F5" w:rsidP="00C305B0">
      <w:pPr>
        <w:pStyle w:val="Standard"/>
        <w:numPr>
          <w:ilvl w:val="0"/>
          <w:numId w:val="58"/>
        </w:numPr>
        <w:overflowPunct w:val="0"/>
        <w:autoSpaceDE w:val="0"/>
        <w:spacing w:line="360" w:lineRule="auto"/>
        <w:jc w:val="both"/>
        <w:rPr>
          <w:color w:val="000000" w:themeColor="text1"/>
        </w:rPr>
      </w:pPr>
      <w:r w:rsidRPr="007933E4">
        <w:rPr>
          <w:rFonts w:ascii="Times New Roman" w:eastAsia="Times New Roman" w:hAnsi="Times New Roman" w:cs="Times New Roman"/>
          <w:color w:val="000000" w:themeColor="text1"/>
        </w:rPr>
        <w:t xml:space="preserve">Członkowie Rady dokonują oceny na udostępnionej przez pracownika biura </w:t>
      </w:r>
      <w:r w:rsidR="00F41D94" w:rsidRPr="007933E4">
        <w:rPr>
          <w:rFonts w:ascii="Times New Roman" w:eastAsia="Times New Roman" w:hAnsi="Times New Roman" w:cs="Times New Roman"/>
          <w:color w:val="000000" w:themeColor="text1"/>
        </w:rPr>
        <w:t xml:space="preserve">LGD </w:t>
      </w:r>
      <w:r w:rsidRPr="007933E4">
        <w:rPr>
          <w:rFonts w:ascii="Times New Roman" w:eastAsia="Times New Roman" w:hAnsi="Times New Roman" w:cs="Times New Roman"/>
          <w:b/>
          <w:bCs/>
          <w:color w:val="000000" w:themeColor="text1"/>
        </w:rPr>
        <w:t>karcie oceny wniosku</w:t>
      </w:r>
      <w:r w:rsidRPr="007933E4">
        <w:rPr>
          <w:rFonts w:ascii="Times New Roman" w:eastAsia="Times New Roman" w:hAnsi="Times New Roman" w:cs="Times New Roman"/>
          <w:color w:val="000000" w:themeColor="text1"/>
        </w:rPr>
        <w:t xml:space="preserve"> o powierzenie grantu, o którym mowa w §1. Do jednego wniosku załączana jest jedna karta </w:t>
      </w:r>
      <w:r w:rsidRPr="007933E4">
        <w:rPr>
          <w:rFonts w:ascii="Times New Roman" w:eastAsia="Times New Roman" w:hAnsi="Times New Roman" w:cs="Times New Roman"/>
          <w:b/>
          <w:bCs/>
          <w:color w:val="000000" w:themeColor="text1"/>
        </w:rPr>
        <w:t>( załącznik nr 6).</w:t>
      </w:r>
    </w:p>
    <w:p w:rsidR="00E500F5" w:rsidRPr="007933E4" w:rsidRDefault="00E500F5" w:rsidP="00C305B0">
      <w:pPr>
        <w:pStyle w:val="Standard"/>
        <w:numPr>
          <w:ilvl w:val="0"/>
          <w:numId w:val="58"/>
        </w:numPr>
        <w:overflowPunct w:val="0"/>
        <w:autoSpaceDE w:val="0"/>
        <w:spacing w:line="360" w:lineRule="auto"/>
        <w:jc w:val="both"/>
        <w:rPr>
          <w:color w:val="000000" w:themeColor="text1"/>
        </w:rPr>
      </w:pPr>
      <w:r w:rsidRPr="007933E4">
        <w:rPr>
          <w:rFonts w:ascii="Times New Roman" w:eastAsia="Times New Roman" w:hAnsi="Times New Roman" w:cs="Times New Roman"/>
          <w:color w:val="000000" w:themeColor="text1"/>
        </w:rPr>
        <w:t>Członkowie Rady nie mogą stosować punktacji ułamkowej. Miejsce zadania na liście rankingowej określa średnia arytmetyczna (do dwóch miejsc po przecinku) wszystkich indywidualnych ocen. W celu zadbania o prawidłowy sposób oceny wniosków na każdym posiedzeniu Rady będzie obecny pracownik biura</w:t>
      </w:r>
      <w:r w:rsidR="00F41D94" w:rsidRPr="007933E4">
        <w:rPr>
          <w:rFonts w:ascii="Times New Roman" w:eastAsia="Times New Roman" w:hAnsi="Times New Roman" w:cs="Times New Roman"/>
          <w:color w:val="000000" w:themeColor="text1"/>
        </w:rPr>
        <w:t xml:space="preserve"> LGD</w:t>
      </w:r>
      <w:r w:rsidRPr="007933E4">
        <w:rPr>
          <w:rFonts w:ascii="Times New Roman" w:eastAsia="Times New Roman" w:hAnsi="Times New Roman" w:cs="Times New Roman"/>
          <w:color w:val="000000" w:themeColor="text1"/>
        </w:rPr>
        <w:t xml:space="preserve">, odpowiedzialny za </w:t>
      </w:r>
      <w:r w:rsidRPr="007933E4">
        <w:rPr>
          <w:rFonts w:ascii="Times New Roman" w:eastAsia="Times New Roman" w:hAnsi="Times New Roman" w:cs="Times New Roman"/>
          <w:color w:val="000000" w:themeColor="text1"/>
        </w:rPr>
        <w:lastRenderedPageBreak/>
        <w:t>obsługę Rady, a szczególnie: za przygotowywanie dokumentacji dla członków Rady, nadzór nad dokumentacją z wyboru i bieżącą weryfikacją jej poprawności, sporządzanie list wniosków, uchwał i protokołów z oceny wniosków.</w:t>
      </w:r>
    </w:p>
    <w:p w:rsidR="00E500F5" w:rsidRPr="007933E4" w:rsidRDefault="00E500F5" w:rsidP="00C305B0">
      <w:pPr>
        <w:pStyle w:val="Standard"/>
        <w:numPr>
          <w:ilvl w:val="0"/>
          <w:numId w:val="58"/>
        </w:numPr>
        <w:tabs>
          <w:tab w:val="left" w:pos="142"/>
        </w:tabs>
        <w:overflowPunct w:val="0"/>
        <w:autoSpaceDE w:val="0"/>
        <w:spacing w:line="360" w:lineRule="auto"/>
        <w:jc w:val="both"/>
        <w:rPr>
          <w:color w:val="000000" w:themeColor="text1"/>
        </w:rPr>
      </w:pPr>
      <w:r w:rsidRPr="007933E4">
        <w:rPr>
          <w:rFonts w:ascii="Times New Roman" w:eastAsia="Times New Roman" w:hAnsi="Times New Roman" w:cs="Times New Roman"/>
          <w:color w:val="000000" w:themeColor="text1"/>
        </w:rPr>
        <w:t>Po ocenie wniosków i wypełnieniu kart, karty przekazywane są pracownikowi biura</w:t>
      </w:r>
      <w:r w:rsidR="009F347E" w:rsidRPr="007933E4">
        <w:rPr>
          <w:rFonts w:ascii="Times New Roman" w:eastAsia="Times New Roman" w:hAnsi="Times New Roman" w:cs="Times New Roman"/>
          <w:color w:val="000000" w:themeColor="text1"/>
        </w:rPr>
        <w:t xml:space="preserve"> LGD</w:t>
      </w:r>
      <w:r w:rsidRPr="007933E4">
        <w:rPr>
          <w:rFonts w:ascii="Times New Roman" w:eastAsia="Times New Roman" w:hAnsi="Times New Roman" w:cs="Times New Roman"/>
          <w:color w:val="000000" w:themeColor="text1"/>
        </w:rPr>
        <w:t>, który zlicza wszystkie punkty.</w:t>
      </w:r>
    </w:p>
    <w:p w:rsidR="00E500F5" w:rsidRPr="007933E4" w:rsidRDefault="00E500F5" w:rsidP="00C305B0">
      <w:pPr>
        <w:pStyle w:val="Standard"/>
        <w:numPr>
          <w:ilvl w:val="0"/>
          <w:numId w:val="58"/>
        </w:numPr>
        <w:tabs>
          <w:tab w:val="left" w:pos="142"/>
        </w:tabs>
        <w:overflowPunct w:val="0"/>
        <w:autoSpaceDE w:val="0"/>
        <w:spacing w:line="360" w:lineRule="auto"/>
        <w:jc w:val="both"/>
        <w:rPr>
          <w:color w:val="000000" w:themeColor="text1"/>
        </w:rPr>
      </w:pPr>
      <w:r w:rsidRPr="007933E4">
        <w:rPr>
          <w:rFonts w:ascii="Times New Roman" w:eastAsia="Times New Roman" w:hAnsi="Times New Roman" w:cs="Times New Roman"/>
          <w:color w:val="000000" w:themeColor="text1"/>
        </w:rPr>
        <w:t>Przewodniczący Rady wraz z pracownikiem biura</w:t>
      </w:r>
      <w:r w:rsidR="003B3E24" w:rsidRPr="007933E4">
        <w:rPr>
          <w:rFonts w:ascii="Times New Roman" w:eastAsia="Times New Roman" w:hAnsi="Times New Roman" w:cs="Times New Roman"/>
          <w:color w:val="000000" w:themeColor="text1"/>
        </w:rPr>
        <w:t xml:space="preserve"> LGD</w:t>
      </w:r>
      <w:r w:rsidRPr="007933E4">
        <w:rPr>
          <w:rFonts w:ascii="Times New Roman" w:eastAsia="Times New Roman" w:hAnsi="Times New Roman" w:cs="Times New Roman"/>
          <w:color w:val="000000" w:themeColor="text1"/>
        </w:rPr>
        <w:t xml:space="preserve"> sporządza listę wniosków ułożoną w kolejności od największej liczby punktów do najmniejszej liczby punktów obliczonej w sposób wskazany w ust. 18 niniejszego paragrafu. </w:t>
      </w:r>
    </w:p>
    <w:p w:rsidR="00E500F5" w:rsidRPr="007933E4" w:rsidRDefault="00E500F5" w:rsidP="00C305B0">
      <w:pPr>
        <w:pStyle w:val="Standard"/>
        <w:numPr>
          <w:ilvl w:val="0"/>
          <w:numId w:val="58"/>
        </w:numPr>
        <w:tabs>
          <w:tab w:val="left" w:pos="142"/>
        </w:tabs>
        <w:overflowPunct w:val="0"/>
        <w:autoSpaceDE w:val="0"/>
        <w:spacing w:line="360" w:lineRule="auto"/>
        <w:jc w:val="both"/>
        <w:rPr>
          <w:color w:val="000000" w:themeColor="text1"/>
        </w:rPr>
      </w:pPr>
      <w:r w:rsidRPr="007933E4">
        <w:rPr>
          <w:rFonts w:ascii="Times New Roman" w:eastAsia="Times New Roman" w:hAnsi="Times New Roman" w:cs="Times New Roman"/>
          <w:color w:val="000000" w:themeColor="text1"/>
        </w:rPr>
        <w:t xml:space="preserve">W przypadku stwierdzenia tej samej liczby punktów wniosków, w sytuacji, gdy wszystkie nie mogą być wybrane do </w:t>
      </w:r>
      <w:r w:rsidR="003017B3" w:rsidRPr="007933E4">
        <w:rPr>
          <w:rFonts w:ascii="Times New Roman" w:eastAsia="Times New Roman" w:hAnsi="Times New Roman" w:cs="Times New Roman"/>
          <w:color w:val="000000" w:themeColor="text1"/>
        </w:rPr>
        <w:t>do</w:t>
      </w:r>
      <w:r w:rsidRPr="007933E4">
        <w:rPr>
          <w:rFonts w:ascii="Times New Roman" w:eastAsia="Times New Roman" w:hAnsi="Times New Roman" w:cs="Times New Roman"/>
          <w:color w:val="000000" w:themeColor="text1"/>
        </w:rPr>
        <w:t>finansowania, zostają one przekazane do ponownej oceny Rady. W przypadku ponownego stwierdzenia tej samej liczby punktów decyduje ilość mieszkańców miejscowości objętej danym zadaniem.</w:t>
      </w:r>
    </w:p>
    <w:p w:rsidR="00E500F5" w:rsidRPr="007933E4" w:rsidRDefault="00E500F5" w:rsidP="00C305B0">
      <w:pPr>
        <w:pStyle w:val="Standard"/>
        <w:numPr>
          <w:ilvl w:val="0"/>
          <w:numId w:val="58"/>
        </w:numPr>
        <w:tabs>
          <w:tab w:val="left" w:pos="142"/>
        </w:tabs>
        <w:overflowPunct w:val="0"/>
        <w:autoSpaceDE w:val="0"/>
        <w:spacing w:line="360" w:lineRule="auto"/>
        <w:jc w:val="both"/>
        <w:rPr>
          <w:color w:val="000000" w:themeColor="text1"/>
        </w:rPr>
      </w:pPr>
      <w:r w:rsidRPr="007933E4">
        <w:rPr>
          <w:rFonts w:ascii="Times New Roman" w:eastAsia="Times New Roman" w:hAnsi="Times New Roman" w:cs="Times New Roman"/>
          <w:color w:val="000000" w:themeColor="text1"/>
        </w:rPr>
        <w:t>W przypadku dużej rozbieżności ocen tych samych kryteriów wyboru projektów grantowych, problemów związanych z dokonaniem oceny w przypadku konkretnego kryterium lub problemów z zastosowaniem jakościowych kryteriów rozstrzygający głos w sprawie ma Przewodniczący lub jego zastępca, którzy pełnią rolę arbitra.</w:t>
      </w:r>
    </w:p>
    <w:p w:rsidR="00E500F5" w:rsidRPr="007933E4" w:rsidRDefault="00E500F5" w:rsidP="00C305B0">
      <w:pPr>
        <w:pStyle w:val="Standard"/>
        <w:numPr>
          <w:ilvl w:val="0"/>
          <w:numId w:val="58"/>
        </w:numPr>
        <w:tabs>
          <w:tab w:val="left" w:pos="142"/>
        </w:tabs>
        <w:overflowPunct w:val="0"/>
        <w:autoSpaceDE w:val="0"/>
        <w:spacing w:line="360" w:lineRule="auto"/>
        <w:jc w:val="both"/>
        <w:rPr>
          <w:color w:val="000000" w:themeColor="text1"/>
        </w:rPr>
      </w:pPr>
      <w:r w:rsidRPr="007933E4">
        <w:rPr>
          <w:rFonts w:ascii="Times New Roman" w:eastAsia="Times New Roman" w:hAnsi="Times New Roman" w:cs="Times New Roman"/>
          <w:color w:val="000000" w:themeColor="text1"/>
        </w:rPr>
        <w:t>Dla wniosków, które nie zostały odrzucone i uzyskały minimalną liczbę punktów Rada ustala listę rezerwową.</w:t>
      </w:r>
    </w:p>
    <w:p w:rsidR="00E500F5" w:rsidRPr="007933E4" w:rsidRDefault="00E500F5" w:rsidP="00C305B0">
      <w:pPr>
        <w:pStyle w:val="Standard"/>
        <w:numPr>
          <w:ilvl w:val="0"/>
          <w:numId w:val="58"/>
        </w:numPr>
        <w:tabs>
          <w:tab w:val="left" w:pos="142"/>
        </w:tabs>
        <w:overflowPunct w:val="0"/>
        <w:autoSpaceDE w:val="0"/>
        <w:spacing w:line="360" w:lineRule="auto"/>
        <w:jc w:val="both"/>
        <w:rPr>
          <w:color w:val="000000" w:themeColor="text1"/>
        </w:rPr>
      </w:pPr>
      <w:r w:rsidRPr="007933E4">
        <w:rPr>
          <w:rFonts w:ascii="Times New Roman" w:eastAsia="Times New Roman" w:hAnsi="Times New Roman" w:cs="Times New Roman"/>
          <w:color w:val="000000" w:themeColor="text1"/>
        </w:rPr>
        <w:t xml:space="preserve">Rada weryfikując koszty kwalifikowalne zadania sprawdza: </w:t>
      </w:r>
    </w:p>
    <w:p w:rsidR="00E500F5" w:rsidRPr="007933E4" w:rsidRDefault="00E500F5" w:rsidP="00C305B0">
      <w:pPr>
        <w:pStyle w:val="Standard"/>
        <w:numPr>
          <w:ilvl w:val="0"/>
          <w:numId w:val="105"/>
        </w:numPr>
        <w:overflowPunct w:val="0"/>
        <w:autoSpaceDE w:val="0"/>
        <w:spacing w:line="360" w:lineRule="auto"/>
        <w:jc w:val="both"/>
        <w:rPr>
          <w:color w:val="000000" w:themeColor="text1"/>
        </w:rPr>
      </w:pPr>
      <w:r w:rsidRPr="007933E4">
        <w:rPr>
          <w:rFonts w:ascii="Times New Roman" w:eastAsia="Times New Roman" w:hAnsi="Times New Roman" w:cs="Times New Roman"/>
          <w:color w:val="000000" w:themeColor="text1"/>
        </w:rPr>
        <w:t>czy każdy koszt zaplanowany w ramach danego zadania jest kosztem kwalifikowalnym zgodnie z rozporządzeniem o wdrażaniu LSR;</w:t>
      </w:r>
    </w:p>
    <w:p w:rsidR="00E500F5" w:rsidRPr="007933E4" w:rsidRDefault="00E500F5" w:rsidP="00C305B0">
      <w:pPr>
        <w:pStyle w:val="Standard"/>
        <w:numPr>
          <w:ilvl w:val="0"/>
          <w:numId w:val="62"/>
        </w:numPr>
        <w:overflowPunct w:val="0"/>
        <w:autoSpaceDE w:val="0"/>
        <w:spacing w:line="360" w:lineRule="auto"/>
        <w:jc w:val="both"/>
        <w:rPr>
          <w:color w:val="000000" w:themeColor="text1"/>
        </w:rPr>
      </w:pPr>
      <w:r w:rsidRPr="007933E4">
        <w:rPr>
          <w:rFonts w:ascii="Times New Roman" w:eastAsia="Times New Roman" w:hAnsi="Times New Roman" w:cs="Times New Roman"/>
          <w:color w:val="000000" w:themeColor="text1"/>
        </w:rPr>
        <w:t>sprawdza, czy każdy koszt zaplanowany w ramach da</w:t>
      </w:r>
      <w:r w:rsidR="003017B3" w:rsidRPr="007933E4">
        <w:rPr>
          <w:rFonts w:ascii="Times New Roman" w:eastAsia="Times New Roman" w:hAnsi="Times New Roman" w:cs="Times New Roman"/>
          <w:color w:val="000000" w:themeColor="text1"/>
        </w:rPr>
        <w:t>nego zadania jest</w:t>
      </w:r>
      <w:r w:rsidRPr="007933E4">
        <w:rPr>
          <w:rFonts w:ascii="Times New Roman" w:eastAsia="Times New Roman" w:hAnsi="Times New Roman" w:cs="Times New Roman"/>
          <w:color w:val="000000" w:themeColor="text1"/>
        </w:rPr>
        <w:t xml:space="preserve"> racjonaln</w:t>
      </w:r>
      <w:r w:rsidR="003017B3" w:rsidRPr="007933E4">
        <w:rPr>
          <w:rFonts w:ascii="Times New Roman" w:eastAsia="Times New Roman" w:hAnsi="Times New Roman" w:cs="Times New Roman"/>
          <w:color w:val="000000" w:themeColor="text1"/>
        </w:rPr>
        <w:t>y, uzasadniony zakresem zadania</w:t>
      </w:r>
      <w:r w:rsidRPr="007933E4">
        <w:rPr>
          <w:rFonts w:ascii="Times New Roman" w:eastAsia="Times New Roman" w:hAnsi="Times New Roman" w:cs="Times New Roman"/>
          <w:color w:val="000000" w:themeColor="text1"/>
        </w:rPr>
        <w:t xml:space="preserve"> i niezbędny do osiągnięcia jej celu;</w:t>
      </w:r>
    </w:p>
    <w:p w:rsidR="00E500F5" w:rsidRPr="007933E4" w:rsidRDefault="00E500F5" w:rsidP="00C305B0">
      <w:pPr>
        <w:pStyle w:val="Standard"/>
        <w:numPr>
          <w:ilvl w:val="0"/>
          <w:numId w:val="62"/>
        </w:numPr>
        <w:overflowPunct w:val="0"/>
        <w:autoSpaceDE w:val="0"/>
        <w:spacing w:line="360" w:lineRule="auto"/>
        <w:jc w:val="both"/>
        <w:rPr>
          <w:color w:val="000000" w:themeColor="text1"/>
        </w:rPr>
      </w:pPr>
      <w:r w:rsidRPr="007933E4">
        <w:rPr>
          <w:rFonts w:ascii="Times New Roman" w:eastAsia="Times New Roman" w:hAnsi="Times New Roman" w:cs="Times New Roman"/>
          <w:color w:val="000000" w:themeColor="text1"/>
        </w:rPr>
        <w:t>sprawdza, czy wysokość wydatków jest adekwatna do planowanego celu.</w:t>
      </w:r>
    </w:p>
    <w:p w:rsidR="00E500F5" w:rsidRPr="007933E4" w:rsidRDefault="00E500F5" w:rsidP="00C305B0">
      <w:pPr>
        <w:pStyle w:val="Standard"/>
        <w:numPr>
          <w:ilvl w:val="0"/>
          <w:numId w:val="58"/>
        </w:numPr>
        <w:overflowPunct w:val="0"/>
        <w:autoSpaceDE w:val="0"/>
        <w:spacing w:line="360" w:lineRule="auto"/>
        <w:jc w:val="both"/>
        <w:rPr>
          <w:color w:val="000000" w:themeColor="text1"/>
        </w:rPr>
      </w:pPr>
      <w:r w:rsidRPr="007933E4">
        <w:rPr>
          <w:rFonts w:ascii="Times New Roman" w:eastAsia="Times New Roman" w:hAnsi="Times New Roman" w:cs="Times New Roman"/>
          <w:color w:val="000000" w:themeColor="text1"/>
        </w:rPr>
        <w:t>Kwotę wsparcia dla danego zadania stanowi iloczyn obowiązującej wartości intensywności pomocy oraz sumy kosztów kwalifikowalnych danej operacji.</w:t>
      </w:r>
    </w:p>
    <w:p w:rsidR="00E500F5" w:rsidRPr="007933E4" w:rsidRDefault="00E500F5" w:rsidP="00C305B0">
      <w:pPr>
        <w:pStyle w:val="Standard"/>
        <w:numPr>
          <w:ilvl w:val="0"/>
          <w:numId w:val="58"/>
        </w:numPr>
        <w:overflowPunct w:val="0"/>
        <w:autoSpaceDE w:val="0"/>
        <w:spacing w:line="360" w:lineRule="auto"/>
        <w:jc w:val="both"/>
        <w:rPr>
          <w:color w:val="000000" w:themeColor="text1"/>
        </w:rPr>
      </w:pPr>
      <w:r w:rsidRPr="007933E4">
        <w:rPr>
          <w:rFonts w:ascii="Times New Roman" w:eastAsia="Times New Roman" w:hAnsi="Times New Roman" w:cs="Times New Roman"/>
          <w:color w:val="000000" w:themeColor="text1"/>
        </w:rPr>
        <w:t xml:space="preserve">Kwota udzielonego grantu nie może: </w:t>
      </w:r>
    </w:p>
    <w:p w:rsidR="00E500F5" w:rsidRPr="007933E4" w:rsidRDefault="00E500F5" w:rsidP="00C305B0">
      <w:pPr>
        <w:pStyle w:val="Standard"/>
        <w:numPr>
          <w:ilvl w:val="0"/>
          <w:numId w:val="106"/>
        </w:numPr>
        <w:overflowPunct w:val="0"/>
        <w:autoSpaceDE w:val="0"/>
        <w:spacing w:line="360" w:lineRule="auto"/>
        <w:jc w:val="both"/>
        <w:rPr>
          <w:color w:val="000000" w:themeColor="text1"/>
        </w:rPr>
      </w:pPr>
      <w:r w:rsidRPr="007933E4">
        <w:rPr>
          <w:rFonts w:ascii="Times New Roman" w:eastAsia="Times New Roman" w:hAnsi="Times New Roman" w:cs="Times New Roman"/>
          <w:color w:val="000000" w:themeColor="text1"/>
        </w:rPr>
        <w:lastRenderedPageBreak/>
        <w:t>przekraczać maksymalnej kwoty pomocy dla danego typu operacji określonej w LSR a podanej w ogłoszeniu o naborze;</w:t>
      </w:r>
    </w:p>
    <w:p w:rsidR="00E500F5" w:rsidRPr="007933E4" w:rsidRDefault="00E500F5" w:rsidP="00C305B0">
      <w:pPr>
        <w:pStyle w:val="Standard"/>
        <w:numPr>
          <w:ilvl w:val="0"/>
          <w:numId w:val="63"/>
        </w:numPr>
        <w:overflowPunct w:val="0"/>
        <w:autoSpaceDE w:val="0"/>
        <w:spacing w:line="360" w:lineRule="auto"/>
        <w:jc w:val="both"/>
        <w:rPr>
          <w:color w:val="000000" w:themeColor="text1"/>
        </w:rPr>
      </w:pPr>
      <w:r w:rsidRPr="007933E4">
        <w:rPr>
          <w:rFonts w:ascii="Times New Roman" w:eastAsia="Times New Roman" w:hAnsi="Times New Roman" w:cs="Times New Roman"/>
          <w:color w:val="000000" w:themeColor="text1"/>
        </w:rPr>
        <w:t xml:space="preserve">przekraczać kwoty pomocy określonej przez </w:t>
      </w:r>
      <w:r w:rsidR="003017B3" w:rsidRPr="007933E4">
        <w:rPr>
          <w:rFonts w:ascii="Times New Roman" w:eastAsia="Times New Roman" w:hAnsi="Times New Roman" w:cs="Times New Roman"/>
          <w:color w:val="000000" w:themeColor="text1"/>
        </w:rPr>
        <w:t>podmiot</w:t>
      </w:r>
      <w:r w:rsidRPr="007933E4">
        <w:rPr>
          <w:rFonts w:ascii="Times New Roman" w:eastAsia="Times New Roman" w:hAnsi="Times New Roman" w:cs="Times New Roman"/>
          <w:color w:val="000000" w:themeColor="text1"/>
        </w:rPr>
        <w:t xml:space="preserve"> we wniosku;</w:t>
      </w:r>
    </w:p>
    <w:p w:rsidR="00E500F5" w:rsidRPr="007933E4" w:rsidRDefault="00E500F5" w:rsidP="00C305B0">
      <w:pPr>
        <w:pStyle w:val="Standard"/>
        <w:numPr>
          <w:ilvl w:val="0"/>
          <w:numId w:val="63"/>
        </w:numPr>
        <w:overflowPunct w:val="0"/>
        <w:autoSpaceDE w:val="0"/>
        <w:spacing w:line="360" w:lineRule="auto"/>
        <w:jc w:val="both"/>
        <w:rPr>
          <w:color w:val="000000" w:themeColor="text1"/>
        </w:rPr>
      </w:pPr>
      <w:r w:rsidRPr="007933E4">
        <w:rPr>
          <w:rFonts w:ascii="Times New Roman" w:eastAsia="Times New Roman" w:hAnsi="Times New Roman" w:cs="Times New Roman"/>
          <w:color w:val="000000" w:themeColor="text1"/>
        </w:rPr>
        <w:t>przekraczać  maksymalnej kwoty pomocy określonej w rozporządzeniu o wdrażaniu LSR;</w:t>
      </w:r>
    </w:p>
    <w:p w:rsidR="00E500F5" w:rsidRPr="007933E4" w:rsidRDefault="00E500F5" w:rsidP="00C305B0">
      <w:pPr>
        <w:pStyle w:val="Standard"/>
        <w:numPr>
          <w:ilvl w:val="0"/>
          <w:numId w:val="63"/>
        </w:numPr>
        <w:overflowPunct w:val="0"/>
        <w:autoSpaceDE w:val="0"/>
        <w:spacing w:line="360" w:lineRule="auto"/>
        <w:jc w:val="both"/>
        <w:rPr>
          <w:color w:val="000000" w:themeColor="text1"/>
        </w:rPr>
      </w:pPr>
      <w:r w:rsidRPr="007933E4">
        <w:rPr>
          <w:rFonts w:ascii="Times New Roman" w:eastAsia="Times New Roman" w:hAnsi="Times New Roman" w:cs="Times New Roman"/>
          <w:color w:val="000000" w:themeColor="text1"/>
        </w:rPr>
        <w:t xml:space="preserve"> przekraczać dostępnych dla Grantobiorcy limitów pomocy określonych w rozporządzeniu o wdrażaniu LSR.</w:t>
      </w:r>
    </w:p>
    <w:p w:rsidR="00E500F5" w:rsidRPr="007933E4" w:rsidRDefault="00E500F5" w:rsidP="00C305B0">
      <w:pPr>
        <w:pStyle w:val="Standard"/>
        <w:numPr>
          <w:ilvl w:val="0"/>
          <w:numId w:val="58"/>
        </w:numPr>
        <w:tabs>
          <w:tab w:val="left" w:pos="142"/>
        </w:tabs>
        <w:overflowPunct w:val="0"/>
        <w:autoSpaceDE w:val="0"/>
        <w:spacing w:line="360" w:lineRule="auto"/>
        <w:jc w:val="both"/>
        <w:rPr>
          <w:color w:val="000000" w:themeColor="text1"/>
        </w:rPr>
      </w:pPr>
      <w:r w:rsidRPr="007933E4">
        <w:rPr>
          <w:rFonts w:ascii="Times New Roman" w:eastAsia="Times New Roman" w:hAnsi="Times New Roman" w:cs="Times New Roman"/>
          <w:color w:val="000000" w:themeColor="text1"/>
        </w:rPr>
        <w:t>Od momentu opublikowania na stronie internetowej LGD ogłoszenia o naborze wniosków do momentu opublikowania listy wniosków, o których mowa w ust. 20 niniejszego paragrafu, stosuje się jednakowe dla wszystkich kryteria wyboru projektu grantowego. Nie ma możliwości ich zmiany w trakcie trwania naboru.</w:t>
      </w:r>
    </w:p>
    <w:p w:rsidR="00E500F5" w:rsidRPr="007933E4" w:rsidRDefault="00E500F5" w:rsidP="00C305B0">
      <w:pPr>
        <w:pStyle w:val="Standard"/>
        <w:numPr>
          <w:ilvl w:val="0"/>
          <w:numId w:val="58"/>
        </w:numPr>
        <w:tabs>
          <w:tab w:val="left" w:pos="142"/>
        </w:tabs>
        <w:overflowPunct w:val="0"/>
        <w:autoSpaceDE w:val="0"/>
        <w:spacing w:line="360" w:lineRule="auto"/>
        <w:jc w:val="both"/>
        <w:rPr>
          <w:color w:val="000000" w:themeColor="text1"/>
        </w:rPr>
      </w:pPr>
      <w:r w:rsidRPr="007933E4">
        <w:rPr>
          <w:rFonts w:ascii="Times New Roman" w:eastAsia="Times New Roman" w:hAnsi="Times New Roman" w:cs="Times New Roman"/>
          <w:color w:val="000000" w:themeColor="text1"/>
        </w:rPr>
        <w:t xml:space="preserve"> Po analizie i przeprowadzeniu procedury oceny wniosków o powierzenie grantu, o których mowa w §1, przez Radę pracownik biura </w:t>
      </w:r>
      <w:r w:rsidR="00AD7FE0" w:rsidRPr="007933E4">
        <w:rPr>
          <w:rFonts w:ascii="Times New Roman" w:eastAsia="Times New Roman" w:hAnsi="Times New Roman" w:cs="Times New Roman"/>
          <w:color w:val="000000" w:themeColor="text1"/>
        </w:rPr>
        <w:t xml:space="preserve">LGD </w:t>
      </w:r>
      <w:r w:rsidRPr="007933E4">
        <w:rPr>
          <w:rFonts w:ascii="Times New Roman" w:eastAsia="Times New Roman" w:hAnsi="Times New Roman" w:cs="Times New Roman"/>
          <w:color w:val="000000" w:themeColor="text1"/>
        </w:rPr>
        <w:t>sporządza listy wniosków zgodnie z otrzymaną liczbą punktów i dzieli je na:</w:t>
      </w:r>
    </w:p>
    <w:p w:rsidR="00E500F5" w:rsidRPr="007933E4" w:rsidRDefault="00E500F5" w:rsidP="00C305B0">
      <w:pPr>
        <w:pStyle w:val="Standard"/>
        <w:numPr>
          <w:ilvl w:val="0"/>
          <w:numId w:val="107"/>
        </w:numPr>
        <w:overflowPunct w:val="0"/>
        <w:autoSpaceDE w:val="0"/>
        <w:spacing w:line="360" w:lineRule="auto"/>
        <w:jc w:val="both"/>
        <w:rPr>
          <w:color w:val="000000" w:themeColor="text1"/>
        </w:rPr>
      </w:pPr>
      <w:r w:rsidRPr="007933E4">
        <w:rPr>
          <w:rFonts w:ascii="Times New Roman" w:eastAsia="Times New Roman" w:hAnsi="Times New Roman" w:cs="Times New Roman"/>
          <w:color w:val="000000" w:themeColor="text1"/>
        </w:rPr>
        <w:t>wnioski niezgodne ze Strategią Rozwoju Lokalnego Kierowanego przez Społeczność,</w:t>
      </w:r>
    </w:p>
    <w:p w:rsidR="00E500F5" w:rsidRPr="007933E4" w:rsidRDefault="00E500F5" w:rsidP="00C305B0">
      <w:pPr>
        <w:pStyle w:val="Standard"/>
        <w:numPr>
          <w:ilvl w:val="0"/>
          <w:numId w:val="64"/>
        </w:numPr>
        <w:overflowPunct w:val="0"/>
        <w:autoSpaceDE w:val="0"/>
        <w:spacing w:line="360" w:lineRule="auto"/>
        <w:jc w:val="both"/>
        <w:rPr>
          <w:color w:val="000000" w:themeColor="text1"/>
        </w:rPr>
      </w:pPr>
      <w:r w:rsidRPr="007933E4">
        <w:rPr>
          <w:rFonts w:ascii="Times New Roman" w:eastAsia="Times New Roman" w:hAnsi="Times New Roman" w:cs="Times New Roman"/>
          <w:color w:val="000000" w:themeColor="text1"/>
        </w:rPr>
        <w:t>wnioski, które nie uzyskały minimalnej liczby punktów przy ocenie KWPG,</w:t>
      </w:r>
    </w:p>
    <w:p w:rsidR="00E500F5" w:rsidRPr="007933E4" w:rsidRDefault="00E500F5" w:rsidP="00C305B0">
      <w:pPr>
        <w:pStyle w:val="Standard"/>
        <w:numPr>
          <w:ilvl w:val="0"/>
          <w:numId w:val="64"/>
        </w:numPr>
        <w:overflowPunct w:val="0"/>
        <w:autoSpaceDE w:val="0"/>
        <w:spacing w:line="360" w:lineRule="auto"/>
        <w:jc w:val="both"/>
        <w:rPr>
          <w:color w:val="000000" w:themeColor="text1"/>
        </w:rPr>
      </w:pPr>
      <w:r w:rsidRPr="007933E4">
        <w:rPr>
          <w:rFonts w:ascii="Times New Roman" w:eastAsia="Times New Roman" w:hAnsi="Times New Roman" w:cs="Times New Roman"/>
          <w:color w:val="000000" w:themeColor="text1"/>
        </w:rPr>
        <w:t>wnioski, które nie mieszczą się w limicie środków wskazanym w ogłoszeniu o naborze tych wniosków,</w:t>
      </w:r>
    </w:p>
    <w:p w:rsidR="00E500F5" w:rsidRPr="007933E4" w:rsidRDefault="001630C3" w:rsidP="00C305B0">
      <w:pPr>
        <w:pStyle w:val="Standard"/>
        <w:numPr>
          <w:ilvl w:val="0"/>
          <w:numId w:val="64"/>
        </w:numPr>
        <w:overflowPunct w:val="0"/>
        <w:autoSpaceDE w:val="0"/>
        <w:spacing w:line="360" w:lineRule="auto"/>
        <w:jc w:val="both"/>
        <w:rPr>
          <w:color w:val="000000" w:themeColor="text1"/>
        </w:rPr>
      </w:pPr>
      <w:r w:rsidRPr="007933E4">
        <w:rPr>
          <w:rFonts w:ascii="Times New Roman" w:eastAsia="Times New Roman" w:hAnsi="Times New Roman" w:cs="Times New Roman"/>
          <w:color w:val="000000" w:themeColor="text1"/>
        </w:rPr>
        <w:t>wnioski, których zada</w:t>
      </w:r>
      <w:r w:rsidR="00AD7FE0" w:rsidRPr="007933E4">
        <w:rPr>
          <w:rFonts w:ascii="Times New Roman" w:eastAsia="Times New Roman" w:hAnsi="Times New Roman" w:cs="Times New Roman"/>
          <w:color w:val="000000" w:themeColor="text1"/>
        </w:rPr>
        <w:t>nia</w:t>
      </w:r>
      <w:r w:rsidR="00E500F5" w:rsidRPr="007933E4">
        <w:rPr>
          <w:rFonts w:ascii="Times New Roman" w:eastAsia="Times New Roman" w:hAnsi="Times New Roman" w:cs="Times New Roman"/>
          <w:color w:val="000000" w:themeColor="text1"/>
        </w:rPr>
        <w:t xml:space="preserve"> zostały wybrane do powierzenia grantu.</w:t>
      </w:r>
    </w:p>
    <w:p w:rsidR="00E500F5" w:rsidRPr="007933E4" w:rsidRDefault="00E500F5" w:rsidP="00C305B0">
      <w:pPr>
        <w:pStyle w:val="Standard"/>
        <w:numPr>
          <w:ilvl w:val="0"/>
          <w:numId w:val="58"/>
        </w:numPr>
        <w:overflowPunct w:val="0"/>
        <w:autoSpaceDE w:val="0"/>
        <w:spacing w:line="360" w:lineRule="auto"/>
        <w:jc w:val="both"/>
        <w:rPr>
          <w:color w:val="000000" w:themeColor="text1"/>
        </w:rPr>
      </w:pPr>
      <w:r w:rsidRPr="007933E4">
        <w:rPr>
          <w:rFonts w:ascii="Times New Roman" w:eastAsia="Times New Roman" w:hAnsi="Times New Roman" w:cs="Times New Roman"/>
          <w:color w:val="000000" w:themeColor="text1"/>
        </w:rPr>
        <w:t>Lista zakwalifikowanych do dofinansowania wniosków przyjmowana jest przez Radę w drodze uchwały. Ponadto listy wniosków, o których mowa w § 8 ust. 28 również przyjmowane są w drodze uchwały.</w:t>
      </w:r>
    </w:p>
    <w:p w:rsidR="00E500F5" w:rsidRPr="007933E4" w:rsidRDefault="00E500F5" w:rsidP="00C305B0">
      <w:pPr>
        <w:pStyle w:val="Standard"/>
        <w:numPr>
          <w:ilvl w:val="0"/>
          <w:numId w:val="58"/>
        </w:numPr>
        <w:overflowPunct w:val="0"/>
        <w:autoSpaceDE w:val="0"/>
        <w:spacing w:line="360" w:lineRule="auto"/>
        <w:jc w:val="both"/>
        <w:rPr>
          <w:color w:val="000000" w:themeColor="text1"/>
        </w:rPr>
      </w:pPr>
      <w:r w:rsidRPr="007933E4">
        <w:rPr>
          <w:rFonts w:ascii="Times New Roman" w:eastAsia="Times New Roman" w:hAnsi="Times New Roman" w:cs="Times New Roman"/>
          <w:color w:val="000000" w:themeColor="text1"/>
        </w:rPr>
        <w:t>Treści uchwał zbiorczych zawierające listy, o których mowa w § 8 ust. 28 wraz z wykazem otrzymanej sumy punktów zostają upublicznione na stronie internetowej LGD.</w:t>
      </w:r>
    </w:p>
    <w:p w:rsidR="00E500F5" w:rsidRPr="007933E4" w:rsidRDefault="00E500F5" w:rsidP="00C305B0">
      <w:pPr>
        <w:pStyle w:val="Standard"/>
        <w:numPr>
          <w:ilvl w:val="0"/>
          <w:numId w:val="58"/>
        </w:numPr>
        <w:overflowPunct w:val="0"/>
        <w:autoSpaceDE w:val="0"/>
        <w:spacing w:line="360" w:lineRule="auto"/>
        <w:jc w:val="both"/>
        <w:rPr>
          <w:color w:val="000000" w:themeColor="text1"/>
        </w:rPr>
      </w:pPr>
      <w:r w:rsidRPr="007933E4">
        <w:rPr>
          <w:rFonts w:ascii="Times New Roman" w:eastAsia="Times New Roman" w:hAnsi="Times New Roman" w:cs="Times New Roman"/>
          <w:color w:val="000000" w:themeColor="text1"/>
        </w:rPr>
        <w:lastRenderedPageBreak/>
        <w:t xml:space="preserve">Wnioskodawcy mają prawo do wglądu w zestawienie średnich ocen dla poszczególnych kryteriów oceny wraz z uzasadnieniem, jakie przedstawią członkowie podczas oceny. Wnioskodawca nie ma możliwości otrzymania informacji, którzy członkowie Rady oceniali dany wniosek lub jaka była indywidualna ocena danego członka. </w:t>
      </w:r>
    </w:p>
    <w:p w:rsidR="00E500F5" w:rsidRPr="007933E4" w:rsidRDefault="00E500F5" w:rsidP="00C305B0">
      <w:pPr>
        <w:pStyle w:val="Standard"/>
        <w:numPr>
          <w:ilvl w:val="0"/>
          <w:numId w:val="58"/>
        </w:numPr>
        <w:overflowPunct w:val="0"/>
        <w:autoSpaceDE w:val="0"/>
        <w:spacing w:line="360" w:lineRule="auto"/>
        <w:jc w:val="both"/>
        <w:rPr>
          <w:color w:val="000000" w:themeColor="text1"/>
        </w:rPr>
      </w:pPr>
      <w:r w:rsidRPr="007933E4">
        <w:rPr>
          <w:rFonts w:ascii="Times New Roman" w:eastAsia="Times New Roman" w:hAnsi="Times New Roman" w:cs="Times New Roman"/>
          <w:color w:val="000000" w:themeColor="text1"/>
        </w:rPr>
        <w:t>Dokumentacja z oceny operacji zostaje po posiedzeniu Rady przekazana Zarządowi do weryfikacji w celu skorygowania ewentualnych nieprawidłowości tj. źle wyliczonej średniej ocen, rozbieżności między informacjami zawartymi w protokole, a w innych dokumentach itp.</w:t>
      </w:r>
    </w:p>
    <w:p w:rsidR="00E500F5" w:rsidRPr="007933E4" w:rsidRDefault="00E500F5" w:rsidP="00C305B0">
      <w:pPr>
        <w:pStyle w:val="Standard"/>
        <w:numPr>
          <w:ilvl w:val="0"/>
          <w:numId w:val="58"/>
        </w:numPr>
        <w:overflowPunct w:val="0"/>
        <w:autoSpaceDE w:val="0"/>
        <w:spacing w:line="360" w:lineRule="auto"/>
        <w:jc w:val="both"/>
        <w:rPr>
          <w:color w:val="000000" w:themeColor="text1"/>
        </w:rPr>
      </w:pPr>
      <w:r w:rsidRPr="007933E4">
        <w:rPr>
          <w:rFonts w:ascii="Times New Roman" w:eastAsia="Times New Roman" w:hAnsi="Times New Roman" w:cs="Times New Roman"/>
          <w:color w:val="000000" w:themeColor="text1"/>
        </w:rPr>
        <w:t>Zarząd w przypadku stwierdzenia nieprawidłowości wzywa Przewodniczącego Rady i pracownika biura</w:t>
      </w:r>
      <w:r w:rsidR="001630C3" w:rsidRPr="007933E4">
        <w:rPr>
          <w:rFonts w:ascii="Times New Roman" w:eastAsia="Times New Roman" w:hAnsi="Times New Roman" w:cs="Times New Roman"/>
          <w:color w:val="000000" w:themeColor="text1"/>
        </w:rPr>
        <w:t xml:space="preserve"> LGD</w:t>
      </w:r>
      <w:r w:rsidRPr="007933E4">
        <w:rPr>
          <w:rFonts w:ascii="Times New Roman" w:eastAsia="Times New Roman" w:hAnsi="Times New Roman" w:cs="Times New Roman"/>
          <w:color w:val="000000" w:themeColor="text1"/>
        </w:rPr>
        <w:t xml:space="preserve"> do niezwłocznego usunięcia pomyłek.</w:t>
      </w:r>
    </w:p>
    <w:p w:rsidR="00E500F5" w:rsidRPr="007933E4" w:rsidRDefault="00E500F5" w:rsidP="00C305B0">
      <w:pPr>
        <w:pStyle w:val="Standard"/>
        <w:numPr>
          <w:ilvl w:val="0"/>
          <w:numId w:val="58"/>
        </w:numPr>
        <w:overflowPunct w:val="0"/>
        <w:autoSpaceDE w:val="0"/>
        <w:spacing w:after="0" w:line="360" w:lineRule="auto"/>
        <w:jc w:val="both"/>
        <w:rPr>
          <w:color w:val="000000" w:themeColor="text1"/>
        </w:rPr>
      </w:pPr>
      <w:r w:rsidRPr="007933E4">
        <w:rPr>
          <w:rFonts w:ascii="Times New Roman" w:eastAsia="Times New Roman" w:hAnsi="Times New Roman" w:cs="Times New Roman"/>
          <w:color w:val="000000" w:themeColor="text1"/>
        </w:rPr>
        <w:t>Zatwierdzone ostatecznie listy, o których mowa §8 ust. 28 po posiedzeniu Rady zostają podpisane przez Przewodniczącego lub osobę przez niego upoważnioną i upublicznione na stronie www Stowarzyszenia Kraina Lasów i Jezior – LGD wraz z protokołem.</w:t>
      </w:r>
    </w:p>
    <w:p w:rsidR="00E500F5" w:rsidRPr="007933E4" w:rsidRDefault="00E500F5" w:rsidP="00E500F5">
      <w:pPr>
        <w:pStyle w:val="Standard"/>
        <w:spacing w:after="0" w:line="360" w:lineRule="auto"/>
        <w:jc w:val="both"/>
        <w:rPr>
          <w:rFonts w:ascii="Times New Roman" w:eastAsia="Times New Roman" w:hAnsi="Times New Roman" w:cs="Times New Roman"/>
          <w:strike/>
          <w:color w:val="000000" w:themeColor="text1"/>
        </w:rPr>
      </w:pPr>
    </w:p>
    <w:p w:rsidR="00E500F5" w:rsidRPr="007933E4" w:rsidRDefault="00E500F5" w:rsidP="00E500F5">
      <w:pPr>
        <w:pStyle w:val="Standard"/>
        <w:spacing w:line="360" w:lineRule="auto"/>
        <w:jc w:val="center"/>
        <w:rPr>
          <w:color w:val="000000" w:themeColor="text1"/>
        </w:rPr>
      </w:pPr>
      <w:r w:rsidRPr="007933E4">
        <w:rPr>
          <w:rFonts w:ascii="Times New Roman" w:eastAsia="Times New Roman" w:hAnsi="Times New Roman" w:cs="Times New Roman"/>
          <w:b/>
          <w:bCs/>
          <w:color w:val="000000" w:themeColor="text1"/>
        </w:rPr>
        <w:t xml:space="preserve">§9 </w:t>
      </w:r>
      <w:r w:rsidRPr="007933E4">
        <w:rPr>
          <w:rFonts w:ascii="Times New Roman" w:eastAsia="Times New Roman" w:hAnsi="Times New Roman" w:cs="Times New Roman"/>
          <w:b/>
          <w:bCs/>
          <w:color w:val="000000" w:themeColor="text1"/>
        </w:rPr>
        <w:br/>
        <w:t>Terminy oceny wniosków o powierzenie grantu</w:t>
      </w:r>
    </w:p>
    <w:p w:rsidR="00E500F5" w:rsidRPr="007933E4" w:rsidRDefault="00E500F5" w:rsidP="00C305B0">
      <w:pPr>
        <w:pStyle w:val="Standard"/>
        <w:numPr>
          <w:ilvl w:val="0"/>
          <w:numId w:val="108"/>
        </w:numPr>
        <w:overflowPunct w:val="0"/>
        <w:autoSpaceDE w:val="0"/>
        <w:spacing w:line="360" w:lineRule="auto"/>
        <w:jc w:val="both"/>
        <w:rPr>
          <w:color w:val="000000" w:themeColor="text1"/>
        </w:rPr>
      </w:pPr>
      <w:r w:rsidRPr="007933E4">
        <w:rPr>
          <w:rFonts w:ascii="Times New Roman" w:eastAsia="Times New Roman" w:hAnsi="Times New Roman" w:cs="Times New Roman"/>
          <w:color w:val="000000" w:themeColor="text1"/>
        </w:rPr>
        <w:t xml:space="preserve">W terminie 45 dni od dnia następującego po ostatnim dniu terminu składania wniosków, o których mowa w §1 Rada dokonuje oceny zadania pod kątem zgodności ze LSR i KWPG, wybiera zadania do </w:t>
      </w:r>
      <w:r w:rsidR="00165E09" w:rsidRPr="007933E4">
        <w:rPr>
          <w:rFonts w:ascii="Times New Roman" w:eastAsia="Times New Roman" w:hAnsi="Times New Roman" w:cs="Times New Roman"/>
          <w:color w:val="000000" w:themeColor="text1"/>
        </w:rPr>
        <w:t>do</w:t>
      </w:r>
      <w:r w:rsidRPr="007933E4">
        <w:rPr>
          <w:rFonts w:ascii="Times New Roman" w:eastAsia="Times New Roman" w:hAnsi="Times New Roman" w:cs="Times New Roman"/>
          <w:color w:val="000000" w:themeColor="text1"/>
        </w:rPr>
        <w:t>finansowania oraz ustala kwotę grantu.</w:t>
      </w:r>
    </w:p>
    <w:p w:rsidR="00E500F5" w:rsidRPr="007933E4" w:rsidRDefault="00E500F5" w:rsidP="00C305B0">
      <w:pPr>
        <w:pStyle w:val="Standard"/>
        <w:numPr>
          <w:ilvl w:val="0"/>
          <w:numId w:val="65"/>
        </w:numPr>
        <w:overflowPunct w:val="0"/>
        <w:autoSpaceDE w:val="0"/>
        <w:spacing w:line="360" w:lineRule="auto"/>
        <w:jc w:val="both"/>
        <w:rPr>
          <w:color w:val="000000" w:themeColor="text1"/>
        </w:rPr>
      </w:pPr>
      <w:r w:rsidRPr="007933E4">
        <w:rPr>
          <w:rFonts w:ascii="Times New Roman" w:eastAsia="Times New Roman" w:hAnsi="Times New Roman" w:cs="Times New Roman"/>
          <w:color w:val="000000" w:themeColor="text1"/>
        </w:rPr>
        <w:t>Przez zadanie zgodne ze Strategią Rozwoju Lokalnego Kierowanego przez Społeczność rozumie się zadanie zgodne z opisem projektu grantowego, w ramach, którego ma być realizowane zadanie przez Grantobiorcę;</w:t>
      </w:r>
    </w:p>
    <w:p w:rsidR="00E500F5" w:rsidRPr="007933E4" w:rsidRDefault="00E500F5" w:rsidP="00C305B0">
      <w:pPr>
        <w:pStyle w:val="Standard"/>
        <w:numPr>
          <w:ilvl w:val="0"/>
          <w:numId w:val="65"/>
        </w:numPr>
        <w:overflowPunct w:val="0"/>
        <w:autoSpaceDE w:val="0"/>
        <w:spacing w:line="360" w:lineRule="auto"/>
        <w:jc w:val="both"/>
        <w:rPr>
          <w:color w:val="000000" w:themeColor="text1"/>
        </w:rPr>
      </w:pPr>
      <w:r w:rsidRPr="007933E4">
        <w:rPr>
          <w:rFonts w:ascii="Times New Roman" w:eastAsia="Times New Roman" w:hAnsi="Times New Roman" w:cs="Times New Roman"/>
          <w:color w:val="000000" w:themeColor="text1"/>
        </w:rPr>
        <w:t xml:space="preserve">Po dokonaniu wyboru Grantobiorców i zakończeniu ewentualnych postępowań odwoławczych, w ciągu 7 dni LGD: </w:t>
      </w:r>
    </w:p>
    <w:p w:rsidR="00E500F5" w:rsidRPr="007933E4" w:rsidRDefault="00E500F5" w:rsidP="00C305B0">
      <w:pPr>
        <w:pStyle w:val="Standard"/>
        <w:numPr>
          <w:ilvl w:val="0"/>
          <w:numId w:val="109"/>
        </w:numPr>
        <w:overflowPunct w:val="0"/>
        <w:autoSpaceDE w:val="0"/>
        <w:spacing w:line="360" w:lineRule="auto"/>
        <w:jc w:val="both"/>
        <w:rPr>
          <w:color w:val="000000" w:themeColor="text1"/>
        </w:rPr>
      </w:pPr>
      <w:r w:rsidRPr="007933E4">
        <w:rPr>
          <w:rFonts w:ascii="Times New Roman" w:eastAsia="Times New Roman" w:hAnsi="Times New Roman" w:cs="Times New Roman"/>
          <w:color w:val="000000" w:themeColor="text1"/>
        </w:rPr>
        <w:t xml:space="preserve">przekazuje podmiotowi ubiegającemu się o powierzenie grantu, o którym mowa w §1 pisemną informację o wyniku oceny zgodności jego zadania ze Strategią Rozwoju Lokalnego Kierowanego przez Społeczność, oceny w zakresie spełniania przez jego </w:t>
      </w:r>
      <w:r w:rsidRPr="007933E4">
        <w:rPr>
          <w:rFonts w:ascii="Times New Roman" w:eastAsia="Times New Roman" w:hAnsi="Times New Roman" w:cs="Times New Roman"/>
          <w:color w:val="000000" w:themeColor="text1"/>
        </w:rPr>
        <w:lastRenderedPageBreak/>
        <w:t xml:space="preserve">zadanie kryteriów wyboru wraz z uzasadnieniem oceny i podaniem liczby punktów otrzymanych przez zadanie, informacji czy zadanie mieści się w limicie środków wskazanym w ogłoszeniu o naborze tych wniosków, pouczenie o możliwości wniesienia odwołania </w:t>
      </w:r>
      <w:r w:rsidR="001F0560" w:rsidRPr="007933E4">
        <w:rPr>
          <w:rFonts w:ascii="Times New Roman" w:eastAsia="Times New Roman" w:hAnsi="Times New Roman" w:cs="Times New Roman"/>
          <w:color w:val="000000" w:themeColor="text1"/>
        </w:rPr>
        <w:t xml:space="preserve">w przypadkach opisanych w </w:t>
      </w:r>
      <w:r w:rsidR="001F0560" w:rsidRPr="007933E4">
        <w:rPr>
          <w:rFonts w:ascii="Times New Roman" w:eastAsia="Times New Roman" w:hAnsi="Times New Roman" w:cs="Times New Roman"/>
          <w:bCs/>
          <w:color w:val="000000" w:themeColor="text1"/>
        </w:rPr>
        <w:t>§9 ust. 4.</w:t>
      </w:r>
    </w:p>
    <w:p w:rsidR="00E500F5" w:rsidRPr="007933E4" w:rsidRDefault="00E500F5" w:rsidP="00C305B0">
      <w:pPr>
        <w:pStyle w:val="Standard"/>
        <w:numPr>
          <w:ilvl w:val="0"/>
          <w:numId w:val="66"/>
        </w:numPr>
        <w:overflowPunct w:val="0"/>
        <w:autoSpaceDE w:val="0"/>
        <w:spacing w:line="360" w:lineRule="auto"/>
        <w:jc w:val="both"/>
        <w:rPr>
          <w:color w:val="000000" w:themeColor="text1"/>
        </w:rPr>
      </w:pPr>
      <w:r w:rsidRPr="007933E4">
        <w:rPr>
          <w:rFonts w:ascii="Times New Roman" w:eastAsia="Times New Roman" w:hAnsi="Times New Roman" w:cs="Times New Roman"/>
          <w:color w:val="000000" w:themeColor="text1"/>
        </w:rPr>
        <w:t xml:space="preserve">w przypadku podmiotów, których zadania zostały wybrane do </w:t>
      </w:r>
      <w:r w:rsidR="00165E09" w:rsidRPr="007933E4">
        <w:rPr>
          <w:rFonts w:ascii="Times New Roman" w:eastAsia="Times New Roman" w:hAnsi="Times New Roman" w:cs="Times New Roman"/>
          <w:color w:val="000000" w:themeColor="text1"/>
        </w:rPr>
        <w:t>do</w:t>
      </w:r>
      <w:r w:rsidRPr="007933E4">
        <w:rPr>
          <w:rFonts w:ascii="Times New Roman" w:eastAsia="Times New Roman" w:hAnsi="Times New Roman" w:cs="Times New Roman"/>
          <w:color w:val="000000" w:themeColor="text1"/>
        </w:rPr>
        <w:t xml:space="preserve">finansowania </w:t>
      </w:r>
      <w:r w:rsidR="00A91F9A">
        <w:rPr>
          <w:rFonts w:ascii="Times New Roman" w:eastAsia="Times New Roman" w:hAnsi="Times New Roman" w:cs="Times New Roman"/>
          <w:color w:val="000000" w:themeColor="text1"/>
        </w:rPr>
        <w:br/>
      </w:r>
      <w:r w:rsidRPr="007933E4">
        <w:rPr>
          <w:rFonts w:ascii="Times New Roman" w:eastAsia="Times New Roman" w:hAnsi="Times New Roman" w:cs="Times New Roman"/>
          <w:color w:val="000000" w:themeColor="text1"/>
        </w:rPr>
        <w:t>i mieszczą się w limicie środków pismo jest przekazywane w postaci skanu pocztą elektroniczną (z opcją potwierdzenia dostarczenia i odczytu wiadomości);</w:t>
      </w:r>
    </w:p>
    <w:p w:rsidR="00E500F5" w:rsidRPr="007933E4" w:rsidRDefault="00E500F5" w:rsidP="00C305B0">
      <w:pPr>
        <w:pStyle w:val="Standard"/>
        <w:numPr>
          <w:ilvl w:val="0"/>
          <w:numId w:val="66"/>
        </w:numPr>
        <w:overflowPunct w:val="0"/>
        <w:autoSpaceDE w:val="0"/>
        <w:spacing w:line="360" w:lineRule="auto"/>
        <w:jc w:val="both"/>
        <w:rPr>
          <w:color w:val="000000" w:themeColor="text1"/>
        </w:rPr>
      </w:pPr>
      <w:r w:rsidRPr="007933E4">
        <w:rPr>
          <w:rFonts w:ascii="Times New Roman" w:eastAsia="Times New Roman" w:hAnsi="Times New Roman" w:cs="Times New Roman"/>
          <w:color w:val="000000" w:themeColor="text1"/>
        </w:rPr>
        <w:t xml:space="preserve">w przypadku pozostałych podmiotów pismo jest przekazywane w postaci skanu pocztą elektroniczną (z opcją potwierdzenia dostarczenia i odczytu wiadomości), </w:t>
      </w:r>
      <w:r w:rsidR="00A91F9A">
        <w:rPr>
          <w:rFonts w:ascii="Times New Roman" w:eastAsia="Times New Roman" w:hAnsi="Times New Roman" w:cs="Times New Roman"/>
          <w:color w:val="000000" w:themeColor="text1"/>
        </w:rPr>
        <w:br/>
      </w:r>
      <w:r w:rsidRPr="007933E4">
        <w:rPr>
          <w:rFonts w:ascii="Times New Roman" w:eastAsia="Times New Roman" w:hAnsi="Times New Roman" w:cs="Times New Roman"/>
          <w:color w:val="000000" w:themeColor="text1"/>
        </w:rPr>
        <w:t>a oryginał pisma – listem poleconym za zwrotnym potwierdzeniem odbioru;</w:t>
      </w:r>
    </w:p>
    <w:p w:rsidR="00E500F5" w:rsidRPr="007933E4" w:rsidRDefault="00E500F5" w:rsidP="00C305B0">
      <w:pPr>
        <w:pStyle w:val="Standard"/>
        <w:numPr>
          <w:ilvl w:val="0"/>
          <w:numId w:val="66"/>
        </w:numPr>
        <w:overflowPunct w:val="0"/>
        <w:autoSpaceDE w:val="0"/>
        <w:spacing w:line="360" w:lineRule="auto"/>
        <w:jc w:val="both"/>
        <w:rPr>
          <w:color w:val="000000" w:themeColor="text1"/>
        </w:rPr>
      </w:pPr>
      <w:r w:rsidRPr="007933E4">
        <w:rPr>
          <w:rFonts w:ascii="Times New Roman" w:eastAsia="Times New Roman" w:hAnsi="Times New Roman" w:cs="Times New Roman"/>
          <w:color w:val="000000" w:themeColor="text1"/>
        </w:rPr>
        <w:t xml:space="preserve">zamieszcza na swojej stronie internetowej listę zadań zgodnych z Strategią Rozwoju Lokalnego Kierowanego przez Społeczność oraz listę zadań wybranych, ze wskazaniem, które z tych zadań mieszczą się w limicie środków wskazanych </w:t>
      </w:r>
      <w:r w:rsidR="00A91F9A">
        <w:rPr>
          <w:rFonts w:ascii="Times New Roman" w:eastAsia="Times New Roman" w:hAnsi="Times New Roman" w:cs="Times New Roman"/>
          <w:color w:val="000000" w:themeColor="text1"/>
        </w:rPr>
        <w:br/>
      </w:r>
      <w:r w:rsidRPr="007933E4">
        <w:rPr>
          <w:rFonts w:ascii="Times New Roman" w:eastAsia="Times New Roman" w:hAnsi="Times New Roman" w:cs="Times New Roman"/>
          <w:color w:val="000000" w:themeColor="text1"/>
        </w:rPr>
        <w:t>w ogłoszeniu o naborze wniosków o powierzenie grantów.</w:t>
      </w:r>
    </w:p>
    <w:p w:rsidR="00E500F5" w:rsidRPr="007933E4" w:rsidRDefault="00165E09" w:rsidP="00C305B0">
      <w:pPr>
        <w:pStyle w:val="Standard"/>
        <w:numPr>
          <w:ilvl w:val="0"/>
          <w:numId w:val="65"/>
        </w:numPr>
        <w:overflowPunct w:val="0"/>
        <w:autoSpaceDE w:val="0"/>
        <w:spacing w:line="360" w:lineRule="auto"/>
        <w:jc w:val="both"/>
        <w:rPr>
          <w:color w:val="000000" w:themeColor="text1"/>
        </w:rPr>
      </w:pPr>
      <w:r w:rsidRPr="007933E4">
        <w:rPr>
          <w:rFonts w:ascii="Times New Roman" w:eastAsia="Times New Roman" w:hAnsi="Times New Roman" w:cs="Times New Roman"/>
          <w:color w:val="000000" w:themeColor="text1"/>
        </w:rPr>
        <w:t xml:space="preserve">Informacja, o której mowa w §9 ust. 3 pkt. a, będzie zawierała pouczenie </w:t>
      </w:r>
      <w:r w:rsidR="00A91F9A">
        <w:rPr>
          <w:rFonts w:ascii="Times New Roman" w:eastAsia="Times New Roman" w:hAnsi="Times New Roman" w:cs="Times New Roman"/>
          <w:color w:val="000000" w:themeColor="text1"/>
        </w:rPr>
        <w:br/>
      </w:r>
      <w:r w:rsidRPr="007933E4">
        <w:rPr>
          <w:rFonts w:ascii="Times New Roman" w:eastAsia="Times New Roman" w:hAnsi="Times New Roman" w:cs="Times New Roman"/>
          <w:color w:val="000000" w:themeColor="text1"/>
        </w:rPr>
        <w:t>o możliwości odwołania od decyzji Rady, j</w:t>
      </w:r>
      <w:r w:rsidR="00E500F5" w:rsidRPr="007933E4">
        <w:rPr>
          <w:rFonts w:ascii="Times New Roman" w:eastAsia="Times New Roman" w:hAnsi="Times New Roman" w:cs="Times New Roman"/>
          <w:color w:val="000000" w:themeColor="text1"/>
        </w:rPr>
        <w:t>eżeli zadanie nie zostało wybrane z uwagi na:</w:t>
      </w:r>
    </w:p>
    <w:p w:rsidR="00E500F5" w:rsidRPr="00BC20EB" w:rsidRDefault="00E500F5" w:rsidP="00C305B0">
      <w:pPr>
        <w:pStyle w:val="Standard"/>
        <w:numPr>
          <w:ilvl w:val="0"/>
          <w:numId w:val="110"/>
        </w:numPr>
        <w:overflowPunct w:val="0"/>
        <w:autoSpaceDE w:val="0"/>
        <w:spacing w:line="360" w:lineRule="auto"/>
        <w:jc w:val="both"/>
        <w:rPr>
          <w:color w:val="000000" w:themeColor="text1"/>
        </w:rPr>
      </w:pPr>
      <w:r w:rsidRPr="007933E4">
        <w:rPr>
          <w:rFonts w:ascii="Times New Roman" w:eastAsia="Times New Roman" w:hAnsi="Times New Roman" w:cs="Times New Roman"/>
          <w:color w:val="000000" w:themeColor="text1"/>
        </w:rPr>
        <w:t>negatywną ocenę zgodności z LSR;</w:t>
      </w:r>
    </w:p>
    <w:p w:rsidR="00BC20EB" w:rsidRPr="007933E4" w:rsidRDefault="00BC20EB" w:rsidP="00C305B0">
      <w:pPr>
        <w:pStyle w:val="Standard"/>
        <w:numPr>
          <w:ilvl w:val="0"/>
          <w:numId w:val="110"/>
        </w:numPr>
        <w:overflowPunct w:val="0"/>
        <w:autoSpaceDE w:val="0"/>
        <w:spacing w:line="360" w:lineRule="auto"/>
        <w:jc w:val="both"/>
        <w:rPr>
          <w:color w:val="000000" w:themeColor="text1"/>
        </w:rPr>
      </w:pPr>
      <w:r>
        <w:rPr>
          <w:rFonts w:ascii="Times New Roman" w:eastAsia="Times New Roman" w:hAnsi="Times New Roman" w:cs="Times New Roman"/>
          <w:color w:val="000000" w:themeColor="text1"/>
        </w:rPr>
        <w:t>nieterminowe złożenie wniosku;</w:t>
      </w:r>
    </w:p>
    <w:p w:rsidR="00E500F5" w:rsidRPr="007933E4" w:rsidRDefault="00E500F5" w:rsidP="00C305B0">
      <w:pPr>
        <w:pStyle w:val="Standard"/>
        <w:numPr>
          <w:ilvl w:val="0"/>
          <w:numId w:val="67"/>
        </w:numPr>
        <w:overflowPunct w:val="0"/>
        <w:autoSpaceDE w:val="0"/>
        <w:spacing w:line="360" w:lineRule="auto"/>
        <w:jc w:val="both"/>
        <w:rPr>
          <w:color w:val="000000" w:themeColor="text1"/>
        </w:rPr>
      </w:pPr>
      <w:r w:rsidRPr="007933E4">
        <w:rPr>
          <w:rFonts w:ascii="Times New Roman" w:eastAsia="Times New Roman" w:hAnsi="Times New Roman" w:cs="Times New Roman"/>
          <w:color w:val="000000" w:themeColor="text1"/>
        </w:rPr>
        <w:t>nieuzyskanie minimalnej liczby punktów</w:t>
      </w:r>
      <w:r w:rsidR="00BC20EB">
        <w:rPr>
          <w:rFonts w:ascii="Times New Roman" w:eastAsia="Times New Roman" w:hAnsi="Times New Roman" w:cs="Times New Roman"/>
          <w:color w:val="000000" w:themeColor="text1"/>
        </w:rPr>
        <w:t>;</w:t>
      </w:r>
    </w:p>
    <w:p w:rsidR="00BC20EB" w:rsidRPr="00BC20EB" w:rsidRDefault="00BC20EB" w:rsidP="00C305B0">
      <w:pPr>
        <w:pStyle w:val="Standard"/>
        <w:numPr>
          <w:ilvl w:val="0"/>
          <w:numId w:val="67"/>
        </w:numPr>
        <w:overflowPunct w:val="0"/>
        <w:autoSpaceDE w:val="0"/>
        <w:spacing w:after="0" w:line="360" w:lineRule="auto"/>
        <w:jc w:val="both"/>
        <w:rPr>
          <w:color w:val="000000" w:themeColor="text1"/>
        </w:rPr>
      </w:pPr>
      <w:r>
        <w:rPr>
          <w:color w:val="000000" w:themeColor="text1"/>
        </w:rPr>
        <w:t>brak zgodności z zakresem tematycznym;</w:t>
      </w:r>
    </w:p>
    <w:p w:rsidR="00E500F5" w:rsidRPr="007933E4" w:rsidRDefault="00E500F5" w:rsidP="00C305B0">
      <w:pPr>
        <w:pStyle w:val="Standard"/>
        <w:numPr>
          <w:ilvl w:val="0"/>
          <w:numId w:val="67"/>
        </w:numPr>
        <w:overflowPunct w:val="0"/>
        <w:autoSpaceDE w:val="0"/>
        <w:spacing w:line="360" w:lineRule="auto"/>
        <w:jc w:val="both"/>
        <w:rPr>
          <w:color w:val="000000" w:themeColor="text1"/>
        </w:rPr>
      </w:pPr>
      <w:r w:rsidRPr="007933E4">
        <w:rPr>
          <w:rFonts w:ascii="Times New Roman" w:eastAsia="Times New Roman" w:hAnsi="Times New Roman" w:cs="Times New Roman"/>
          <w:color w:val="000000" w:themeColor="text1"/>
        </w:rPr>
        <w:t>nie mieszczenie się zadania w limicie środków wskazanym w ogłoszeniu o naborze</w:t>
      </w:r>
      <w:r w:rsidR="00165E09" w:rsidRPr="007933E4">
        <w:rPr>
          <w:rFonts w:ascii="Times New Roman" w:eastAsia="Times New Roman" w:hAnsi="Times New Roman" w:cs="Times New Roman"/>
          <w:color w:val="000000" w:themeColor="text1"/>
        </w:rPr>
        <w:t>.</w:t>
      </w:r>
    </w:p>
    <w:p w:rsidR="00E500F5" w:rsidRPr="007933E4" w:rsidRDefault="00E500F5" w:rsidP="00C305B0">
      <w:pPr>
        <w:pStyle w:val="Standard"/>
        <w:numPr>
          <w:ilvl w:val="0"/>
          <w:numId w:val="111"/>
        </w:numPr>
        <w:overflowPunct w:val="0"/>
        <w:autoSpaceDE w:val="0"/>
        <w:spacing w:line="360" w:lineRule="auto"/>
        <w:jc w:val="both"/>
        <w:rPr>
          <w:color w:val="000000" w:themeColor="text1"/>
        </w:rPr>
      </w:pPr>
      <w:r w:rsidRPr="007933E4">
        <w:rPr>
          <w:rFonts w:ascii="Times New Roman" w:eastAsia="Times New Roman" w:hAnsi="Times New Roman" w:cs="Times New Roman"/>
          <w:color w:val="000000" w:themeColor="text1"/>
        </w:rPr>
        <w:t>Pouczenie o możliwości wniesienia odwołania zawiera:</w:t>
      </w:r>
    </w:p>
    <w:p w:rsidR="00E500F5" w:rsidRPr="007933E4" w:rsidRDefault="00E500F5" w:rsidP="00C305B0">
      <w:pPr>
        <w:pStyle w:val="Standard"/>
        <w:numPr>
          <w:ilvl w:val="0"/>
          <w:numId w:val="112"/>
        </w:numPr>
        <w:overflowPunct w:val="0"/>
        <w:autoSpaceDE w:val="0"/>
        <w:spacing w:line="360" w:lineRule="auto"/>
        <w:jc w:val="both"/>
        <w:rPr>
          <w:color w:val="000000" w:themeColor="text1"/>
        </w:rPr>
      </w:pPr>
      <w:r w:rsidRPr="007933E4">
        <w:rPr>
          <w:rFonts w:ascii="Times New Roman" w:eastAsia="Times New Roman" w:hAnsi="Times New Roman" w:cs="Times New Roman"/>
          <w:color w:val="000000" w:themeColor="text1"/>
        </w:rPr>
        <w:t>termin do złożenia odwołania;</w:t>
      </w:r>
    </w:p>
    <w:p w:rsidR="00E500F5" w:rsidRPr="007933E4" w:rsidRDefault="00E500F5" w:rsidP="00C305B0">
      <w:pPr>
        <w:pStyle w:val="Standard"/>
        <w:numPr>
          <w:ilvl w:val="0"/>
          <w:numId w:val="69"/>
        </w:numPr>
        <w:overflowPunct w:val="0"/>
        <w:autoSpaceDE w:val="0"/>
        <w:spacing w:after="0" w:line="360" w:lineRule="auto"/>
        <w:jc w:val="both"/>
        <w:rPr>
          <w:color w:val="000000" w:themeColor="text1"/>
        </w:rPr>
      </w:pPr>
      <w:r w:rsidRPr="007933E4">
        <w:rPr>
          <w:rFonts w:ascii="Times New Roman" w:eastAsia="Times New Roman" w:hAnsi="Times New Roman" w:cs="Times New Roman"/>
          <w:color w:val="000000" w:themeColor="text1"/>
        </w:rPr>
        <w:t>wymogi formalne, jakie należy spełnić.</w:t>
      </w:r>
    </w:p>
    <w:p w:rsidR="00E500F5" w:rsidRPr="007933E4" w:rsidRDefault="00E500F5" w:rsidP="00E500F5">
      <w:pPr>
        <w:pStyle w:val="Standard"/>
        <w:spacing w:after="0" w:line="360" w:lineRule="auto"/>
        <w:jc w:val="both"/>
        <w:rPr>
          <w:rFonts w:ascii="Times New Roman" w:eastAsia="Times New Roman" w:hAnsi="Times New Roman" w:cs="Times New Roman"/>
          <w:color w:val="000000" w:themeColor="text1"/>
        </w:rPr>
      </w:pPr>
    </w:p>
    <w:p w:rsidR="00E500F5" w:rsidRPr="007933E4" w:rsidRDefault="00E500F5" w:rsidP="00E500F5">
      <w:pPr>
        <w:pStyle w:val="Standard"/>
        <w:spacing w:line="360" w:lineRule="auto"/>
        <w:jc w:val="center"/>
        <w:rPr>
          <w:color w:val="000000" w:themeColor="text1"/>
        </w:rPr>
      </w:pPr>
      <w:r w:rsidRPr="007933E4">
        <w:rPr>
          <w:rFonts w:ascii="Times New Roman" w:eastAsia="Times New Roman" w:hAnsi="Times New Roman" w:cs="Times New Roman"/>
          <w:b/>
          <w:bCs/>
          <w:color w:val="000000" w:themeColor="text1"/>
        </w:rPr>
        <w:lastRenderedPageBreak/>
        <w:t xml:space="preserve">§10 </w:t>
      </w:r>
      <w:r w:rsidRPr="007933E4">
        <w:rPr>
          <w:rFonts w:ascii="Times New Roman" w:eastAsia="Times New Roman" w:hAnsi="Times New Roman" w:cs="Times New Roman"/>
          <w:b/>
          <w:bCs/>
          <w:color w:val="000000" w:themeColor="text1"/>
        </w:rPr>
        <w:br/>
        <w:t>Przekazanie wniosków do zarządu województwa</w:t>
      </w:r>
    </w:p>
    <w:p w:rsidR="00E500F5" w:rsidRPr="007933E4" w:rsidRDefault="00E500F5" w:rsidP="00C305B0">
      <w:pPr>
        <w:pStyle w:val="Standard"/>
        <w:numPr>
          <w:ilvl w:val="0"/>
          <w:numId w:val="113"/>
        </w:numPr>
        <w:overflowPunct w:val="0"/>
        <w:autoSpaceDE w:val="0"/>
        <w:spacing w:line="360" w:lineRule="auto"/>
        <w:jc w:val="both"/>
        <w:rPr>
          <w:color w:val="000000" w:themeColor="text1"/>
        </w:rPr>
      </w:pPr>
      <w:r w:rsidRPr="007933E4">
        <w:rPr>
          <w:rFonts w:ascii="Times New Roman" w:eastAsia="Times New Roman" w:hAnsi="Times New Roman" w:cs="Times New Roman"/>
          <w:color w:val="000000" w:themeColor="text1"/>
        </w:rPr>
        <w:t>Po dokonaniu wyboru Grantobiorców i zakończeniu ewentualnych postępowań odwoławczych, LGD w ciągu 7 dni przekazuje zarządowi województwa kopie złożonych wniosków wraz z dokumentami potwierdzającymi dokonanie wyboru zadań.</w:t>
      </w:r>
    </w:p>
    <w:p w:rsidR="00E500F5" w:rsidRPr="007933E4" w:rsidRDefault="00E500F5" w:rsidP="00C305B0">
      <w:pPr>
        <w:pStyle w:val="Standard"/>
        <w:numPr>
          <w:ilvl w:val="0"/>
          <w:numId w:val="70"/>
        </w:numPr>
        <w:overflowPunct w:val="0"/>
        <w:autoSpaceDE w:val="0"/>
        <w:spacing w:line="360" w:lineRule="auto"/>
        <w:jc w:val="both"/>
        <w:rPr>
          <w:color w:val="000000" w:themeColor="text1"/>
        </w:rPr>
      </w:pPr>
      <w:r w:rsidRPr="007933E4">
        <w:rPr>
          <w:rFonts w:ascii="Times New Roman" w:eastAsia="Times New Roman" w:hAnsi="Times New Roman" w:cs="Times New Roman"/>
          <w:color w:val="000000" w:themeColor="text1"/>
        </w:rPr>
        <w:t>LGD przed przekazaniem wniosków do zarządu województwa uzupełnia pierwsze strony wniosków, w miejscach do tego wyznaczonych, o informacje związane z oceną i wyborem zadań.</w:t>
      </w:r>
    </w:p>
    <w:p w:rsidR="00E500F5" w:rsidRPr="007933E4" w:rsidRDefault="00E500F5" w:rsidP="00C305B0">
      <w:pPr>
        <w:pStyle w:val="Standard"/>
        <w:numPr>
          <w:ilvl w:val="0"/>
          <w:numId w:val="70"/>
        </w:numPr>
        <w:overflowPunct w:val="0"/>
        <w:autoSpaceDE w:val="0"/>
        <w:spacing w:line="360" w:lineRule="auto"/>
        <w:jc w:val="both"/>
        <w:rPr>
          <w:color w:val="000000" w:themeColor="text1"/>
        </w:rPr>
      </w:pPr>
      <w:r w:rsidRPr="007933E4">
        <w:rPr>
          <w:rFonts w:ascii="Times New Roman" w:eastAsia="Times New Roman" w:hAnsi="Times New Roman" w:cs="Times New Roman"/>
          <w:color w:val="000000" w:themeColor="text1"/>
        </w:rPr>
        <w:t>LGD sporządza szczegółowe zestawienie przekazywanych dokumentów wed</w:t>
      </w:r>
      <w:r w:rsidR="003B73BC">
        <w:rPr>
          <w:rFonts w:ascii="Times New Roman" w:eastAsia="Times New Roman" w:hAnsi="Times New Roman" w:cs="Times New Roman"/>
          <w:color w:val="000000" w:themeColor="text1"/>
        </w:rPr>
        <w:t>ług wzoru udostępnionego przez zarząd w</w:t>
      </w:r>
      <w:r w:rsidRPr="007933E4">
        <w:rPr>
          <w:rFonts w:ascii="Times New Roman" w:eastAsia="Times New Roman" w:hAnsi="Times New Roman" w:cs="Times New Roman"/>
          <w:color w:val="000000" w:themeColor="text1"/>
        </w:rPr>
        <w:t>ojewództwa.</w:t>
      </w:r>
    </w:p>
    <w:p w:rsidR="00E500F5" w:rsidRPr="007933E4" w:rsidRDefault="00E500F5" w:rsidP="00C305B0">
      <w:pPr>
        <w:pStyle w:val="Standard"/>
        <w:numPr>
          <w:ilvl w:val="0"/>
          <w:numId w:val="70"/>
        </w:numPr>
        <w:overflowPunct w:val="0"/>
        <w:autoSpaceDE w:val="0"/>
        <w:spacing w:line="360" w:lineRule="auto"/>
        <w:jc w:val="both"/>
        <w:rPr>
          <w:color w:val="000000" w:themeColor="text1"/>
        </w:rPr>
      </w:pPr>
      <w:r w:rsidRPr="007933E4">
        <w:rPr>
          <w:rFonts w:ascii="Times New Roman" w:eastAsia="Times New Roman" w:hAnsi="Times New Roman" w:cs="Times New Roman"/>
          <w:color w:val="000000" w:themeColor="text1"/>
        </w:rPr>
        <w:t xml:space="preserve">Dokumentacja, o której mowa w ust. 1 niniejszego paragrafu przekazywana jest </w:t>
      </w:r>
      <w:r w:rsidR="00A91F9A">
        <w:rPr>
          <w:rFonts w:ascii="Times New Roman" w:eastAsia="Times New Roman" w:hAnsi="Times New Roman" w:cs="Times New Roman"/>
          <w:color w:val="000000" w:themeColor="text1"/>
        </w:rPr>
        <w:br/>
      </w:r>
      <w:r w:rsidRPr="007933E4">
        <w:rPr>
          <w:rFonts w:ascii="Times New Roman" w:eastAsia="Times New Roman" w:hAnsi="Times New Roman" w:cs="Times New Roman"/>
          <w:color w:val="000000" w:themeColor="text1"/>
        </w:rPr>
        <w:t>w kopii potwierdzonej za zgodność z oryginałem przez pracownika biura LGD.</w:t>
      </w:r>
    </w:p>
    <w:p w:rsidR="00E500F5" w:rsidRPr="007933E4" w:rsidRDefault="00E500F5" w:rsidP="00C305B0">
      <w:pPr>
        <w:pStyle w:val="Standard"/>
        <w:numPr>
          <w:ilvl w:val="0"/>
          <w:numId w:val="70"/>
        </w:numPr>
        <w:overflowPunct w:val="0"/>
        <w:autoSpaceDE w:val="0"/>
        <w:spacing w:line="360" w:lineRule="auto"/>
        <w:jc w:val="both"/>
        <w:rPr>
          <w:color w:val="000000" w:themeColor="text1"/>
        </w:rPr>
      </w:pPr>
      <w:r w:rsidRPr="007933E4">
        <w:rPr>
          <w:rFonts w:ascii="Times New Roman" w:eastAsia="Times New Roman" w:hAnsi="Times New Roman" w:cs="Times New Roman"/>
          <w:color w:val="000000" w:themeColor="text1"/>
        </w:rPr>
        <w:t>Dokumenty potwierdzające dokonanie wyboru zadań to:</w:t>
      </w:r>
    </w:p>
    <w:p w:rsidR="00E500F5" w:rsidRPr="007933E4" w:rsidRDefault="00E500F5" w:rsidP="00C305B0">
      <w:pPr>
        <w:pStyle w:val="Standard"/>
        <w:numPr>
          <w:ilvl w:val="0"/>
          <w:numId w:val="114"/>
        </w:numPr>
        <w:overflowPunct w:val="0"/>
        <w:autoSpaceDE w:val="0"/>
        <w:spacing w:line="360" w:lineRule="auto"/>
        <w:ind w:left="709" w:hanging="284"/>
        <w:jc w:val="both"/>
        <w:rPr>
          <w:color w:val="000000" w:themeColor="text1"/>
        </w:rPr>
      </w:pPr>
      <w:r w:rsidRPr="007933E4">
        <w:rPr>
          <w:rFonts w:ascii="Times New Roman" w:eastAsia="Times New Roman" w:hAnsi="Times New Roman" w:cs="Times New Roman"/>
          <w:color w:val="000000" w:themeColor="text1"/>
        </w:rPr>
        <w:t xml:space="preserve">Wnioski wybrane przez LGD do </w:t>
      </w:r>
      <w:r w:rsidR="002130BF" w:rsidRPr="007933E4">
        <w:rPr>
          <w:rFonts w:ascii="Times New Roman" w:eastAsia="Times New Roman" w:hAnsi="Times New Roman" w:cs="Times New Roman"/>
          <w:color w:val="000000" w:themeColor="text1"/>
        </w:rPr>
        <w:t>do</w:t>
      </w:r>
      <w:r w:rsidRPr="007933E4">
        <w:rPr>
          <w:rFonts w:ascii="Times New Roman" w:eastAsia="Times New Roman" w:hAnsi="Times New Roman" w:cs="Times New Roman"/>
          <w:color w:val="000000" w:themeColor="text1"/>
        </w:rPr>
        <w:t>finansowania – kopia;</w:t>
      </w:r>
    </w:p>
    <w:p w:rsidR="00E500F5" w:rsidRPr="007933E4" w:rsidRDefault="00E500F5" w:rsidP="00C305B0">
      <w:pPr>
        <w:pStyle w:val="Standard"/>
        <w:numPr>
          <w:ilvl w:val="0"/>
          <w:numId w:val="71"/>
        </w:numPr>
        <w:overflowPunct w:val="0"/>
        <w:autoSpaceDE w:val="0"/>
        <w:spacing w:line="360" w:lineRule="auto"/>
        <w:ind w:left="709" w:hanging="283"/>
        <w:jc w:val="both"/>
        <w:rPr>
          <w:color w:val="000000" w:themeColor="text1"/>
        </w:rPr>
      </w:pPr>
      <w:r w:rsidRPr="007933E4">
        <w:rPr>
          <w:rFonts w:ascii="Times New Roman" w:eastAsia="Times New Roman" w:hAnsi="Times New Roman" w:cs="Times New Roman"/>
          <w:color w:val="000000" w:themeColor="text1"/>
        </w:rPr>
        <w:t>Listę zadań zgodnych z LSR – kopia;</w:t>
      </w:r>
    </w:p>
    <w:p w:rsidR="00E500F5" w:rsidRPr="007933E4" w:rsidRDefault="00E500F5" w:rsidP="00C305B0">
      <w:pPr>
        <w:pStyle w:val="Standard"/>
        <w:numPr>
          <w:ilvl w:val="0"/>
          <w:numId w:val="71"/>
        </w:numPr>
        <w:overflowPunct w:val="0"/>
        <w:autoSpaceDE w:val="0"/>
        <w:spacing w:line="360" w:lineRule="auto"/>
        <w:ind w:left="709" w:hanging="283"/>
        <w:jc w:val="both"/>
        <w:rPr>
          <w:color w:val="000000" w:themeColor="text1"/>
        </w:rPr>
      </w:pPr>
      <w:r w:rsidRPr="007933E4">
        <w:rPr>
          <w:rFonts w:ascii="Times New Roman" w:eastAsia="Times New Roman" w:hAnsi="Times New Roman" w:cs="Times New Roman"/>
          <w:color w:val="000000" w:themeColor="text1"/>
        </w:rPr>
        <w:t xml:space="preserve">Listę zadań wybranych, czyli złożonych w miejscu i terminie wskazanym </w:t>
      </w:r>
      <w:r w:rsidR="00A91F9A">
        <w:rPr>
          <w:rFonts w:ascii="Times New Roman" w:eastAsia="Times New Roman" w:hAnsi="Times New Roman" w:cs="Times New Roman"/>
          <w:color w:val="000000" w:themeColor="text1"/>
        </w:rPr>
        <w:br/>
      </w:r>
      <w:r w:rsidRPr="007933E4">
        <w:rPr>
          <w:rFonts w:ascii="Times New Roman" w:eastAsia="Times New Roman" w:hAnsi="Times New Roman" w:cs="Times New Roman"/>
          <w:color w:val="000000" w:themeColor="text1"/>
        </w:rPr>
        <w:t xml:space="preserve">w ogłoszeniu, zgodnych z zakresem tematycznym wskazanym w ogłoszeniu, zgodnych z LSR, które uzyskały minimalną liczbę punktów w ramach KWPG </w:t>
      </w:r>
      <w:r w:rsidR="00A91F9A">
        <w:rPr>
          <w:rFonts w:ascii="Times New Roman" w:eastAsia="Times New Roman" w:hAnsi="Times New Roman" w:cs="Times New Roman"/>
          <w:color w:val="000000" w:themeColor="text1"/>
        </w:rPr>
        <w:br/>
      </w:r>
      <w:r w:rsidRPr="007933E4">
        <w:rPr>
          <w:rFonts w:ascii="Times New Roman" w:eastAsia="Times New Roman" w:hAnsi="Times New Roman" w:cs="Times New Roman"/>
          <w:color w:val="000000" w:themeColor="text1"/>
        </w:rPr>
        <w:t xml:space="preserve">i zostały wybrane do </w:t>
      </w:r>
      <w:r w:rsidR="002130BF" w:rsidRPr="007933E4">
        <w:rPr>
          <w:rFonts w:ascii="Times New Roman" w:eastAsia="Times New Roman" w:hAnsi="Times New Roman" w:cs="Times New Roman"/>
          <w:color w:val="000000" w:themeColor="text1"/>
        </w:rPr>
        <w:t>do</w:t>
      </w:r>
      <w:r w:rsidRPr="007933E4">
        <w:rPr>
          <w:rFonts w:ascii="Times New Roman" w:eastAsia="Times New Roman" w:hAnsi="Times New Roman" w:cs="Times New Roman"/>
          <w:color w:val="000000" w:themeColor="text1"/>
        </w:rPr>
        <w:t xml:space="preserve">finansowania, na dzień przekazania wniosków do zarządu województwa </w:t>
      </w:r>
      <w:r w:rsidR="002130BF" w:rsidRPr="007933E4">
        <w:rPr>
          <w:rFonts w:ascii="Times New Roman" w:eastAsia="Times New Roman" w:hAnsi="Times New Roman" w:cs="Times New Roman"/>
          <w:color w:val="000000" w:themeColor="text1"/>
        </w:rPr>
        <w:t>oraz listę zadań nie</w:t>
      </w:r>
      <w:r w:rsidRPr="007933E4">
        <w:rPr>
          <w:rFonts w:ascii="Times New Roman" w:eastAsia="Times New Roman" w:hAnsi="Times New Roman" w:cs="Times New Roman"/>
          <w:color w:val="000000" w:themeColor="text1"/>
        </w:rPr>
        <w:t>mieszczą</w:t>
      </w:r>
      <w:r w:rsidR="002130BF" w:rsidRPr="007933E4">
        <w:rPr>
          <w:rFonts w:ascii="Times New Roman" w:eastAsia="Times New Roman" w:hAnsi="Times New Roman" w:cs="Times New Roman"/>
          <w:color w:val="000000" w:themeColor="text1"/>
        </w:rPr>
        <w:t>cych</w:t>
      </w:r>
      <w:r w:rsidRPr="007933E4">
        <w:rPr>
          <w:rFonts w:ascii="Times New Roman" w:eastAsia="Times New Roman" w:hAnsi="Times New Roman" w:cs="Times New Roman"/>
          <w:color w:val="000000" w:themeColor="text1"/>
        </w:rPr>
        <w:t xml:space="preserve"> się w limicie środków wskazanym </w:t>
      </w:r>
      <w:r w:rsidR="00A91F9A">
        <w:rPr>
          <w:rFonts w:ascii="Times New Roman" w:eastAsia="Times New Roman" w:hAnsi="Times New Roman" w:cs="Times New Roman"/>
          <w:color w:val="000000" w:themeColor="text1"/>
        </w:rPr>
        <w:br/>
      </w:r>
      <w:r w:rsidRPr="007933E4">
        <w:rPr>
          <w:rFonts w:ascii="Times New Roman" w:eastAsia="Times New Roman" w:hAnsi="Times New Roman" w:cs="Times New Roman"/>
          <w:color w:val="000000" w:themeColor="text1"/>
        </w:rPr>
        <w:t>w ogłoszeniu o naborze – kopia;</w:t>
      </w:r>
    </w:p>
    <w:p w:rsidR="00E500F5" w:rsidRPr="007933E4" w:rsidRDefault="00E500F5" w:rsidP="00C305B0">
      <w:pPr>
        <w:pStyle w:val="Standard"/>
        <w:numPr>
          <w:ilvl w:val="0"/>
          <w:numId w:val="71"/>
        </w:numPr>
        <w:overflowPunct w:val="0"/>
        <w:autoSpaceDE w:val="0"/>
        <w:spacing w:line="360" w:lineRule="auto"/>
        <w:ind w:left="709" w:hanging="284"/>
        <w:jc w:val="both"/>
        <w:rPr>
          <w:color w:val="000000" w:themeColor="text1"/>
        </w:rPr>
      </w:pPr>
      <w:r w:rsidRPr="007933E4">
        <w:rPr>
          <w:rFonts w:ascii="Times New Roman" w:eastAsia="Times New Roman" w:hAnsi="Times New Roman" w:cs="Times New Roman"/>
          <w:color w:val="000000" w:themeColor="text1"/>
        </w:rPr>
        <w:t>Uchwały Rady o wyborze zadań oraz ustalonej kwoty wsparcia – kopia;</w:t>
      </w:r>
    </w:p>
    <w:p w:rsidR="00E500F5" w:rsidRPr="007933E4" w:rsidRDefault="00E500F5" w:rsidP="00C305B0">
      <w:pPr>
        <w:pStyle w:val="Standard"/>
        <w:numPr>
          <w:ilvl w:val="0"/>
          <w:numId w:val="71"/>
        </w:numPr>
        <w:overflowPunct w:val="0"/>
        <w:autoSpaceDE w:val="0"/>
        <w:spacing w:line="360" w:lineRule="auto"/>
        <w:ind w:left="709" w:hanging="284"/>
        <w:jc w:val="both"/>
        <w:rPr>
          <w:color w:val="000000" w:themeColor="text1"/>
        </w:rPr>
      </w:pPr>
      <w:r w:rsidRPr="007933E4">
        <w:rPr>
          <w:rFonts w:ascii="Times New Roman" w:eastAsia="Times New Roman" w:hAnsi="Times New Roman" w:cs="Times New Roman"/>
          <w:color w:val="000000" w:themeColor="text1"/>
        </w:rPr>
        <w:t>Protokół z posiedzenia Rady z informacją o wyłączeniu członka Rady z oceny – kopia;</w:t>
      </w:r>
    </w:p>
    <w:p w:rsidR="00E500F5" w:rsidRPr="007933E4" w:rsidRDefault="00E500F5" w:rsidP="00C305B0">
      <w:pPr>
        <w:pStyle w:val="Standard"/>
        <w:numPr>
          <w:ilvl w:val="0"/>
          <w:numId w:val="71"/>
        </w:numPr>
        <w:overflowPunct w:val="0"/>
        <w:autoSpaceDE w:val="0"/>
        <w:spacing w:line="360" w:lineRule="auto"/>
        <w:ind w:left="709" w:hanging="284"/>
        <w:jc w:val="both"/>
        <w:rPr>
          <w:color w:val="000000" w:themeColor="text1"/>
        </w:rPr>
      </w:pPr>
      <w:r w:rsidRPr="007933E4">
        <w:rPr>
          <w:rFonts w:ascii="Times New Roman" w:eastAsia="Times New Roman" w:hAnsi="Times New Roman" w:cs="Times New Roman"/>
          <w:color w:val="000000" w:themeColor="text1"/>
        </w:rPr>
        <w:t>Listę obecności członków Rady z posiedzenia wyboru zadań – kopia;</w:t>
      </w:r>
    </w:p>
    <w:p w:rsidR="00E500F5" w:rsidRPr="007933E4" w:rsidRDefault="00E500F5" w:rsidP="00C305B0">
      <w:pPr>
        <w:pStyle w:val="Standard"/>
        <w:numPr>
          <w:ilvl w:val="0"/>
          <w:numId w:val="71"/>
        </w:numPr>
        <w:overflowPunct w:val="0"/>
        <w:autoSpaceDE w:val="0"/>
        <w:spacing w:line="360" w:lineRule="auto"/>
        <w:ind w:left="709" w:hanging="284"/>
        <w:jc w:val="both"/>
        <w:rPr>
          <w:color w:val="000000" w:themeColor="text1"/>
        </w:rPr>
      </w:pPr>
      <w:r w:rsidRPr="007933E4">
        <w:rPr>
          <w:rFonts w:ascii="Times New Roman" w:eastAsia="Times New Roman" w:hAnsi="Times New Roman" w:cs="Times New Roman"/>
          <w:color w:val="000000" w:themeColor="text1"/>
        </w:rPr>
        <w:lastRenderedPageBreak/>
        <w:t>Oświadczenia członków Rady o zachowaniu bezstronności podczas głosowania – kopia;</w:t>
      </w:r>
    </w:p>
    <w:p w:rsidR="00E500F5" w:rsidRPr="007933E4" w:rsidRDefault="00E500F5" w:rsidP="00C305B0">
      <w:pPr>
        <w:pStyle w:val="Standard"/>
        <w:numPr>
          <w:ilvl w:val="0"/>
          <w:numId w:val="71"/>
        </w:numPr>
        <w:overflowPunct w:val="0"/>
        <w:autoSpaceDE w:val="0"/>
        <w:spacing w:line="360" w:lineRule="auto"/>
        <w:ind w:left="709" w:hanging="284"/>
        <w:jc w:val="both"/>
        <w:rPr>
          <w:color w:val="000000" w:themeColor="text1"/>
        </w:rPr>
      </w:pPr>
      <w:r w:rsidRPr="007933E4">
        <w:rPr>
          <w:rFonts w:ascii="Times New Roman" w:eastAsia="Times New Roman" w:hAnsi="Times New Roman" w:cs="Times New Roman"/>
          <w:color w:val="000000" w:themeColor="text1"/>
        </w:rPr>
        <w:t>Karty oceny zadania w ramach zgodności z LSR i KWPG – kopia;</w:t>
      </w:r>
    </w:p>
    <w:p w:rsidR="00E500F5" w:rsidRPr="007933E4" w:rsidRDefault="00E500F5" w:rsidP="00C305B0">
      <w:pPr>
        <w:pStyle w:val="Standard"/>
        <w:numPr>
          <w:ilvl w:val="0"/>
          <w:numId w:val="71"/>
        </w:numPr>
        <w:overflowPunct w:val="0"/>
        <w:autoSpaceDE w:val="0"/>
        <w:spacing w:line="360" w:lineRule="auto"/>
        <w:ind w:left="709" w:hanging="284"/>
        <w:jc w:val="both"/>
        <w:rPr>
          <w:color w:val="000000" w:themeColor="text1"/>
        </w:rPr>
      </w:pPr>
      <w:r w:rsidRPr="007933E4">
        <w:rPr>
          <w:rFonts w:ascii="Times New Roman" w:eastAsia="Times New Roman" w:hAnsi="Times New Roman" w:cs="Times New Roman"/>
          <w:color w:val="000000" w:themeColor="text1"/>
        </w:rPr>
        <w:t>Ewidencję udzielonego doradztwa w związku z ogłoszonym naborem – kopia;</w:t>
      </w:r>
    </w:p>
    <w:p w:rsidR="00E500F5" w:rsidRPr="007933E4" w:rsidRDefault="00E500F5" w:rsidP="00C305B0">
      <w:pPr>
        <w:pStyle w:val="Standard"/>
        <w:numPr>
          <w:ilvl w:val="0"/>
          <w:numId w:val="71"/>
        </w:numPr>
        <w:overflowPunct w:val="0"/>
        <w:autoSpaceDE w:val="0"/>
        <w:spacing w:line="360" w:lineRule="auto"/>
        <w:ind w:left="709" w:hanging="283"/>
        <w:jc w:val="both"/>
        <w:rPr>
          <w:color w:val="000000" w:themeColor="text1"/>
        </w:rPr>
      </w:pPr>
      <w:r w:rsidRPr="007933E4">
        <w:rPr>
          <w:rFonts w:ascii="Times New Roman" w:eastAsia="Times New Roman" w:hAnsi="Times New Roman" w:cs="Times New Roman"/>
          <w:color w:val="000000" w:themeColor="text1"/>
        </w:rPr>
        <w:t>Rejestr interesów członków Rady – kopia;</w:t>
      </w:r>
    </w:p>
    <w:p w:rsidR="00E500F5" w:rsidRPr="007933E4" w:rsidRDefault="00E500F5" w:rsidP="00C305B0">
      <w:pPr>
        <w:pStyle w:val="Standard"/>
        <w:numPr>
          <w:ilvl w:val="0"/>
          <w:numId w:val="71"/>
        </w:numPr>
        <w:overflowPunct w:val="0"/>
        <w:autoSpaceDE w:val="0"/>
        <w:spacing w:line="360" w:lineRule="auto"/>
        <w:ind w:left="709" w:hanging="283"/>
        <w:jc w:val="both"/>
        <w:rPr>
          <w:color w:val="000000" w:themeColor="text1"/>
        </w:rPr>
      </w:pPr>
      <w:r w:rsidRPr="007933E4">
        <w:rPr>
          <w:rFonts w:ascii="Times New Roman" w:eastAsia="Times New Roman" w:hAnsi="Times New Roman" w:cs="Times New Roman"/>
          <w:color w:val="000000" w:themeColor="text1"/>
        </w:rPr>
        <w:t>W przypadku zmiany członków Rady i nieodzwierciedlenia ich w załącznikach do LSR pisemna informacja o składzie Rady i przynależności do sektora oraz dokumenty potwierdzające tą przynależność i przedstawicielstwo członka Rady;</w:t>
      </w:r>
    </w:p>
    <w:p w:rsidR="00E500F5" w:rsidRPr="007933E4" w:rsidRDefault="00E500F5" w:rsidP="00C305B0">
      <w:pPr>
        <w:pStyle w:val="Standard"/>
        <w:numPr>
          <w:ilvl w:val="0"/>
          <w:numId w:val="115"/>
        </w:numPr>
        <w:overflowPunct w:val="0"/>
        <w:autoSpaceDE w:val="0"/>
        <w:spacing w:line="360" w:lineRule="auto"/>
        <w:jc w:val="both"/>
        <w:rPr>
          <w:color w:val="000000" w:themeColor="text1"/>
        </w:rPr>
      </w:pPr>
      <w:r w:rsidRPr="007933E4">
        <w:rPr>
          <w:rFonts w:ascii="Times New Roman" w:eastAsia="Times New Roman" w:hAnsi="Times New Roman" w:cs="Times New Roman"/>
          <w:color w:val="000000" w:themeColor="text1"/>
        </w:rPr>
        <w:t>Przekazywane listy i uchwały zawierają m.in.:</w:t>
      </w:r>
    </w:p>
    <w:p w:rsidR="00E500F5" w:rsidRPr="007933E4" w:rsidRDefault="00E500F5" w:rsidP="00C305B0">
      <w:pPr>
        <w:pStyle w:val="Standard"/>
        <w:numPr>
          <w:ilvl w:val="0"/>
          <w:numId w:val="116"/>
        </w:numPr>
        <w:overflowPunct w:val="0"/>
        <w:autoSpaceDE w:val="0"/>
        <w:spacing w:line="360" w:lineRule="auto"/>
        <w:jc w:val="both"/>
        <w:rPr>
          <w:color w:val="000000" w:themeColor="text1"/>
        </w:rPr>
      </w:pPr>
      <w:r w:rsidRPr="007933E4">
        <w:rPr>
          <w:rFonts w:ascii="Times New Roman" w:eastAsia="Times New Roman" w:hAnsi="Times New Roman" w:cs="Times New Roman"/>
          <w:color w:val="000000" w:themeColor="text1"/>
        </w:rPr>
        <w:t>Indywidualne oznaczenie nadane przez biuro LGD;</w:t>
      </w:r>
    </w:p>
    <w:p w:rsidR="00E500F5" w:rsidRPr="007933E4" w:rsidRDefault="00E500F5" w:rsidP="00C305B0">
      <w:pPr>
        <w:pStyle w:val="Standard"/>
        <w:numPr>
          <w:ilvl w:val="0"/>
          <w:numId w:val="73"/>
        </w:numPr>
        <w:overflowPunct w:val="0"/>
        <w:autoSpaceDE w:val="0"/>
        <w:spacing w:line="360" w:lineRule="auto"/>
        <w:jc w:val="both"/>
        <w:rPr>
          <w:color w:val="000000" w:themeColor="text1"/>
        </w:rPr>
      </w:pPr>
      <w:r w:rsidRPr="007933E4">
        <w:rPr>
          <w:rFonts w:ascii="Times New Roman" w:eastAsia="Times New Roman" w:hAnsi="Times New Roman" w:cs="Times New Roman"/>
          <w:color w:val="000000" w:themeColor="text1"/>
        </w:rPr>
        <w:t>Numer identyfikacyjny podmiotu, nadany zgodnie z ustawą z dnia 18.12.2003 r. o krajowym systemie ewidencji producentów, ewidencji gospodarstw rolnych;</w:t>
      </w:r>
    </w:p>
    <w:p w:rsidR="00E500F5" w:rsidRPr="007933E4" w:rsidRDefault="00E500F5" w:rsidP="00C305B0">
      <w:pPr>
        <w:pStyle w:val="Standard"/>
        <w:numPr>
          <w:ilvl w:val="0"/>
          <w:numId w:val="73"/>
        </w:numPr>
        <w:overflowPunct w:val="0"/>
        <w:autoSpaceDE w:val="0"/>
        <w:spacing w:line="360" w:lineRule="auto"/>
        <w:jc w:val="both"/>
        <w:rPr>
          <w:color w:val="000000" w:themeColor="text1"/>
        </w:rPr>
      </w:pPr>
      <w:r w:rsidRPr="007933E4">
        <w:rPr>
          <w:rFonts w:ascii="Times New Roman" w:eastAsia="Times New Roman" w:hAnsi="Times New Roman" w:cs="Times New Roman"/>
          <w:color w:val="000000" w:themeColor="text1"/>
        </w:rPr>
        <w:t>Nazwę/imię i nazwisko podmiotu;</w:t>
      </w:r>
    </w:p>
    <w:p w:rsidR="00E500F5" w:rsidRPr="007933E4" w:rsidRDefault="00E500F5" w:rsidP="00C305B0">
      <w:pPr>
        <w:pStyle w:val="Standard"/>
        <w:numPr>
          <w:ilvl w:val="0"/>
          <w:numId w:val="73"/>
        </w:numPr>
        <w:overflowPunct w:val="0"/>
        <w:autoSpaceDE w:val="0"/>
        <w:spacing w:line="360" w:lineRule="auto"/>
        <w:jc w:val="both"/>
        <w:rPr>
          <w:color w:val="000000" w:themeColor="text1"/>
        </w:rPr>
      </w:pPr>
      <w:r w:rsidRPr="007933E4">
        <w:rPr>
          <w:rFonts w:ascii="Times New Roman" w:eastAsia="Times New Roman" w:hAnsi="Times New Roman" w:cs="Times New Roman"/>
          <w:color w:val="000000" w:themeColor="text1"/>
        </w:rPr>
        <w:t>Tytuł zadania określony we wniosku;</w:t>
      </w:r>
    </w:p>
    <w:p w:rsidR="00E500F5" w:rsidRPr="007933E4" w:rsidRDefault="00E500F5" w:rsidP="00C305B0">
      <w:pPr>
        <w:pStyle w:val="Standard"/>
        <w:numPr>
          <w:ilvl w:val="0"/>
          <w:numId w:val="73"/>
        </w:numPr>
        <w:overflowPunct w:val="0"/>
        <w:autoSpaceDE w:val="0"/>
        <w:spacing w:line="360" w:lineRule="auto"/>
        <w:jc w:val="both"/>
        <w:rPr>
          <w:color w:val="000000" w:themeColor="text1"/>
        </w:rPr>
      </w:pPr>
      <w:r w:rsidRPr="007933E4">
        <w:rPr>
          <w:rFonts w:ascii="Times New Roman" w:eastAsia="Times New Roman" w:hAnsi="Times New Roman" w:cs="Times New Roman"/>
          <w:color w:val="000000" w:themeColor="text1"/>
        </w:rPr>
        <w:t>Wynik oceny zgodności z LSR oraz liczbę otrzymanych punktów w ramach LKW;</w:t>
      </w:r>
    </w:p>
    <w:p w:rsidR="00E500F5" w:rsidRPr="007933E4" w:rsidRDefault="00E500F5" w:rsidP="00C305B0">
      <w:pPr>
        <w:pStyle w:val="Standard"/>
        <w:numPr>
          <w:ilvl w:val="0"/>
          <w:numId w:val="73"/>
        </w:numPr>
        <w:overflowPunct w:val="0"/>
        <w:autoSpaceDE w:val="0"/>
        <w:spacing w:line="360" w:lineRule="auto"/>
        <w:jc w:val="both"/>
        <w:rPr>
          <w:color w:val="000000" w:themeColor="text1"/>
        </w:rPr>
      </w:pPr>
      <w:r w:rsidRPr="007933E4">
        <w:rPr>
          <w:rFonts w:ascii="Times New Roman" w:eastAsia="Times New Roman" w:hAnsi="Times New Roman" w:cs="Times New Roman"/>
          <w:color w:val="000000" w:themeColor="text1"/>
        </w:rPr>
        <w:t>Intensywność pomocy ustaloną przez LGD oraz kwotę wsparcia określoną zgodnie z zasadami określonymi w LSR i ogłoszeniu o naborze – kopia;</w:t>
      </w:r>
    </w:p>
    <w:p w:rsidR="00E500F5" w:rsidRPr="007933E4" w:rsidRDefault="00E500F5" w:rsidP="00C305B0">
      <w:pPr>
        <w:pStyle w:val="Standard"/>
        <w:numPr>
          <w:ilvl w:val="0"/>
          <w:numId w:val="73"/>
        </w:numPr>
        <w:overflowPunct w:val="0"/>
        <w:autoSpaceDE w:val="0"/>
        <w:spacing w:line="360" w:lineRule="auto"/>
        <w:jc w:val="both"/>
        <w:rPr>
          <w:color w:val="000000" w:themeColor="text1"/>
        </w:rPr>
      </w:pPr>
      <w:r w:rsidRPr="007933E4">
        <w:rPr>
          <w:rFonts w:ascii="Times New Roman" w:eastAsia="Times New Roman" w:hAnsi="Times New Roman" w:cs="Times New Roman"/>
          <w:color w:val="000000" w:themeColor="text1"/>
        </w:rPr>
        <w:t xml:space="preserve">Wskazanie, które zadania wybrane do </w:t>
      </w:r>
      <w:r w:rsidR="00377B6B" w:rsidRPr="007933E4">
        <w:rPr>
          <w:rFonts w:ascii="Times New Roman" w:eastAsia="Times New Roman" w:hAnsi="Times New Roman" w:cs="Times New Roman"/>
          <w:color w:val="000000" w:themeColor="text1"/>
        </w:rPr>
        <w:t>do</w:t>
      </w:r>
      <w:r w:rsidRPr="007933E4">
        <w:rPr>
          <w:rFonts w:ascii="Times New Roman" w:eastAsia="Times New Roman" w:hAnsi="Times New Roman" w:cs="Times New Roman"/>
          <w:color w:val="000000" w:themeColor="text1"/>
        </w:rPr>
        <w:t>finansowania, na dzień przekazania wniosków do zarządu województwa mieszczą się w limicie środków wskazanym w ogłoszeniu o naborze (lista wniosków wybranych) – kopia.</w:t>
      </w:r>
    </w:p>
    <w:p w:rsidR="00E500F5" w:rsidRPr="007933E4" w:rsidRDefault="00E500F5" w:rsidP="00C305B0">
      <w:pPr>
        <w:pStyle w:val="Standard"/>
        <w:numPr>
          <w:ilvl w:val="0"/>
          <w:numId w:val="117"/>
        </w:numPr>
        <w:overflowPunct w:val="0"/>
        <w:autoSpaceDE w:val="0"/>
        <w:spacing w:line="360" w:lineRule="auto"/>
        <w:jc w:val="both"/>
        <w:rPr>
          <w:color w:val="000000" w:themeColor="text1"/>
        </w:rPr>
      </w:pPr>
      <w:r w:rsidRPr="007933E4">
        <w:rPr>
          <w:rFonts w:ascii="Times New Roman" w:eastAsia="Times New Roman" w:hAnsi="Times New Roman" w:cs="Times New Roman"/>
          <w:color w:val="000000" w:themeColor="text1"/>
        </w:rPr>
        <w:t xml:space="preserve">W przypadku, gdy w dokumentach, o których mowa wyżej, zarząd województwa stwierdzi braki lub będzie konieczne uzyskanie wyjaśnień, zarząd województwa wzywa LGD do uzupełnienia braków lub złożenia wyjaśnień </w:t>
      </w:r>
      <w:r w:rsidR="00377B6B" w:rsidRPr="007933E4">
        <w:rPr>
          <w:rFonts w:ascii="Times New Roman" w:eastAsia="Times New Roman" w:hAnsi="Times New Roman" w:cs="Times New Roman"/>
          <w:color w:val="000000" w:themeColor="text1"/>
        </w:rPr>
        <w:t>w wyznaczonym przez zarząd województwa terminie.</w:t>
      </w:r>
    </w:p>
    <w:p w:rsidR="00E500F5" w:rsidRPr="007933E4" w:rsidRDefault="00E500F5" w:rsidP="00E500F5">
      <w:pPr>
        <w:pStyle w:val="Standard"/>
        <w:spacing w:line="360" w:lineRule="auto"/>
        <w:jc w:val="center"/>
        <w:rPr>
          <w:color w:val="000000" w:themeColor="text1"/>
        </w:rPr>
      </w:pPr>
      <w:r w:rsidRPr="007933E4">
        <w:rPr>
          <w:rFonts w:ascii="Times New Roman" w:eastAsia="Times New Roman" w:hAnsi="Times New Roman" w:cs="Times New Roman"/>
          <w:b/>
          <w:bCs/>
          <w:color w:val="000000" w:themeColor="text1"/>
        </w:rPr>
        <w:lastRenderedPageBreak/>
        <w:t xml:space="preserve">§11 </w:t>
      </w:r>
      <w:r w:rsidRPr="007933E4">
        <w:rPr>
          <w:rFonts w:ascii="Times New Roman" w:eastAsia="Times New Roman" w:hAnsi="Times New Roman" w:cs="Times New Roman"/>
          <w:b/>
          <w:bCs/>
          <w:color w:val="000000" w:themeColor="text1"/>
        </w:rPr>
        <w:br/>
        <w:t>Odwołanie od decyzji Rady</w:t>
      </w:r>
    </w:p>
    <w:p w:rsidR="00E500F5" w:rsidRPr="007933E4" w:rsidRDefault="00E500F5" w:rsidP="00C305B0">
      <w:pPr>
        <w:pStyle w:val="Standard"/>
        <w:numPr>
          <w:ilvl w:val="0"/>
          <w:numId w:val="118"/>
        </w:numPr>
        <w:overflowPunct w:val="0"/>
        <w:autoSpaceDE w:val="0"/>
        <w:spacing w:line="360" w:lineRule="auto"/>
        <w:jc w:val="both"/>
        <w:rPr>
          <w:color w:val="000000" w:themeColor="text1"/>
        </w:rPr>
      </w:pPr>
      <w:r w:rsidRPr="007933E4">
        <w:rPr>
          <w:rFonts w:ascii="Times New Roman" w:eastAsia="Times New Roman" w:hAnsi="Times New Roman" w:cs="Times New Roman"/>
          <w:color w:val="000000" w:themeColor="text1"/>
        </w:rPr>
        <w:t xml:space="preserve">Podmiot może odwołać się od decyzji Rady w następujących przypadkach: </w:t>
      </w:r>
    </w:p>
    <w:p w:rsidR="00E500F5" w:rsidRPr="007933E4" w:rsidRDefault="00E500F5" w:rsidP="00C305B0">
      <w:pPr>
        <w:pStyle w:val="Standard"/>
        <w:numPr>
          <w:ilvl w:val="0"/>
          <w:numId w:val="119"/>
        </w:numPr>
        <w:overflowPunct w:val="0"/>
        <w:autoSpaceDE w:val="0"/>
        <w:spacing w:line="360" w:lineRule="auto"/>
        <w:jc w:val="both"/>
        <w:rPr>
          <w:color w:val="000000" w:themeColor="text1"/>
        </w:rPr>
      </w:pPr>
      <w:r w:rsidRPr="007933E4">
        <w:rPr>
          <w:rFonts w:ascii="Times New Roman" w:eastAsia="Times New Roman" w:hAnsi="Times New Roman" w:cs="Times New Roman"/>
          <w:color w:val="000000" w:themeColor="text1"/>
        </w:rPr>
        <w:t>negatywna ocena zgodności z LSR;</w:t>
      </w:r>
    </w:p>
    <w:p w:rsidR="00E500F5" w:rsidRPr="007933E4" w:rsidRDefault="00E500F5" w:rsidP="00C305B0">
      <w:pPr>
        <w:pStyle w:val="Standard"/>
        <w:numPr>
          <w:ilvl w:val="0"/>
          <w:numId w:val="76"/>
        </w:numPr>
        <w:overflowPunct w:val="0"/>
        <w:autoSpaceDE w:val="0"/>
        <w:spacing w:line="360" w:lineRule="auto"/>
        <w:jc w:val="both"/>
        <w:rPr>
          <w:color w:val="000000" w:themeColor="text1"/>
        </w:rPr>
      </w:pPr>
      <w:r w:rsidRPr="007933E4">
        <w:rPr>
          <w:rFonts w:ascii="Times New Roman" w:eastAsia="Times New Roman" w:hAnsi="Times New Roman" w:cs="Times New Roman"/>
          <w:color w:val="000000" w:themeColor="text1"/>
        </w:rPr>
        <w:t>nieuzyskanie minimalnej liczby punktów ze wszystkich kryteriów;</w:t>
      </w:r>
    </w:p>
    <w:p w:rsidR="00E500F5" w:rsidRPr="007933E4" w:rsidRDefault="00E500F5" w:rsidP="00C305B0">
      <w:pPr>
        <w:pStyle w:val="Standard"/>
        <w:numPr>
          <w:ilvl w:val="0"/>
          <w:numId w:val="76"/>
        </w:numPr>
        <w:overflowPunct w:val="0"/>
        <w:autoSpaceDE w:val="0"/>
        <w:spacing w:line="360" w:lineRule="auto"/>
        <w:jc w:val="both"/>
        <w:rPr>
          <w:color w:val="000000" w:themeColor="text1"/>
        </w:rPr>
      </w:pPr>
      <w:r w:rsidRPr="007933E4">
        <w:rPr>
          <w:rFonts w:ascii="Times New Roman" w:eastAsia="Times New Roman" w:hAnsi="Times New Roman" w:cs="Times New Roman"/>
          <w:color w:val="000000" w:themeColor="text1"/>
        </w:rPr>
        <w:t>w przypadku</w:t>
      </w:r>
      <w:r w:rsidR="0076614D" w:rsidRPr="007933E4">
        <w:rPr>
          <w:rFonts w:ascii="Times New Roman" w:eastAsia="Times New Roman" w:hAnsi="Times New Roman" w:cs="Times New Roman"/>
          <w:color w:val="000000" w:themeColor="text1"/>
        </w:rPr>
        <w:t>,</w:t>
      </w:r>
      <w:r w:rsidRPr="007933E4">
        <w:rPr>
          <w:rFonts w:ascii="Times New Roman" w:eastAsia="Times New Roman" w:hAnsi="Times New Roman" w:cs="Times New Roman"/>
          <w:color w:val="000000" w:themeColor="text1"/>
        </w:rPr>
        <w:t xml:space="preserve"> gdy uzyskał minimalną liczbę punktów ze wszystkich kryteriów, ale nie mieści się w limicie środków wskazanym w ogłoszeniu o naborze tych wniosków; </w:t>
      </w:r>
    </w:p>
    <w:p w:rsidR="00E500F5" w:rsidRPr="007933E4" w:rsidRDefault="00E500F5" w:rsidP="00C305B0">
      <w:pPr>
        <w:pStyle w:val="Standard"/>
        <w:numPr>
          <w:ilvl w:val="0"/>
          <w:numId w:val="75"/>
        </w:numPr>
        <w:tabs>
          <w:tab w:val="left" w:pos="-142"/>
        </w:tabs>
        <w:overflowPunct w:val="0"/>
        <w:autoSpaceDE w:val="0"/>
        <w:spacing w:line="360" w:lineRule="auto"/>
        <w:jc w:val="both"/>
        <w:rPr>
          <w:color w:val="000000" w:themeColor="text1"/>
        </w:rPr>
      </w:pPr>
      <w:r w:rsidRPr="007933E4">
        <w:rPr>
          <w:rFonts w:ascii="Times New Roman" w:eastAsia="Times New Roman" w:hAnsi="Times New Roman" w:cs="Times New Roman"/>
          <w:color w:val="000000" w:themeColor="text1"/>
        </w:rPr>
        <w:t>Odwołanie wnosi się w terminie 7 dni od dnia doręczenia podmiotowi informacji, o której mowa w §9 ust 3 pkt. a.</w:t>
      </w:r>
    </w:p>
    <w:p w:rsidR="00E500F5" w:rsidRPr="007933E4" w:rsidRDefault="0076614D" w:rsidP="00C305B0">
      <w:pPr>
        <w:pStyle w:val="Standard"/>
        <w:numPr>
          <w:ilvl w:val="0"/>
          <w:numId w:val="75"/>
        </w:numPr>
        <w:tabs>
          <w:tab w:val="left" w:pos="-142"/>
        </w:tabs>
        <w:overflowPunct w:val="0"/>
        <w:autoSpaceDE w:val="0"/>
        <w:spacing w:line="360" w:lineRule="auto"/>
        <w:jc w:val="both"/>
        <w:rPr>
          <w:color w:val="000000" w:themeColor="text1"/>
        </w:rPr>
      </w:pPr>
      <w:r w:rsidRPr="007933E4">
        <w:rPr>
          <w:rFonts w:ascii="Times New Roman" w:eastAsia="Times New Roman" w:hAnsi="Times New Roman" w:cs="Times New Roman"/>
          <w:color w:val="000000" w:themeColor="text1"/>
        </w:rPr>
        <w:t>Odwołanie wnoszone jest za pośrednictwem LGD, z rozpatrywane przez Radę</w:t>
      </w:r>
      <w:r w:rsidR="00E500F5" w:rsidRPr="007933E4">
        <w:rPr>
          <w:rFonts w:ascii="Times New Roman" w:eastAsia="Times New Roman" w:hAnsi="Times New Roman" w:cs="Times New Roman"/>
          <w:color w:val="000000" w:themeColor="text1"/>
        </w:rPr>
        <w:t xml:space="preserve">. </w:t>
      </w:r>
    </w:p>
    <w:p w:rsidR="00E500F5" w:rsidRPr="007933E4" w:rsidRDefault="00E500F5" w:rsidP="00C305B0">
      <w:pPr>
        <w:pStyle w:val="Standard"/>
        <w:numPr>
          <w:ilvl w:val="0"/>
          <w:numId w:val="75"/>
        </w:numPr>
        <w:tabs>
          <w:tab w:val="left" w:pos="-142"/>
        </w:tabs>
        <w:overflowPunct w:val="0"/>
        <w:autoSpaceDE w:val="0"/>
        <w:spacing w:line="360" w:lineRule="auto"/>
        <w:jc w:val="both"/>
        <w:rPr>
          <w:color w:val="000000" w:themeColor="text1"/>
        </w:rPr>
      </w:pPr>
      <w:r w:rsidRPr="007933E4">
        <w:rPr>
          <w:rFonts w:ascii="Times New Roman" w:eastAsia="Times New Roman" w:hAnsi="Times New Roman" w:cs="Times New Roman"/>
          <w:color w:val="000000" w:themeColor="text1"/>
        </w:rPr>
        <w:t xml:space="preserve">Na etapie wnoszenia i rozstrzygania odwołania, podmiot nie może składać dodatkowych dokumentów, których nie dołączył do wniosku na etapie jego składania, a które mogłyby rzutować na wynik oceny. </w:t>
      </w:r>
    </w:p>
    <w:p w:rsidR="00E500F5" w:rsidRPr="007933E4" w:rsidRDefault="00E500F5" w:rsidP="00C305B0">
      <w:pPr>
        <w:pStyle w:val="Standard"/>
        <w:numPr>
          <w:ilvl w:val="0"/>
          <w:numId w:val="75"/>
        </w:numPr>
        <w:overflowPunct w:val="0"/>
        <w:autoSpaceDE w:val="0"/>
        <w:spacing w:line="360" w:lineRule="auto"/>
        <w:jc w:val="both"/>
        <w:rPr>
          <w:color w:val="000000" w:themeColor="text1"/>
        </w:rPr>
      </w:pPr>
      <w:r w:rsidRPr="007933E4">
        <w:rPr>
          <w:rFonts w:ascii="Times New Roman" w:eastAsia="Times New Roman" w:hAnsi="Times New Roman" w:cs="Times New Roman"/>
          <w:color w:val="000000" w:themeColor="text1"/>
        </w:rPr>
        <w:t>Odwołanie wnosi się w formie pisemnej, które zawiera:</w:t>
      </w:r>
    </w:p>
    <w:p w:rsidR="00E500F5" w:rsidRPr="007933E4" w:rsidRDefault="00E500F5" w:rsidP="00C305B0">
      <w:pPr>
        <w:pStyle w:val="Standard"/>
        <w:numPr>
          <w:ilvl w:val="0"/>
          <w:numId w:val="120"/>
        </w:numPr>
        <w:overflowPunct w:val="0"/>
        <w:autoSpaceDE w:val="0"/>
        <w:spacing w:line="360" w:lineRule="auto"/>
        <w:jc w:val="both"/>
        <w:rPr>
          <w:color w:val="000000" w:themeColor="text1"/>
        </w:rPr>
      </w:pPr>
      <w:r w:rsidRPr="007933E4">
        <w:rPr>
          <w:rFonts w:ascii="Times New Roman" w:eastAsia="Times New Roman" w:hAnsi="Times New Roman" w:cs="Times New Roman"/>
          <w:color w:val="000000" w:themeColor="text1"/>
        </w:rPr>
        <w:t>nazwę podmiotu;</w:t>
      </w:r>
    </w:p>
    <w:p w:rsidR="00E500F5" w:rsidRPr="007933E4" w:rsidRDefault="00E500F5" w:rsidP="00C305B0">
      <w:pPr>
        <w:pStyle w:val="Standard"/>
        <w:numPr>
          <w:ilvl w:val="0"/>
          <w:numId w:val="77"/>
        </w:numPr>
        <w:overflowPunct w:val="0"/>
        <w:autoSpaceDE w:val="0"/>
        <w:spacing w:line="360" w:lineRule="auto"/>
        <w:jc w:val="both"/>
        <w:rPr>
          <w:color w:val="000000" w:themeColor="text1"/>
        </w:rPr>
      </w:pPr>
      <w:r w:rsidRPr="007933E4">
        <w:rPr>
          <w:rFonts w:ascii="Times New Roman" w:eastAsia="Times New Roman" w:hAnsi="Times New Roman" w:cs="Times New Roman"/>
          <w:color w:val="000000" w:themeColor="text1"/>
        </w:rPr>
        <w:t>numer wniosku o powierzenie grantu;</w:t>
      </w:r>
    </w:p>
    <w:p w:rsidR="00E500F5" w:rsidRPr="007933E4" w:rsidRDefault="00E500F5" w:rsidP="00C305B0">
      <w:pPr>
        <w:pStyle w:val="Standard"/>
        <w:numPr>
          <w:ilvl w:val="0"/>
          <w:numId w:val="77"/>
        </w:numPr>
        <w:overflowPunct w:val="0"/>
        <w:autoSpaceDE w:val="0"/>
        <w:spacing w:line="360" w:lineRule="auto"/>
        <w:jc w:val="both"/>
        <w:rPr>
          <w:color w:val="000000" w:themeColor="text1"/>
        </w:rPr>
      </w:pPr>
      <w:r w:rsidRPr="007933E4">
        <w:rPr>
          <w:rFonts w:ascii="Times New Roman" w:eastAsia="Times New Roman" w:hAnsi="Times New Roman" w:cs="Times New Roman"/>
          <w:color w:val="000000" w:themeColor="text1"/>
        </w:rPr>
        <w:t>wskazanie kryteriów wyboru zadania, z których oceną podmiot się nie zgadza lub wskazanie w jakim zakresie podmiot nie zgadza się z oceną zgodności zadania z LSR wraz z uzasadnieniem;</w:t>
      </w:r>
    </w:p>
    <w:p w:rsidR="00E500F5" w:rsidRPr="007933E4" w:rsidRDefault="00E500F5" w:rsidP="00C305B0">
      <w:pPr>
        <w:pStyle w:val="Standard"/>
        <w:numPr>
          <w:ilvl w:val="0"/>
          <w:numId w:val="77"/>
        </w:numPr>
        <w:overflowPunct w:val="0"/>
        <w:autoSpaceDE w:val="0"/>
        <w:spacing w:line="360" w:lineRule="auto"/>
        <w:jc w:val="both"/>
        <w:rPr>
          <w:color w:val="000000" w:themeColor="text1"/>
        </w:rPr>
      </w:pPr>
      <w:r w:rsidRPr="007933E4">
        <w:rPr>
          <w:rFonts w:ascii="Times New Roman" w:eastAsia="Times New Roman" w:hAnsi="Times New Roman" w:cs="Times New Roman"/>
          <w:color w:val="000000" w:themeColor="text1"/>
        </w:rPr>
        <w:t>wskazanie zarzutów o charakterze proceduralnym w zakresie przeprowadzonej oceny, jeżeli zdaniem podmiotu naruszenia takie miały miejsce, wraz z uzasadnieniem;</w:t>
      </w:r>
    </w:p>
    <w:p w:rsidR="00E500F5" w:rsidRPr="007933E4" w:rsidRDefault="00E500F5" w:rsidP="00C305B0">
      <w:pPr>
        <w:pStyle w:val="Standard"/>
        <w:numPr>
          <w:ilvl w:val="0"/>
          <w:numId w:val="77"/>
        </w:numPr>
        <w:overflowPunct w:val="0"/>
        <w:autoSpaceDE w:val="0"/>
        <w:spacing w:line="360" w:lineRule="auto"/>
        <w:jc w:val="both"/>
        <w:rPr>
          <w:color w:val="000000" w:themeColor="text1"/>
        </w:rPr>
      </w:pPr>
      <w:r w:rsidRPr="007933E4">
        <w:rPr>
          <w:rFonts w:ascii="Times New Roman" w:eastAsia="Times New Roman" w:hAnsi="Times New Roman" w:cs="Times New Roman"/>
          <w:color w:val="000000" w:themeColor="text1"/>
        </w:rPr>
        <w:t>podpis podmiotu lub osoby upoważnionej do jego reprezentowania</w:t>
      </w:r>
      <w:r w:rsidR="008E63D0" w:rsidRPr="007933E4">
        <w:rPr>
          <w:rFonts w:ascii="Times New Roman" w:eastAsia="Times New Roman" w:hAnsi="Times New Roman" w:cs="Times New Roman"/>
          <w:color w:val="000000" w:themeColor="text1"/>
        </w:rPr>
        <w:t>.</w:t>
      </w:r>
    </w:p>
    <w:p w:rsidR="00E500F5" w:rsidRPr="007933E4" w:rsidRDefault="00E500F5" w:rsidP="00C305B0">
      <w:pPr>
        <w:pStyle w:val="Standard"/>
        <w:numPr>
          <w:ilvl w:val="0"/>
          <w:numId w:val="121"/>
        </w:numPr>
        <w:overflowPunct w:val="0"/>
        <w:autoSpaceDE w:val="0"/>
        <w:spacing w:line="360" w:lineRule="auto"/>
        <w:jc w:val="both"/>
        <w:rPr>
          <w:color w:val="000000" w:themeColor="text1"/>
        </w:rPr>
      </w:pPr>
      <w:r w:rsidRPr="007933E4">
        <w:rPr>
          <w:rFonts w:ascii="Times New Roman" w:eastAsia="Times New Roman" w:hAnsi="Times New Roman" w:cs="Times New Roman"/>
          <w:color w:val="000000" w:themeColor="text1"/>
        </w:rPr>
        <w:t xml:space="preserve">W przypadku wniesienia odwołania niespełniającego wymogów wskazanych w ustępie 5 niniejszego paragrafu lub zawierającego oczywiste omyłki LGD wzywa podmiot do jego uzupełnienia lub poprawienia w nim oczywistych omyłek, w terminie </w:t>
      </w:r>
      <w:r w:rsidRPr="007933E4">
        <w:rPr>
          <w:rFonts w:ascii="Times New Roman" w:eastAsia="Times New Roman" w:hAnsi="Times New Roman" w:cs="Times New Roman"/>
          <w:color w:val="000000" w:themeColor="text1"/>
        </w:rPr>
        <w:lastRenderedPageBreak/>
        <w:t>7 dni, licząc od dnia otrzymania wezwania, pod rygorem pozostawienia odwołania bez rozpatrzenia.</w:t>
      </w:r>
    </w:p>
    <w:p w:rsidR="00E500F5" w:rsidRPr="007933E4" w:rsidRDefault="00E500F5" w:rsidP="00C305B0">
      <w:pPr>
        <w:pStyle w:val="Standard"/>
        <w:numPr>
          <w:ilvl w:val="0"/>
          <w:numId w:val="78"/>
        </w:numPr>
        <w:overflowPunct w:val="0"/>
        <w:autoSpaceDE w:val="0"/>
        <w:spacing w:line="360" w:lineRule="auto"/>
        <w:jc w:val="both"/>
        <w:rPr>
          <w:color w:val="000000" w:themeColor="text1"/>
        </w:rPr>
      </w:pPr>
      <w:r w:rsidRPr="007933E4">
        <w:rPr>
          <w:rFonts w:ascii="Times New Roman" w:eastAsia="Times New Roman" w:hAnsi="Times New Roman" w:cs="Times New Roman"/>
          <w:color w:val="000000" w:themeColor="text1"/>
        </w:rPr>
        <w:t>Uzupełnienie odwołania może nastąpić wyłącznie w zakresie:</w:t>
      </w:r>
    </w:p>
    <w:p w:rsidR="00E500F5" w:rsidRPr="007933E4" w:rsidRDefault="00E500F5" w:rsidP="00C305B0">
      <w:pPr>
        <w:pStyle w:val="Standard"/>
        <w:numPr>
          <w:ilvl w:val="0"/>
          <w:numId w:val="122"/>
        </w:numPr>
        <w:overflowPunct w:val="0"/>
        <w:autoSpaceDE w:val="0"/>
        <w:spacing w:line="360" w:lineRule="auto"/>
        <w:jc w:val="both"/>
        <w:rPr>
          <w:color w:val="000000" w:themeColor="text1"/>
        </w:rPr>
      </w:pPr>
      <w:r w:rsidRPr="007933E4">
        <w:rPr>
          <w:rFonts w:ascii="Times New Roman" w:eastAsia="Times New Roman" w:hAnsi="Times New Roman" w:cs="Times New Roman"/>
          <w:color w:val="000000" w:themeColor="text1"/>
        </w:rPr>
        <w:t>nazwy podmiotu;</w:t>
      </w:r>
    </w:p>
    <w:p w:rsidR="00E500F5" w:rsidRPr="007933E4" w:rsidRDefault="00E500F5" w:rsidP="00C305B0">
      <w:pPr>
        <w:pStyle w:val="Standard"/>
        <w:numPr>
          <w:ilvl w:val="0"/>
          <w:numId w:val="79"/>
        </w:numPr>
        <w:overflowPunct w:val="0"/>
        <w:autoSpaceDE w:val="0"/>
        <w:spacing w:line="360" w:lineRule="auto"/>
        <w:jc w:val="both"/>
        <w:rPr>
          <w:color w:val="000000" w:themeColor="text1"/>
        </w:rPr>
      </w:pPr>
      <w:r w:rsidRPr="007933E4">
        <w:rPr>
          <w:rFonts w:ascii="Times New Roman" w:eastAsia="Times New Roman" w:hAnsi="Times New Roman" w:cs="Times New Roman"/>
          <w:color w:val="000000" w:themeColor="text1"/>
        </w:rPr>
        <w:t>numeru wniosku o powierzenie grantu;</w:t>
      </w:r>
    </w:p>
    <w:p w:rsidR="00E500F5" w:rsidRPr="007933E4" w:rsidRDefault="00E500F5" w:rsidP="00C305B0">
      <w:pPr>
        <w:pStyle w:val="Standard"/>
        <w:numPr>
          <w:ilvl w:val="0"/>
          <w:numId w:val="79"/>
        </w:numPr>
        <w:overflowPunct w:val="0"/>
        <w:autoSpaceDE w:val="0"/>
        <w:spacing w:line="360" w:lineRule="auto"/>
        <w:jc w:val="both"/>
        <w:rPr>
          <w:color w:val="000000" w:themeColor="text1"/>
        </w:rPr>
      </w:pPr>
      <w:r w:rsidRPr="007933E4">
        <w:rPr>
          <w:rFonts w:ascii="Times New Roman" w:eastAsia="Times New Roman" w:hAnsi="Times New Roman" w:cs="Times New Roman"/>
          <w:color w:val="000000" w:themeColor="text1"/>
        </w:rPr>
        <w:t>podpisu osoby reprezentującej podmiot lub osoby upoważnionej do jego reprezentowania</w:t>
      </w:r>
      <w:r w:rsidR="008E63D0" w:rsidRPr="007933E4">
        <w:rPr>
          <w:rFonts w:ascii="Times New Roman" w:eastAsia="Times New Roman" w:hAnsi="Times New Roman" w:cs="Times New Roman"/>
          <w:color w:val="000000" w:themeColor="text1"/>
        </w:rPr>
        <w:t>.</w:t>
      </w:r>
    </w:p>
    <w:p w:rsidR="00E500F5" w:rsidRPr="007933E4" w:rsidRDefault="00E500F5" w:rsidP="00C305B0">
      <w:pPr>
        <w:pStyle w:val="Standard"/>
        <w:numPr>
          <w:ilvl w:val="0"/>
          <w:numId w:val="123"/>
        </w:numPr>
        <w:overflowPunct w:val="0"/>
        <w:autoSpaceDE w:val="0"/>
        <w:spacing w:line="360" w:lineRule="auto"/>
        <w:jc w:val="both"/>
        <w:rPr>
          <w:color w:val="000000" w:themeColor="text1"/>
        </w:rPr>
      </w:pPr>
      <w:r w:rsidRPr="007933E4">
        <w:rPr>
          <w:rFonts w:ascii="Times New Roman" w:eastAsia="Times New Roman" w:hAnsi="Times New Roman" w:cs="Times New Roman"/>
          <w:color w:val="000000" w:themeColor="text1"/>
        </w:rPr>
        <w:t>Rada w terminie 14 dni od dnia otrzymania odwołania weryfikuje wyniki dokonanej przez siebie oceny zadania w zakresie kryteriów i zarzutów podniesionych w odwołaniu.</w:t>
      </w:r>
    </w:p>
    <w:p w:rsidR="00E500F5" w:rsidRPr="007933E4" w:rsidRDefault="00E500F5" w:rsidP="00C305B0">
      <w:pPr>
        <w:pStyle w:val="Standard"/>
        <w:numPr>
          <w:ilvl w:val="0"/>
          <w:numId w:val="123"/>
        </w:numPr>
        <w:overflowPunct w:val="0"/>
        <w:autoSpaceDE w:val="0"/>
        <w:spacing w:line="360" w:lineRule="auto"/>
        <w:jc w:val="both"/>
        <w:rPr>
          <w:color w:val="000000" w:themeColor="text1"/>
        </w:rPr>
      </w:pPr>
      <w:r w:rsidRPr="007933E4">
        <w:rPr>
          <w:rFonts w:ascii="Times New Roman" w:eastAsia="Times New Roman" w:hAnsi="Times New Roman" w:cs="Times New Roman"/>
          <w:color w:val="000000" w:themeColor="text1"/>
        </w:rPr>
        <w:t>W trakcie rozpatrywania odwołania, członkowie Rady, po zapoznaniu się z wynikami pierwotnej oceny, dokonują sprawdzenia zgodności zadania z kryteriami i zarzutami, które zostały wskazane w odwołaniu i – w razie stwierdzenia takiej potrzeby – dokonują w adekwatnym zakresie ponownej oceny zadania.</w:t>
      </w:r>
    </w:p>
    <w:p w:rsidR="00E500F5" w:rsidRPr="007933E4" w:rsidRDefault="00E500F5" w:rsidP="00C305B0">
      <w:pPr>
        <w:pStyle w:val="Standard"/>
        <w:numPr>
          <w:ilvl w:val="0"/>
          <w:numId w:val="123"/>
        </w:numPr>
        <w:tabs>
          <w:tab w:val="left" w:pos="-142"/>
        </w:tabs>
        <w:overflowPunct w:val="0"/>
        <w:autoSpaceDE w:val="0"/>
        <w:spacing w:line="360" w:lineRule="auto"/>
        <w:jc w:val="both"/>
        <w:rPr>
          <w:color w:val="000000" w:themeColor="text1"/>
        </w:rPr>
      </w:pPr>
      <w:r w:rsidRPr="007933E4">
        <w:rPr>
          <w:rFonts w:ascii="Times New Roman" w:eastAsia="Times New Roman" w:hAnsi="Times New Roman" w:cs="Times New Roman"/>
          <w:color w:val="000000" w:themeColor="text1"/>
        </w:rPr>
        <w:t xml:space="preserve">Jeżeli w wyniku uwzględnienia odwołania zadanie zostało uznane za zgodne z LSR albo zadanie, które pierwotnie nie uzyskało wymaganej minimalnej ilości punktów, zostało  umieszczone wśród </w:t>
      </w:r>
      <w:r w:rsidR="008E63D0" w:rsidRPr="007933E4">
        <w:rPr>
          <w:rFonts w:ascii="Times New Roman" w:eastAsia="Times New Roman" w:hAnsi="Times New Roman" w:cs="Times New Roman"/>
          <w:color w:val="000000" w:themeColor="text1"/>
        </w:rPr>
        <w:t>zadań</w:t>
      </w:r>
      <w:r w:rsidRPr="007933E4">
        <w:rPr>
          <w:rFonts w:ascii="Times New Roman" w:eastAsia="Times New Roman" w:hAnsi="Times New Roman" w:cs="Times New Roman"/>
          <w:color w:val="000000" w:themeColor="text1"/>
        </w:rPr>
        <w:t xml:space="preserve"> wybranych do powierzenia grantu, w stosunku do tego zadania przeprowadza się dalszą procedurę oceny, której zadanie to nie podlegało. </w:t>
      </w:r>
    </w:p>
    <w:p w:rsidR="00E500F5" w:rsidRPr="007933E4" w:rsidRDefault="00E500F5" w:rsidP="00C305B0">
      <w:pPr>
        <w:pStyle w:val="Standard"/>
        <w:numPr>
          <w:ilvl w:val="0"/>
          <w:numId w:val="123"/>
        </w:numPr>
        <w:tabs>
          <w:tab w:val="left" w:pos="-142"/>
        </w:tabs>
        <w:overflowPunct w:val="0"/>
        <w:autoSpaceDE w:val="0"/>
        <w:spacing w:line="360" w:lineRule="auto"/>
        <w:jc w:val="both"/>
        <w:rPr>
          <w:color w:val="000000" w:themeColor="text1"/>
        </w:rPr>
      </w:pPr>
      <w:r w:rsidRPr="007933E4">
        <w:rPr>
          <w:rFonts w:ascii="Times New Roman" w:eastAsia="Times New Roman" w:hAnsi="Times New Roman" w:cs="Times New Roman"/>
          <w:color w:val="000000" w:themeColor="text1"/>
        </w:rPr>
        <w:t>Jeżeli w wyniku rozpatrzenia odwołania nastąpiły zmiany na liście podmiotów zakwalifikowanych do powierzenia grantów, konieczne jest zatwierdzenie zmienionej listy przez Radę w postaci uchwały.</w:t>
      </w:r>
    </w:p>
    <w:p w:rsidR="00E500F5" w:rsidRPr="007933E4" w:rsidRDefault="00E500F5" w:rsidP="00C305B0">
      <w:pPr>
        <w:pStyle w:val="Standard"/>
        <w:numPr>
          <w:ilvl w:val="0"/>
          <w:numId w:val="123"/>
        </w:numPr>
        <w:tabs>
          <w:tab w:val="left" w:pos="-142"/>
        </w:tabs>
        <w:overflowPunct w:val="0"/>
        <w:autoSpaceDE w:val="0"/>
        <w:spacing w:line="360" w:lineRule="auto"/>
        <w:jc w:val="both"/>
        <w:rPr>
          <w:color w:val="000000" w:themeColor="text1"/>
        </w:rPr>
      </w:pPr>
      <w:r w:rsidRPr="007933E4">
        <w:rPr>
          <w:rFonts w:ascii="Times New Roman" w:eastAsia="Times New Roman" w:hAnsi="Times New Roman" w:cs="Times New Roman"/>
          <w:color w:val="000000" w:themeColor="text1"/>
        </w:rPr>
        <w:t>Decyzja Rady jest ostateczna.</w:t>
      </w:r>
    </w:p>
    <w:p w:rsidR="00E500F5" w:rsidRPr="007933E4" w:rsidRDefault="00E500F5" w:rsidP="00C305B0">
      <w:pPr>
        <w:pStyle w:val="Standard"/>
        <w:numPr>
          <w:ilvl w:val="0"/>
          <w:numId w:val="123"/>
        </w:numPr>
        <w:overflowPunct w:val="0"/>
        <w:autoSpaceDE w:val="0"/>
        <w:spacing w:line="360" w:lineRule="auto"/>
        <w:jc w:val="both"/>
        <w:rPr>
          <w:color w:val="000000" w:themeColor="text1"/>
        </w:rPr>
      </w:pPr>
      <w:r w:rsidRPr="007933E4">
        <w:rPr>
          <w:rFonts w:ascii="Times New Roman" w:eastAsia="Times New Roman" w:hAnsi="Times New Roman" w:cs="Times New Roman"/>
          <w:color w:val="000000" w:themeColor="text1"/>
        </w:rPr>
        <w:t xml:space="preserve">LGD informuje podmiot na piśmie o wyniku ponownej oceny. </w:t>
      </w:r>
    </w:p>
    <w:p w:rsidR="00E500F5" w:rsidRPr="007933E4" w:rsidRDefault="00E500F5" w:rsidP="00C305B0">
      <w:pPr>
        <w:pStyle w:val="Standard"/>
        <w:numPr>
          <w:ilvl w:val="0"/>
          <w:numId w:val="123"/>
        </w:numPr>
        <w:overflowPunct w:val="0"/>
        <w:autoSpaceDE w:val="0"/>
        <w:spacing w:line="360" w:lineRule="auto"/>
        <w:jc w:val="both"/>
        <w:rPr>
          <w:color w:val="000000" w:themeColor="text1"/>
        </w:rPr>
      </w:pPr>
      <w:r w:rsidRPr="007933E4">
        <w:rPr>
          <w:rFonts w:ascii="Times New Roman" w:eastAsia="Times New Roman" w:hAnsi="Times New Roman" w:cs="Times New Roman"/>
          <w:color w:val="000000" w:themeColor="text1"/>
        </w:rPr>
        <w:t>Odwołanie pozostawia się bez rozpatrzenia, jeżeli mimo prawidłowego pouczenia, został</w:t>
      </w:r>
      <w:r w:rsidR="001A71C0" w:rsidRPr="007933E4">
        <w:rPr>
          <w:rFonts w:ascii="Times New Roman" w:eastAsia="Times New Roman" w:hAnsi="Times New Roman" w:cs="Times New Roman"/>
          <w:color w:val="000000" w:themeColor="text1"/>
        </w:rPr>
        <w:t>o wniesione</w:t>
      </w:r>
      <w:r w:rsidRPr="007933E4">
        <w:rPr>
          <w:rFonts w:ascii="Times New Roman" w:eastAsia="Times New Roman" w:hAnsi="Times New Roman" w:cs="Times New Roman"/>
          <w:color w:val="000000" w:themeColor="text1"/>
        </w:rPr>
        <w:t xml:space="preserve">: </w:t>
      </w:r>
    </w:p>
    <w:p w:rsidR="00E500F5" w:rsidRPr="007933E4" w:rsidRDefault="00E500F5" w:rsidP="00C305B0">
      <w:pPr>
        <w:pStyle w:val="Standard"/>
        <w:numPr>
          <w:ilvl w:val="0"/>
          <w:numId w:val="124"/>
        </w:numPr>
        <w:overflowPunct w:val="0"/>
        <w:autoSpaceDE w:val="0"/>
        <w:spacing w:line="360" w:lineRule="auto"/>
        <w:jc w:val="both"/>
        <w:rPr>
          <w:color w:val="000000" w:themeColor="text1"/>
        </w:rPr>
      </w:pPr>
      <w:r w:rsidRPr="007933E4">
        <w:rPr>
          <w:rFonts w:ascii="Times New Roman" w:eastAsia="Times New Roman" w:hAnsi="Times New Roman" w:cs="Times New Roman"/>
          <w:color w:val="000000" w:themeColor="text1"/>
        </w:rPr>
        <w:lastRenderedPageBreak/>
        <w:t xml:space="preserve">po terminie, </w:t>
      </w:r>
    </w:p>
    <w:p w:rsidR="00E500F5" w:rsidRPr="007933E4" w:rsidRDefault="00E500F5" w:rsidP="00C305B0">
      <w:pPr>
        <w:pStyle w:val="Standard"/>
        <w:numPr>
          <w:ilvl w:val="0"/>
          <w:numId w:val="81"/>
        </w:numPr>
        <w:overflowPunct w:val="0"/>
        <w:autoSpaceDE w:val="0"/>
        <w:spacing w:line="360" w:lineRule="auto"/>
        <w:jc w:val="both"/>
        <w:rPr>
          <w:color w:val="000000" w:themeColor="text1"/>
        </w:rPr>
      </w:pPr>
      <w:r w:rsidRPr="007933E4">
        <w:rPr>
          <w:rFonts w:ascii="Times New Roman" w:eastAsia="Times New Roman" w:hAnsi="Times New Roman" w:cs="Times New Roman"/>
          <w:color w:val="000000" w:themeColor="text1"/>
        </w:rPr>
        <w:t xml:space="preserve">przez podmiot wykluczony z możliwości otrzymania dofinansowania, </w:t>
      </w:r>
    </w:p>
    <w:p w:rsidR="00E500F5" w:rsidRPr="007933E4" w:rsidRDefault="00E500F5" w:rsidP="00C305B0">
      <w:pPr>
        <w:pStyle w:val="Standard"/>
        <w:numPr>
          <w:ilvl w:val="0"/>
          <w:numId w:val="81"/>
        </w:numPr>
        <w:overflowPunct w:val="0"/>
        <w:autoSpaceDE w:val="0"/>
        <w:spacing w:line="360" w:lineRule="auto"/>
        <w:jc w:val="both"/>
        <w:rPr>
          <w:color w:val="000000" w:themeColor="text1"/>
        </w:rPr>
      </w:pPr>
      <w:r w:rsidRPr="007933E4">
        <w:rPr>
          <w:rFonts w:ascii="Times New Roman" w:eastAsia="Times New Roman" w:hAnsi="Times New Roman" w:cs="Times New Roman"/>
          <w:color w:val="000000" w:themeColor="text1"/>
        </w:rPr>
        <w:t>nie wskazano w nim kryteriów wyboru operacji, z których oceną podmiot się nie zgadza, lub w jakim zakresie nie zgadza się z negatywną oceną zgodności zadania</w:t>
      </w:r>
      <w:r w:rsidR="00A91F9A">
        <w:rPr>
          <w:rFonts w:ascii="Times New Roman" w:eastAsia="Times New Roman" w:hAnsi="Times New Roman" w:cs="Times New Roman"/>
          <w:color w:val="000000" w:themeColor="text1"/>
        </w:rPr>
        <w:br/>
      </w:r>
      <w:r w:rsidRPr="007933E4">
        <w:rPr>
          <w:rFonts w:ascii="Times New Roman" w:eastAsia="Times New Roman" w:hAnsi="Times New Roman" w:cs="Times New Roman"/>
          <w:color w:val="000000" w:themeColor="text1"/>
        </w:rPr>
        <w:t xml:space="preserve"> z LSR.</w:t>
      </w:r>
    </w:p>
    <w:p w:rsidR="00E500F5" w:rsidRPr="007933E4" w:rsidRDefault="00E500F5" w:rsidP="00C305B0">
      <w:pPr>
        <w:pStyle w:val="Standard"/>
        <w:numPr>
          <w:ilvl w:val="0"/>
          <w:numId w:val="123"/>
        </w:numPr>
        <w:tabs>
          <w:tab w:val="left" w:pos="-284"/>
        </w:tabs>
        <w:overflowPunct w:val="0"/>
        <w:autoSpaceDE w:val="0"/>
        <w:spacing w:line="360" w:lineRule="auto"/>
        <w:jc w:val="both"/>
        <w:rPr>
          <w:color w:val="000000" w:themeColor="text1"/>
        </w:rPr>
      </w:pPr>
      <w:r w:rsidRPr="007933E4">
        <w:rPr>
          <w:rFonts w:ascii="Times New Roman" w:eastAsia="Times New Roman" w:hAnsi="Times New Roman" w:cs="Times New Roman"/>
          <w:color w:val="000000" w:themeColor="text1"/>
        </w:rPr>
        <w:t xml:space="preserve">Fakt pozostawienia odwołania bez rozpatrzenia odnotowuje się w protokole </w:t>
      </w:r>
      <w:r w:rsidR="00A91F9A">
        <w:rPr>
          <w:rFonts w:ascii="Times New Roman" w:eastAsia="Times New Roman" w:hAnsi="Times New Roman" w:cs="Times New Roman"/>
          <w:color w:val="000000" w:themeColor="text1"/>
        </w:rPr>
        <w:br/>
      </w:r>
      <w:r w:rsidRPr="007933E4">
        <w:rPr>
          <w:rFonts w:ascii="Times New Roman" w:eastAsia="Times New Roman" w:hAnsi="Times New Roman" w:cs="Times New Roman"/>
          <w:color w:val="000000" w:themeColor="text1"/>
        </w:rPr>
        <w:t>z postępowania odwoławczego podmiotów.</w:t>
      </w:r>
    </w:p>
    <w:p w:rsidR="00E500F5" w:rsidRPr="007933E4" w:rsidRDefault="00E500F5" w:rsidP="00C305B0">
      <w:pPr>
        <w:pStyle w:val="Standard"/>
        <w:numPr>
          <w:ilvl w:val="0"/>
          <w:numId w:val="123"/>
        </w:numPr>
        <w:tabs>
          <w:tab w:val="left" w:pos="-142"/>
        </w:tabs>
        <w:overflowPunct w:val="0"/>
        <w:autoSpaceDE w:val="0"/>
        <w:spacing w:line="360" w:lineRule="auto"/>
        <w:jc w:val="both"/>
        <w:rPr>
          <w:color w:val="000000" w:themeColor="text1"/>
        </w:rPr>
      </w:pPr>
      <w:r w:rsidRPr="007933E4">
        <w:rPr>
          <w:rFonts w:ascii="Times New Roman" w:eastAsia="Times New Roman" w:hAnsi="Times New Roman" w:cs="Times New Roman"/>
          <w:color w:val="000000" w:themeColor="text1"/>
        </w:rPr>
        <w:t xml:space="preserve"> Protokół z postępowania odwoławczego (wraz z nową listą wniosków wybranych do powierzenia grantu – jeśli dotyczy) zostaje upubliczniony na stronie internetowej LGD.</w:t>
      </w:r>
    </w:p>
    <w:p w:rsidR="00E500F5" w:rsidRPr="007933E4" w:rsidRDefault="00E500F5" w:rsidP="00E500F5">
      <w:pPr>
        <w:pStyle w:val="Standard"/>
        <w:tabs>
          <w:tab w:val="left" w:pos="142"/>
        </w:tabs>
        <w:spacing w:line="360" w:lineRule="auto"/>
        <w:ind w:left="284"/>
        <w:jc w:val="center"/>
        <w:rPr>
          <w:color w:val="000000" w:themeColor="text1"/>
        </w:rPr>
      </w:pPr>
      <w:r w:rsidRPr="007933E4">
        <w:rPr>
          <w:rFonts w:ascii="Times New Roman" w:eastAsia="Times New Roman" w:hAnsi="Times New Roman" w:cs="Times New Roman"/>
          <w:b/>
          <w:bCs/>
          <w:color w:val="000000" w:themeColor="text1"/>
        </w:rPr>
        <w:t xml:space="preserve">§12 </w:t>
      </w:r>
      <w:r w:rsidRPr="007933E4">
        <w:rPr>
          <w:rFonts w:ascii="Times New Roman" w:eastAsia="Times New Roman" w:hAnsi="Times New Roman" w:cs="Times New Roman"/>
          <w:b/>
          <w:bCs/>
          <w:color w:val="000000" w:themeColor="text1"/>
        </w:rPr>
        <w:br/>
        <w:t>Odstąpienie od konkursu</w:t>
      </w:r>
    </w:p>
    <w:p w:rsidR="00E500F5" w:rsidRPr="007933E4" w:rsidRDefault="00E500F5" w:rsidP="00C305B0">
      <w:pPr>
        <w:pStyle w:val="Standard"/>
        <w:numPr>
          <w:ilvl w:val="0"/>
          <w:numId w:val="125"/>
        </w:numPr>
        <w:tabs>
          <w:tab w:val="left" w:pos="-284"/>
        </w:tabs>
        <w:overflowPunct w:val="0"/>
        <w:autoSpaceDE w:val="0"/>
        <w:spacing w:line="360" w:lineRule="auto"/>
        <w:jc w:val="both"/>
        <w:rPr>
          <w:color w:val="000000" w:themeColor="text1"/>
        </w:rPr>
      </w:pPr>
      <w:r w:rsidRPr="007933E4">
        <w:rPr>
          <w:rFonts w:ascii="Times New Roman" w:eastAsia="Times New Roman" w:hAnsi="Times New Roman" w:cs="Times New Roman"/>
          <w:color w:val="000000" w:themeColor="text1"/>
        </w:rPr>
        <w:t xml:space="preserve">W przypadku, braku możliwości osiągnięcia celów projektu grantowego i wskaźników jego realizacji na podstawie złożonych wniosków o powierzenie grantów LGD odstępuje od konkursu na wybór Grantobiorców zamieszczając taką informację na swojej stronie internetowej. </w:t>
      </w:r>
    </w:p>
    <w:p w:rsidR="00E500F5" w:rsidRPr="007933E4" w:rsidRDefault="00E500F5" w:rsidP="00C305B0">
      <w:pPr>
        <w:pStyle w:val="Standard"/>
        <w:numPr>
          <w:ilvl w:val="0"/>
          <w:numId w:val="82"/>
        </w:numPr>
        <w:tabs>
          <w:tab w:val="left" w:pos="-284"/>
        </w:tabs>
        <w:overflowPunct w:val="0"/>
        <w:autoSpaceDE w:val="0"/>
        <w:spacing w:line="360" w:lineRule="auto"/>
        <w:jc w:val="both"/>
        <w:rPr>
          <w:color w:val="000000" w:themeColor="text1"/>
        </w:rPr>
      </w:pPr>
      <w:r w:rsidRPr="007933E4">
        <w:rPr>
          <w:rFonts w:ascii="Times New Roman" w:eastAsia="Times New Roman" w:hAnsi="Times New Roman" w:cs="Times New Roman"/>
          <w:color w:val="000000" w:themeColor="text1"/>
        </w:rPr>
        <w:t xml:space="preserve">W przypadku odstąpienia od konkursu na wybór podmiotów zakwalifikowanych do </w:t>
      </w:r>
      <w:r w:rsidR="001A71C0" w:rsidRPr="007933E4">
        <w:rPr>
          <w:rFonts w:ascii="Times New Roman" w:eastAsia="Times New Roman" w:hAnsi="Times New Roman" w:cs="Times New Roman"/>
          <w:color w:val="000000" w:themeColor="text1"/>
        </w:rPr>
        <w:t>do</w:t>
      </w:r>
      <w:r w:rsidRPr="007933E4">
        <w:rPr>
          <w:rFonts w:ascii="Times New Roman" w:eastAsia="Times New Roman" w:hAnsi="Times New Roman" w:cs="Times New Roman"/>
          <w:color w:val="000000" w:themeColor="text1"/>
        </w:rPr>
        <w:t xml:space="preserve">finansowania, LGD niezwłocznie, nie później jednak niż w ciągu 1 miesiąca od dnia odstąpienia od konkursu ponownie ogłasza otwarty nabór w ramach danego projektu grantowego. </w:t>
      </w:r>
    </w:p>
    <w:p w:rsidR="00E500F5" w:rsidRPr="007933E4" w:rsidRDefault="00E500F5" w:rsidP="00C305B0">
      <w:pPr>
        <w:pStyle w:val="Standard"/>
        <w:numPr>
          <w:ilvl w:val="0"/>
          <w:numId w:val="82"/>
        </w:numPr>
        <w:tabs>
          <w:tab w:val="left" w:pos="-284"/>
        </w:tabs>
        <w:overflowPunct w:val="0"/>
        <w:autoSpaceDE w:val="0"/>
        <w:spacing w:line="360" w:lineRule="auto"/>
        <w:jc w:val="both"/>
        <w:rPr>
          <w:color w:val="000000" w:themeColor="text1"/>
        </w:rPr>
      </w:pPr>
      <w:r w:rsidRPr="007933E4">
        <w:rPr>
          <w:rFonts w:ascii="Times New Roman" w:eastAsia="Times New Roman" w:hAnsi="Times New Roman" w:cs="Times New Roman"/>
          <w:color w:val="000000" w:themeColor="text1"/>
        </w:rPr>
        <w:t>W terminie nie dłuższym niż 7 dni od</w:t>
      </w:r>
      <w:r w:rsidR="00F62542" w:rsidRPr="007933E4">
        <w:rPr>
          <w:rFonts w:ascii="Times New Roman" w:eastAsia="Times New Roman" w:hAnsi="Times New Roman" w:cs="Times New Roman"/>
          <w:color w:val="000000" w:themeColor="text1"/>
        </w:rPr>
        <w:t xml:space="preserve"> dnia odstąpienia od konkursu, b</w:t>
      </w:r>
      <w:r w:rsidRPr="007933E4">
        <w:rPr>
          <w:rFonts w:ascii="Times New Roman" w:eastAsia="Times New Roman" w:hAnsi="Times New Roman" w:cs="Times New Roman"/>
          <w:color w:val="000000" w:themeColor="text1"/>
        </w:rPr>
        <w:t>iuro LGD informuje podmioty o odstąpieniu od konkursu podając jednocześnie przyczynę odstąpienia i informując o planowanym ponownym ogłoszeniu konkursu.</w:t>
      </w:r>
    </w:p>
    <w:p w:rsidR="00E500F5" w:rsidRPr="007933E4" w:rsidRDefault="00E500F5" w:rsidP="00E500F5">
      <w:pPr>
        <w:pStyle w:val="Standard"/>
        <w:tabs>
          <w:tab w:val="left" w:pos="142"/>
        </w:tabs>
        <w:spacing w:line="360" w:lineRule="auto"/>
        <w:jc w:val="center"/>
        <w:rPr>
          <w:color w:val="000000" w:themeColor="text1"/>
        </w:rPr>
      </w:pPr>
      <w:r w:rsidRPr="007933E4">
        <w:rPr>
          <w:rFonts w:ascii="Times New Roman" w:eastAsia="Times New Roman" w:hAnsi="Times New Roman" w:cs="Times New Roman"/>
          <w:b/>
          <w:bCs/>
          <w:color w:val="000000" w:themeColor="text1"/>
        </w:rPr>
        <w:t xml:space="preserve">§13 </w:t>
      </w:r>
      <w:r w:rsidRPr="007933E4">
        <w:rPr>
          <w:rFonts w:ascii="Times New Roman" w:eastAsia="Times New Roman" w:hAnsi="Times New Roman" w:cs="Times New Roman"/>
          <w:b/>
          <w:bCs/>
          <w:color w:val="000000" w:themeColor="text1"/>
        </w:rPr>
        <w:br/>
        <w:t>Zasady tworzenia listy rezerwowej</w:t>
      </w:r>
    </w:p>
    <w:p w:rsidR="00E500F5" w:rsidRPr="007933E4" w:rsidRDefault="00E500F5" w:rsidP="00C305B0">
      <w:pPr>
        <w:pStyle w:val="Standard"/>
        <w:numPr>
          <w:ilvl w:val="0"/>
          <w:numId w:val="126"/>
        </w:numPr>
        <w:tabs>
          <w:tab w:val="left" w:pos="-284"/>
        </w:tabs>
        <w:overflowPunct w:val="0"/>
        <w:autoSpaceDE w:val="0"/>
        <w:spacing w:line="360" w:lineRule="auto"/>
        <w:jc w:val="both"/>
        <w:rPr>
          <w:color w:val="000000" w:themeColor="text1"/>
        </w:rPr>
      </w:pPr>
      <w:r w:rsidRPr="007933E4">
        <w:rPr>
          <w:rFonts w:ascii="Times New Roman" w:eastAsia="Times New Roman" w:hAnsi="Times New Roman" w:cs="Times New Roman"/>
          <w:color w:val="000000" w:themeColor="text1"/>
        </w:rPr>
        <w:t xml:space="preserve">W przypadku, gdy podmiot, którego zadanie zostało wybrane do powierzenia grantu </w:t>
      </w:r>
      <w:r w:rsidR="001F3DFA" w:rsidRPr="007933E4">
        <w:rPr>
          <w:rFonts w:ascii="Times New Roman" w:eastAsia="Times New Roman" w:hAnsi="Times New Roman" w:cs="Times New Roman"/>
          <w:color w:val="000000" w:themeColor="text1"/>
        </w:rPr>
        <w:br/>
      </w:r>
      <w:r w:rsidRPr="007933E4">
        <w:rPr>
          <w:rFonts w:ascii="Times New Roman" w:eastAsia="Times New Roman" w:hAnsi="Times New Roman" w:cs="Times New Roman"/>
          <w:color w:val="000000" w:themeColor="text1"/>
        </w:rPr>
        <w:t xml:space="preserve">i mieści się w limicie środków wskazanym w ogłoszeniu o naborze, odmówił </w:t>
      </w:r>
      <w:r w:rsidRPr="007933E4">
        <w:rPr>
          <w:rFonts w:ascii="Times New Roman" w:eastAsia="Times New Roman" w:hAnsi="Times New Roman" w:cs="Times New Roman"/>
          <w:color w:val="000000" w:themeColor="text1"/>
        </w:rPr>
        <w:lastRenderedPageBreak/>
        <w:t xml:space="preserve">podpisania umowy o powierzenie grantu lub na skutek rozwiązania umowy </w:t>
      </w:r>
      <w:r w:rsidR="001F3DFA" w:rsidRPr="007933E4">
        <w:rPr>
          <w:rFonts w:ascii="Times New Roman" w:eastAsia="Times New Roman" w:hAnsi="Times New Roman" w:cs="Times New Roman"/>
          <w:color w:val="000000" w:themeColor="text1"/>
        </w:rPr>
        <w:br/>
      </w:r>
      <w:r w:rsidRPr="007933E4">
        <w:rPr>
          <w:rFonts w:ascii="Times New Roman" w:eastAsia="Times New Roman" w:hAnsi="Times New Roman" w:cs="Times New Roman"/>
          <w:color w:val="000000" w:themeColor="text1"/>
        </w:rPr>
        <w:t xml:space="preserve">z Grantobiorcą, powstały oszczędności, LGD informuje podmiot będący na pierwszym miejscu listy rezerwowej o możliwości realizacji przez niego zadania </w:t>
      </w:r>
      <w:r w:rsidRPr="007933E4">
        <w:rPr>
          <w:rFonts w:ascii="Times New Roman" w:eastAsia="Times New Roman" w:hAnsi="Times New Roman" w:cs="Times New Roman"/>
          <w:b/>
          <w:bCs/>
          <w:color w:val="000000" w:themeColor="text1"/>
        </w:rPr>
        <w:t>(załącznik  nr 7).</w:t>
      </w:r>
    </w:p>
    <w:p w:rsidR="00E500F5" w:rsidRPr="007933E4" w:rsidRDefault="00E500F5" w:rsidP="00C305B0">
      <w:pPr>
        <w:pStyle w:val="Standard"/>
        <w:numPr>
          <w:ilvl w:val="0"/>
          <w:numId w:val="83"/>
        </w:numPr>
        <w:tabs>
          <w:tab w:val="left" w:pos="-284"/>
        </w:tabs>
        <w:overflowPunct w:val="0"/>
        <w:autoSpaceDE w:val="0"/>
        <w:spacing w:line="360" w:lineRule="auto"/>
        <w:jc w:val="both"/>
        <w:rPr>
          <w:color w:val="000000" w:themeColor="text1"/>
        </w:rPr>
      </w:pPr>
      <w:r w:rsidRPr="007933E4">
        <w:rPr>
          <w:rFonts w:ascii="Times New Roman" w:eastAsia="Times New Roman" w:hAnsi="Times New Roman" w:cs="Times New Roman"/>
          <w:color w:val="000000" w:themeColor="text1"/>
        </w:rPr>
        <w:t>W przypadku odmowy przez podmiot znajdujący się na szczycie listy rezerwowej, informację przekazuje się następnemu podmiotowi znajdującemu się na liście rezerwowej, aż do wyczerpania limitu.</w:t>
      </w:r>
    </w:p>
    <w:p w:rsidR="00E500F5" w:rsidRPr="007933E4" w:rsidRDefault="00E500F5" w:rsidP="00C305B0">
      <w:pPr>
        <w:pStyle w:val="Standard"/>
        <w:numPr>
          <w:ilvl w:val="0"/>
          <w:numId w:val="83"/>
        </w:numPr>
        <w:tabs>
          <w:tab w:val="left" w:pos="-284"/>
        </w:tabs>
        <w:overflowPunct w:val="0"/>
        <w:autoSpaceDE w:val="0"/>
        <w:spacing w:line="360" w:lineRule="auto"/>
        <w:jc w:val="both"/>
        <w:rPr>
          <w:color w:val="000000" w:themeColor="text1"/>
        </w:rPr>
      </w:pPr>
      <w:r w:rsidRPr="007933E4">
        <w:rPr>
          <w:rFonts w:ascii="Times New Roman" w:eastAsia="Times New Roman" w:hAnsi="Times New Roman" w:cs="Times New Roman"/>
          <w:color w:val="000000" w:themeColor="text1"/>
        </w:rPr>
        <w:t>Lista rezerwowa jest tworzona spośród tych podmiotów, które uzyskały minimalną liczbę punktów ze wszystkich kryteriów, ale nie mieścili się w limicie środków wskazanym w ogłoszeniu o naborze tych wniosków.</w:t>
      </w:r>
    </w:p>
    <w:p w:rsidR="00E500F5" w:rsidRPr="007933E4" w:rsidRDefault="00E500F5" w:rsidP="00C305B0">
      <w:pPr>
        <w:pStyle w:val="Standard"/>
        <w:numPr>
          <w:ilvl w:val="0"/>
          <w:numId w:val="83"/>
        </w:numPr>
        <w:tabs>
          <w:tab w:val="left" w:pos="-284"/>
        </w:tabs>
        <w:overflowPunct w:val="0"/>
        <w:autoSpaceDE w:val="0"/>
        <w:spacing w:line="360" w:lineRule="auto"/>
        <w:jc w:val="both"/>
        <w:rPr>
          <w:color w:val="000000" w:themeColor="text1"/>
        </w:rPr>
      </w:pPr>
      <w:r w:rsidRPr="007933E4">
        <w:rPr>
          <w:rFonts w:ascii="Times New Roman" w:eastAsia="Times New Roman" w:hAnsi="Times New Roman" w:cs="Times New Roman"/>
          <w:color w:val="000000" w:themeColor="text1"/>
        </w:rPr>
        <w:t>Kolejność na liście rezerwowej tworzona jest według zasad opisanych w §8 ust. 17.</w:t>
      </w:r>
    </w:p>
    <w:p w:rsidR="00E500F5" w:rsidRPr="007933E4" w:rsidRDefault="00E500F5" w:rsidP="00E500F5">
      <w:pPr>
        <w:pStyle w:val="Standard"/>
        <w:tabs>
          <w:tab w:val="left" w:pos="142"/>
        </w:tabs>
        <w:spacing w:line="360" w:lineRule="auto"/>
        <w:jc w:val="center"/>
        <w:rPr>
          <w:color w:val="000000" w:themeColor="text1"/>
        </w:rPr>
      </w:pPr>
      <w:r w:rsidRPr="007933E4">
        <w:rPr>
          <w:rFonts w:ascii="Times New Roman" w:eastAsia="Times New Roman" w:hAnsi="Times New Roman" w:cs="Times New Roman"/>
          <w:b/>
          <w:bCs/>
          <w:color w:val="000000" w:themeColor="text1"/>
        </w:rPr>
        <w:t>§14</w:t>
      </w:r>
      <w:r w:rsidRPr="007933E4">
        <w:rPr>
          <w:rFonts w:ascii="Times New Roman" w:eastAsia="Times New Roman" w:hAnsi="Times New Roman" w:cs="Times New Roman"/>
          <w:b/>
          <w:bCs/>
          <w:color w:val="000000" w:themeColor="text1"/>
        </w:rPr>
        <w:br/>
        <w:t>Zawarcie umów</w:t>
      </w:r>
    </w:p>
    <w:p w:rsidR="00E500F5" w:rsidRPr="007933E4" w:rsidRDefault="00E500F5" w:rsidP="00C305B0">
      <w:pPr>
        <w:pStyle w:val="Standard"/>
        <w:numPr>
          <w:ilvl w:val="0"/>
          <w:numId w:val="127"/>
        </w:numPr>
        <w:tabs>
          <w:tab w:val="left" w:pos="-578"/>
        </w:tabs>
        <w:overflowPunct w:val="0"/>
        <w:autoSpaceDE w:val="0"/>
        <w:spacing w:line="360" w:lineRule="auto"/>
        <w:jc w:val="both"/>
        <w:rPr>
          <w:color w:val="000000" w:themeColor="text1"/>
        </w:rPr>
      </w:pPr>
      <w:r w:rsidRPr="007933E4">
        <w:rPr>
          <w:rFonts w:ascii="Times New Roman" w:eastAsia="Times New Roman" w:hAnsi="Times New Roman" w:cs="Times New Roman"/>
          <w:color w:val="000000" w:themeColor="text1"/>
        </w:rPr>
        <w:t>Po zamknięciu procedury wyboru podmiotów zakwalifikowanych do powierzenia grantu i po uzyskaniu pozytywnej oceny zarządu województwa w zak</w:t>
      </w:r>
      <w:r w:rsidR="001F3DFA" w:rsidRPr="007933E4">
        <w:rPr>
          <w:rFonts w:ascii="Times New Roman" w:eastAsia="Times New Roman" w:hAnsi="Times New Roman" w:cs="Times New Roman"/>
          <w:color w:val="000000" w:themeColor="text1"/>
        </w:rPr>
        <w:t>resie przeprowadzonego naboru, b</w:t>
      </w:r>
      <w:r w:rsidRPr="007933E4">
        <w:rPr>
          <w:rFonts w:ascii="Times New Roman" w:eastAsia="Times New Roman" w:hAnsi="Times New Roman" w:cs="Times New Roman"/>
          <w:color w:val="000000" w:themeColor="text1"/>
        </w:rPr>
        <w:t xml:space="preserve">iuro LGD przygotowuje umowę o powierzenie grantu, według wzoru stanowiącego </w:t>
      </w:r>
      <w:r w:rsidR="001F3DFA" w:rsidRPr="007933E4">
        <w:rPr>
          <w:rFonts w:ascii="Times New Roman" w:eastAsia="Times New Roman" w:hAnsi="Times New Roman" w:cs="Times New Roman"/>
          <w:color w:val="000000" w:themeColor="text1"/>
        </w:rPr>
        <w:t>(</w:t>
      </w:r>
      <w:r w:rsidRPr="007933E4">
        <w:rPr>
          <w:rFonts w:ascii="Times New Roman" w:eastAsia="Times New Roman" w:hAnsi="Times New Roman" w:cs="Times New Roman"/>
          <w:b/>
          <w:bCs/>
          <w:color w:val="000000" w:themeColor="text1"/>
        </w:rPr>
        <w:t>załącznik nr 8</w:t>
      </w:r>
      <w:r w:rsidR="001F3DFA" w:rsidRPr="007933E4">
        <w:rPr>
          <w:rFonts w:ascii="Times New Roman" w:eastAsia="Times New Roman" w:hAnsi="Times New Roman" w:cs="Times New Roman"/>
          <w:bCs/>
          <w:color w:val="000000" w:themeColor="text1"/>
        </w:rPr>
        <w:t>)</w:t>
      </w:r>
      <w:r w:rsidRPr="007933E4">
        <w:rPr>
          <w:rFonts w:ascii="Times New Roman" w:eastAsia="Times New Roman" w:hAnsi="Times New Roman" w:cs="Times New Roman"/>
          <w:b/>
          <w:bCs/>
          <w:color w:val="000000" w:themeColor="text1"/>
        </w:rPr>
        <w:t xml:space="preserve"> </w:t>
      </w:r>
      <w:r w:rsidRPr="007933E4">
        <w:rPr>
          <w:rFonts w:ascii="Times New Roman" w:eastAsia="Times New Roman" w:hAnsi="Times New Roman" w:cs="Times New Roman"/>
          <w:color w:val="000000" w:themeColor="text1"/>
        </w:rPr>
        <w:t xml:space="preserve">do niniejszej procedury, która jest dostępna na stronie internetowej LGD, informując jednocześnie podmioty zakwalifikowane do powierzenia grantu o miejscu i terminie podpisania umowy. </w:t>
      </w:r>
    </w:p>
    <w:p w:rsidR="00E500F5" w:rsidRPr="007933E4" w:rsidRDefault="00E500F5" w:rsidP="00C305B0">
      <w:pPr>
        <w:pStyle w:val="Standard"/>
        <w:numPr>
          <w:ilvl w:val="0"/>
          <w:numId w:val="84"/>
        </w:numPr>
        <w:tabs>
          <w:tab w:val="left" w:pos="-142"/>
        </w:tabs>
        <w:overflowPunct w:val="0"/>
        <w:autoSpaceDE w:val="0"/>
        <w:spacing w:line="360" w:lineRule="auto"/>
        <w:jc w:val="both"/>
        <w:rPr>
          <w:color w:val="000000" w:themeColor="text1"/>
        </w:rPr>
      </w:pPr>
      <w:r w:rsidRPr="007933E4">
        <w:rPr>
          <w:rFonts w:ascii="Times New Roman" w:eastAsia="Times New Roman" w:hAnsi="Times New Roman" w:cs="Times New Roman"/>
          <w:color w:val="000000" w:themeColor="text1"/>
        </w:rPr>
        <w:t xml:space="preserve">Umowa o powierzenie grantu podpisana jest przez osoby upoważnione do reprezentacji Grantobiorcy. </w:t>
      </w:r>
    </w:p>
    <w:p w:rsidR="00E500F5" w:rsidRPr="007933E4" w:rsidRDefault="00E500F5" w:rsidP="00C305B0">
      <w:pPr>
        <w:pStyle w:val="Standard"/>
        <w:numPr>
          <w:ilvl w:val="0"/>
          <w:numId w:val="84"/>
        </w:numPr>
        <w:tabs>
          <w:tab w:val="left" w:pos="-142"/>
        </w:tabs>
        <w:overflowPunct w:val="0"/>
        <w:autoSpaceDE w:val="0"/>
        <w:spacing w:line="360" w:lineRule="auto"/>
        <w:jc w:val="both"/>
        <w:rPr>
          <w:color w:val="000000" w:themeColor="text1"/>
        </w:rPr>
      </w:pPr>
      <w:r w:rsidRPr="007933E4">
        <w:rPr>
          <w:rFonts w:ascii="Times New Roman" w:eastAsia="Times New Roman" w:hAnsi="Times New Roman" w:cs="Times New Roman"/>
          <w:color w:val="000000" w:themeColor="text1"/>
        </w:rPr>
        <w:t xml:space="preserve">W przypadku, gdy Grantobiorcą jest sformalizowana grupa nieposiadająca osobowości prawnej, umowa podpisywana jest przez osoby upoważnione do reprezentowania podmiotu, w ramach którego grupa ta została powołana. </w:t>
      </w:r>
    </w:p>
    <w:p w:rsidR="00E500F5" w:rsidRPr="007933E4" w:rsidRDefault="00E500F5" w:rsidP="00C305B0">
      <w:pPr>
        <w:pStyle w:val="Standard"/>
        <w:numPr>
          <w:ilvl w:val="0"/>
          <w:numId w:val="84"/>
        </w:numPr>
        <w:tabs>
          <w:tab w:val="left" w:pos="-142"/>
        </w:tabs>
        <w:overflowPunct w:val="0"/>
        <w:autoSpaceDE w:val="0"/>
        <w:spacing w:line="360" w:lineRule="auto"/>
        <w:jc w:val="both"/>
        <w:rPr>
          <w:color w:val="000000" w:themeColor="text1"/>
        </w:rPr>
      </w:pPr>
      <w:r w:rsidRPr="007933E4">
        <w:rPr>
          <w:rFonts w:ascii="Times New Roman" w:eastAsia="Times New Roman" w:hAnsi="Times New Roman" w:cs="Times New Roman"/>
          <w:color w:val="000000" w:themeColor="text1"/>
        </w:rPr>
        <w:t xml:space="preserve">Umowa o powierzenie grantu określa m.in.: </w:t>
      </w:r>
    </w:p>
    <w:p w:rsidR="00E500F5" w:rsidRPr="007933E4" w:rsidRDefault="00E500F5" w:rsidP="00C305B0">
      <w:pPr>
        <w:pStyle w:val="Standard"/>
        <w:numPr>
          <w:ilvl w:val="0"/>
          <w:numId w:val="128"/>
        </w:numPr>
        <w:tabs>
          <w:tab w:val="left" w:pos="-578"/>
        </w:tabs>
        <w:overflowPunct w:val="0"/>
        <w:autoSpaceDE w:val="0"/>
        <w:spacing w:line="360" w:lineRule="auto"/>
        <w:jc w:val="both"/>
        <w:rPr>
          <w:color w:val="000000" w:themeColor="text1"/>
        </w:rPr>
      </w:pPr>
      <w:r w:rsidRPr="007933E4">
        <w:rPr>
          <w:rFonts w:ascii="Times New Roman" w:eastAsia="Times New Roman" w:hAnsi="Times New Roman" w:cs="Times New Roman"/>
          <w:color w:val="000000" w:themeColor="text1"/>
        </w:rPr>
        <w:t xml:space="preserve">oznaczenie stron umowy; </w:t>
      </w:r>
    </w:p>
    <w:p w:rsidR="00E500F5" w:rsidRPr="007933E4" w:rsidRDefault="00E500F5" w:rsidP="00C305B0">
      <w:pPr>
        <w:pStyle w:val="Standard"/>
        <w:numPr>
          <w:ilvl w:val="0"/>
          <w:numId w:val="85"/>
        </w:numPr>
        <w:tabs>
          <w:tab w:val="left" w:pos="-578"/>
        </w:tabs>
        <w:overflowPunct w:val="0"/>
        <w:autoSpaceDE w:val="0"/>
        <w:spacing w:line="360" w:lineRule="auto"/>
        <w:jc w:val="both"/>
        <w:rPr>
          <w:color w:val="000000" w:themeColor="text1"/>
        </w:rPr>
      </w:pPr>
      <w:r w:rsidRPr="007933E4">
        <w:rPr>
          <w:rFonts w:ascii="Times New Roman" w:eastAsia="Times New Roman" w:hAnsi="Times New Roman" w:cs="Times New Roman"/>
          <w:color w:val="000000" w:themeColor="text1"/>
        </w:rPr>
        <w:t xml:space="preserve">podstawę prawną sporządzenia umowy; </w:t>
      </w:r>
    </w:p>
    <w:p w:rsidR="00E500F5" w:rsidRPr="007933E4" w:rsidRDefault="00E500F5" w:rsidP="00C305B0">
      <w:pPr>
        <w:pStyle w:val="Standard"/>
        <w:numPr>
          <w:ilvl w:val="0"/>
          <w:numId w:val="85"/>
        </w:numPr>
        <w:tabs>
          <w:tab w:val="left" w:pos="-578"/>
        </w:tabs>
        <w:overflowPunct w:val="0"/>
        <w:autoSpaceDE w:val="0"/>
        <w:spacing w:line="360" w:lineRule="auto"/>
        <w:jc w:val="both"/>
        <w:rPr>
          <w:color w:val="000000" w:themeColor="text1"/>
        </w:rPr>
      </w:pPr>
      <w:r w:rsidRPr="007933E4">
        <w:rPr>
          <w:rFonts w:ascii="Times New Roman" w:eastAsia="Times New Roman" w:hAnsi="Times New Roman" w:cs="Times New Roman"/>
          <w:color w:val="000000" w:themeColor="text1"/>
        </w:rPr>
        <w:lastRenderedPageBreak/>
        <w:t xml:space="preserve">przedmiot umowy – zadania Grantobiorcy objęte grantem, cele i wskaźniki, jakie mają być osiągnięte w wyniku realizacji zadania; </w:t>
      </w:r>
    </w:p>
    <w:p w:rsidR="00E500F5" w:rsidRPr="007933E4" w:rsidRDefault="00E500F5" w:rsidP="00C305B0">
      <w:pPr>
        <w:pStyle w:val="Standard"/>
        <w:numPr>
          <w:ilvl w:val="0"/>
          <w:numId w:val="85"/>
        </w:numPr>
        <w:tabs>
          <w:tab w:val="left" w:pos="-578"/>
        </w:tabs>
        <w:overflowPunct w:val="0"/>
        <w:autoSpaceDE w:val="0"/>
        <w:spacing w:line="360" w:lineRule="auto"/>
        <w:jc w:val="both"/>
        <w:rPr>
          <w:color w:val="000000" w:themeColor="text1"/>
        </w:rPr>
      </w:pPr>
      <w:r w:rsidRPr="007933E4">
        <w:rPr>
          <w:rFonts w:ascii="Times New Roman" w:eastAsia="Times New Roman" w:hAnsi="Times New Roman" w:cs="Times New Roman"/>
          <w:color w:val="000000" w:themeColor="text1"/>
        </w:rPr>
        <w:t>sposób realizacji zadania, w tym miejsce, datę rozpoczęcia i zakończenia realizacji zadania;</w:t>
      </w:r>
    </w:p>
    <w:p w:rsidR="00E500F5" w:rsidRPr="007933E4" w:rsidRDefault="00E500F5" w:rsidP="00C305B0">
      <w:pPr>
        <w:pStyle w:val="Standard"/>
        <w:numPr>
          <w:ilvl w:val="0"/>
          <w:numId w:val="85"/>
        </w:numPr>
        <w:tabs>
          <w:tab w:val="left" w:pos="-578"/>
        </w:tabs>
        <w:overflowPunct w:val="0"/>
        <w:autoSpaceDE w:val="0"/>
        <w:spacing w:line="360" w:lineRule="auto"/>
        <w:jc w:val="both"/>
        <w:rPr>
          <w:color w:val="000000" w:themeColor="text1"/>
        </w:rPr>
      </w:pPr>
      <w:r w:rsidRPr="007933E4">
        <w:rPr>
          <w:rFonts w:ascii="Times New Roman" w:eastAsia="Times New Roman" w:hAnsi="Times New Roman" w:cs="Times New Roman"/>
          <w:color w:val="000000" w:themeColor="text1"/>
        </w:rPr>
        <w:t>kwotę grantu i wkładu własnego (jeśli dotyczy);</w:t>
      </w:r>
    </w:p>
    <w:p w:rsidR="00E500F5" w:rsidRPr="007933E4" w:rsidRDefault="00E500F5" w:rsidP="00C305B0">
      <w:pPr>
        <w:pStyle w:val="Standard"/>
        <w:numPr>
          <w:ilvl w:val="0"/>
          <w:numId w:val="85"/>
        </w:numPr>
        <w:tabs>
          <w:tab w:val="left" w:pos="-578"/>
        </w:tabs>
        <w:overflowPunct w:val="0"/>
        <w:autoSpaceDE w:val="0"/>
        <w:spacing w:line="360" w:lineRule="auto"/>
        <w:jc w:val="both"/>
        <w:rPr>
          <w:color w:val="000000" w:themeColor="text1"/>
        </w:rPr>
      </w:pPr>
      <w:r w:rsidRPr="007933E4">
        <w:rPr>
          <w:rFonts w:ascii="Times New Roman" w:eastAsia="Times New Roman" w:hAnsi="Times New Roman" w:cs="Times New Roman"/>
          <w:color w:val="000000" w:themeColor="text1"/>
        </w:rPr>
        <w:t>warunki i zasady przekazania i rozliczenia grantu;</w:t>
      </w:r>
    </w:p>
    <w:p w:rsidR="00E500F5" w:rsidRPr="007933E4" w:rsidRDefault="00E500F5" w:rsidP="00C305B0">
      <w:pPr>
        <w:pStyle w:val="Standard"/>
        <w:numPr>
          <w:ilvl w:val="0"/>
          <w:numId w:val="85"/>
        </w:numPr>
        <w:tabs>
          <w:tab w:val="left" w:pos="-578"/>
        </w:tabs>
        <w:overflowPunct w:val="0"/>
        <w:autoSpaceDE w:val="0"/>
        <w:spacing w:line="360" w:lineRule="auto"/>
        <w:jc w:val="both"/>
        <w:rPr>
          <w:color w:val="000000" w:themeColor="text1"/>
        </w:rPr>
      </w:pPr>
      <w:r w:rsidRPr="007933E4">
        <w:rPr>
          <w:rFonts w:ascii="Times New Roman" w:eastAsia="Times New Roman" w:hAnsi="Times New Roman" w:cs="Times New Roman"/>
          <w:color w:val="000000" w:themeColor="text1"/>
        </w:rPr>
        <w:t>zasady prowadzenia dokumentacji zadania, w tym dokumentacji finansowo -księgowej i dokumentowania poniesienia wkładu niepieniężnego</w:t>
      </w:r>
      <w:r w:rsidR="005F2499" w:rsidRPr="007933E4">
        <w:rPr>
          <w:rFonts w:ascii="Times New Roman" w:eastAsia="Times New Roman" w:hAnsi="Times New Roman" w:cs="Times New Roman"/>
          <w:color w:val="000000" w:themeColor="text1"/>
        </w:rPr>
        <w:t xml:space="preserve"> (jeśli dotyczy)</w:t>
      </w:r>
      <w:r w:rsidRPr="007933E4">
        <w:rPr>
          <w:rFonts w:ascii="Times New Roman" w:eastAsia="Times New Roman" w:hAnsi="Times New Roman" w:cs="Times New Roman"/>
          <w:color w:val="000000" w:themeColor="text1"/>
        </w:rPr>
        <w:t xml:space="preserve">; </w:t>
      </w:r>
    </w:p>
    <w:p w:rsidR="00E500F5" w:rsidRPr="007933E4" w:rsidRDefault="00E500F5" w:rsidP="00C305B0">
      <w:pPr>
        <w:pStyle w:val="Standard"/>
        <w:numPr>
          <w:ilvl w:val="0"/>
          <w:numId w:val="85"/>
        </w:numPr>
        <w:tabs>
          <w:tab w:val="left" w:pos="-578"/>
        </w:tabs>
        <w:overflowPunct w:val="0"/>
        <w:autoSpaceDE w:val="0"/>
        <w:spacing w:line="360" w:lineRule="auto"/>
        <w:jc w:val="both"/>
        <w:rPr>
          <w:color w:val="000000" w:themeColor="text1"/>
        </w:rPr>
      </w:pPr>
      <w:r w:rsidRPr="007933E4">
        <w:rPr>
          <w:rFonts w:ascii="Times New Roman" w:eastAsia="Times New Roman" w:hAnsi="Times New Roman" w:cs="Times New Roman"/>
          <w:color w:val="000000" w:themeColor="text1"/>
        </w:rPr>
        <w:t>zobowiązania Grantobiorcy, w szczególności w zakresie: osiągnięcia celu zadania i zachowania trwałości zadania, przechowywania i udostępniania dokumentacji związanej z realizacją zadania, poddawania się monitoringowi i kontroli;</w:t>
      </w:r>
    </w:p>
    <w:p w:rsidR="00E500F5" w:rsidRPr="007933E4" w:rsidRDefault="00E500F5" w:rsidP="00C305B0">
      <w:pPr>
        <w:pStyle w:val="Standard"/>
        <w:numPr>
          <w:ilvl w:val="0"/>
          <w:numId w:val="85"/>
        </w:numPr>
        <w:tabs>
          <w:tab w:val="left" w:pos="-578"/>
        </w:tabs>
        <w:overflowPunct w:val="0"/>
        <w:autoSpaceDE w:val="0"/>
        <w:spacing w:line="360" w:lineRule="auto"/>
        <w:jc w:val="both"/>
        <w:rPr>
          <w:color w:val="000000" w:themeColor="text1"/>
        </w:rPr>
      </w:pPr>
      <w:r w:rsidRPr="007933E4">
        <w:rPr>
          <w:rFonts w:ascii="Times New Roman" w:eastAsia="Times New Roman" w:hAnsi="Times New Roman" w:cs="Times New Roman"/>
          <w:color w:val="000000" w:themeColor="text1"/>
        </w:rPr>
        <w:t>zasady monitoringu i kontroli zadania;</w:t>
      </w:r>
    </w:p>
    <w:p w:rsidR="00E500F5" w:rsidRPr="007933E4" w:rsidRDefault="00E500F5" w:rsidP="00C305B0">
      <w:pPr>
        <w:pStyle w:val="Standard"/>
        <w:numPr>
          <w:ilvl w:val="0"/>
          <w:numId w:val="85"/>
        </w:numPr>
        <w:tabs>
          <w:tab w:val="left" w:pos="-578"/>
        </w:tabs>
        <w:overflowPunct w:val="0"/>
        <w:autoSpaceDE w:val="0"/>
        <w:spacing w:line="360" w:lineRule="auto"/>
        <w:jc w:val="both"/>
        <w:rPr>
          <w:color w:val="000000" w:themeColor="text1"/>
        </w:rPr>
      </w:pPr>
      <w:r w:rsidRPr="007933E4">
        <w:rPr>
          <w:rFonts w:ascii="Times New Roman" w:eastAsia="Times New Roman" w:hAnsi="Times New Roman" w:cs="Times New Roman"/>
          <w:color w:val="000000" w:themeColor="text1"/>
        </w:rPr>
        <w:t xml:space="preserve">obowiązki i tryb udostępniania informacji uprawnionym podmiotom; </w:t>
      </w:r>
    </w:p>
    <w:p w:rsidR="00E500F5" w:rsidRPr="007933E4" w:rsidRDefault="00E500F5" w:rsidP="00C305B0">
      <w:pPr>
        <w:pStyle w:val="Standard"/>
        <w:numPr>
          <w:ilvl w:val="0"/>
          <w:numId w:val="85"/>
        </w:numPr>
        <w:tabs>
          <w:tab w:val="left" w:pos="-578"/>
        </w:tabs>
        <w:overflowPunct w:val="0"/>
        <w:autoSpaceDE w:val="0"/>
        <w:spacing w:line="360" w:lineRule="auto"/>
        <w:jc w:val="both"/>
        <w:rPr>
          <w:color w:val="000000" w:themeColor="text1"/>
        </w:rPr>
      </w:pPr>
      <w:r w:rsidRPr="007933E4">
        <w:rPr>
          <w:rFonts w:ascii="Times New Roman" w:eastAsia="Times New Roman" w:hAnsi="Times New Roman" w:cs="Times New Roman"/>
          <w:color w:val="000000" w:themeColor="text1"/>
        </w:rPr>
        <w:t>obowiązki w zakresie sprawozdawczości;</w:t>
      </w:r>
    </w:p>
    <w:p w:rsidR="00E500F5" w:rsidRPr="007933E4" w:rsidRDefault="00E500F5" w:rsidP="00C305B0">
      <w:pPr>
        <w:pStyle w:val="Standard"/>
        <w:numPr>
          <w:ilvl w:val="0"/>
          <w:numId w:val="85"/>
        </w:numPr>
        <w:tabs>
          <w:tab w:val="left" w:pos="-578"/>
        </w:tabs>
        <w:overflowPunct w:val="0"/>
        <w:autoSpaceDE w:val="0"/>
        <w:spacing w:line="360" w:lineRule="auto"/>
        <w:jc w:val="both"/>
        <w:rPr>
          <w:color w:val="000000" w:themeColor="text1"/>
        </w:rPr>
      </w:pPr>
      <w:r w:rsidRPr="007933E4">
        <w:rPr>
          <w:rFonts w:ascii="Times New Roman" w:eastAsia="Times New Roman" w:hAnsi="Times New Roman" w:cs="Times New Roman"/>
          <w:color w:val="000000" w:themeColor="text1"/>
        </w:rPr>
        <w:t xml:space="preserve">warunki i terminy zwrotu środków nieprawidłowo wykorzystanych lub pobranych w nadmiernej wysokości lub w sposób nienależny; </w:t>
      </w:r>
    </w:p>
    <w:p w:rsidR="00E500F5" w:rsidRPr="007933E4" w:rsidRDefault="00E500F5" w:rsidP="00C305B0">
      <w:pPr>
        <w:pStyle w:val="Standard"/>
        <w:numPr>
          <w:ilvl w:val="0"/>
          <w:numId w:val="85"/>
        </w:numPr>
        <w:tabs>
          <w:tab w:val="left" w:pos="-578"/>
        </w:tabs>
        <w:overflowPunct w:val="0"/>
        <w:autoSpaceDE w:val="0"/>
        <w:spacing w:line="360" w:lineRule="auto"/>
        <w:jc w:val="both"/>
        <w:rPr>
          <w:color w:val="000000" w:themeColor="text1"/>
        </w:rPr>
      </w:pPr>
      <w:r w:rsidRPr="00A91F9A">
        <w:t xml:space="preserve">sposób zabezpieczenia prawidłowej realizacji umowy; </w:t>
      </w:r>
    </w:p>
    <w:p w:rsidR="00E500F5" w:rsidRPr="007933E4" w:rsidRDefault="00E500F5" w:rsidP="00C305B0">
      <w:pPr>
        <w:pStyle w:val="Standard"/>
        <w:numPr>
          <w:ilvl w:val="0"/>
          <w:numId w:val="85"/>
        </w:numPr>
        <w:tabs>
          <w:tab w:val="left" w:pos="-578"/>
        </w:tabs>
        <w:overflowPunct w:val="0"/>
        <w:autoSpaceDE w:val="0"/>
        <w:spacing w:line="360" w:lineRule="auto"/>
        <w:jc w:val="both"/>
        <w:rPr>
          <w:color w:val="000000" w:themeColor="text1"/>
        </w:rPr>
      </w:pPr>
      <w:r w:rsidRPr="007933E4">
        <w:rPr>
          <w:rFonts w:ascii="Times New Roman" w:eastAsia="Times New Roman" w:hAnsi="Times New Roman" w:cs="Times New Roman"/>
          <w:color w:val="000000" w:themeColor="text1"/>
        </w:rPr>
        <w:t xml:space="preserve">zasady zmiany umowy bądź rozwiązania umowy. </w:t>
      </w:r>
    </w:p>
    <w:p w:rsidR="00E500F5" w:rsidRPr="007933E4" w:rsidRDefault="00E500F5" w:rsidP="00C305B0">
      <w:pPr>
        <w:pStyle w:val="Standard"/>
        <w:numPr>
          <w:ilvl w:val="0"/>
          <w:numId w:val="84"/>
        </w:numPr>
        <w:tabs>
          <w:tab w:val="left" w:pos="-142"/>
        </w:tabs>
        <w:overflowPunct w:val="0"/>
        <w:autoSpaceDE w:val="0"/>
        <w:spacing w:line="360" w:lineRule="auto"/>
        <w:jc w:val="both"/>
        <w:rPr>
          <w:color w:val="000000" w:themeColor="text1"/>
        </w:rPr>
      </w:pPr>
      <w:r w:rsidRPr="007933E4">
        <w:rPr>
          <w:rFonts w:ascii="Times New Roman" w:eastAsia="Times New Roman" w:hAnsi="Times New Roman" w:cs="Times New Roman"/>
          <w:color w:val="000000" w:themeColor="text1"/>
        </w:rPr>
        <w:t xml:space="preserve">Załącznikiem do umowy o powierzenie grantu jest złożony przez Grantobiorcę wniosek o powierzenie grantu, który stanowi </w:t>
      </w:r>
      <w:r w:rsidR="005F2499" w:rsidRPr="007933E4">
        <w:rPr>
          <w:rFonts w:ascii="Times New Roman" w:eastAsia="Times New Roman" w:hAnsi="Times New Roman" w:cs="Times New Roman"/>
          <w:color w:val="000000" w:themeColor="text1"/>
        </w:rPr>
        <w:t>(</w:t>
      </w:r>
      <w:r w:rsidRPr="007933E4">
        <w:rPr>
          <w:rFonts w:ascii="Times New Roman" w:eastAsia="Times New Roman" w:hAnsi="Times New Roman" w:cs="Times New Roman"/>
          <w:b/>
          <w:bCs/>
          <w:color w:val="000000" w:themeColor="text1"/>
        </w:rPr>
        <w:t>załącznik nr 9</w:t>
      </w:r>
      <w:r w:rsidR="005F2499" w:rsidRPr="007933E4">
        <w:rPr>
          <w:rFonts w:ascii="Times New Roman" w:eastAsia="Times New Roman" w:hAnsi="Times New Roman" w:cs="Times New Roman"/>
          <w:bCs/>
          <w:color w:val="000000" w:themeColor="text1"/>
        </w:rPr>
        <w:t>)</w:t>
      </w:r>
      <w:r w:rsidRPr="007933E4">
        <w:rPr>
          <w:rFonts w:ascii="Times New Roman" w:eastAsia="Times New Roman" w:hAnsi="Times New Roman" w:cs="Times New Roman"/>
          <w:b/>
          <w:bCs/>
          <w:color w:val="000000" w:themeColor="text1"/>
        </w:rPr>
        <w:t>.</w:t>
      </w:r>
    </w:p>
    <w:p w:rsidR="00E500F5" w:rsidRPr="007933E4" w:rsidRDefault="00E500F5" w:rsidP="00C305B0">
      <w:pPr>
        <w:pStyle w:val="Standard"/>
        <w:numPr>
          <w:ilvl w:val="0"/>
          <w:numId w:val="84"/>
        </w:numPr>
        <w:tabs>
          <w:tab w:val="left" w:pos="-142"/>
        </w:tabs>
        <w:overflowPunct w:val="0"/>
        <w:autoSpaceDE w:val="0"/>
        <w:spacing w:line="360" w:lineRule="auto"/>
        <w:jc w:val="both"/>
        <w:rPr>
          <w:color w:val="000000" w:themeColor="text1"/>
        </w:rPr>
      </w:pPr>
      <w:r w:rsidRPr="007933E4">
        <w:rPr>
          <w:rFonts w:ascii="Times New Roman" w:eastAsia="Times New Roman" w:hAnsi="Times New Roman" w:cs="Times New Roman"/>
          <w:color w:val="000000" w:themeColor="text1"/>
        </w:rPr>
        <w:t xml:space="preserve"> Umowa o powierzenie grantu może zostać zmieniona na wniosek LGD lub Grantobiorcy. </w:t>
      </w:r>
    </w:p>
    <w:p w:rsidR="00E500F5" w:rsidRPr="007933E4" w:rsidRDefault="00E500F5" w:rsidP="00C305B0">
      <w:pPr>
        <w:pStyle w:val="Standard"/>
        <w:numPr>
          <w:ilvl w:val="0"/>
          <w:numId w:val="84"/>
        </w:numPr>
        <w:tabs>
          <w:tab w:val="left" w:pos="-142"/>
        </w:tabs>
        <w:overflowPunct w:val="0"/>
        <w:autoSpaceDE w:val="0"/>
        <w:spacing w:line="360" w:lineRule="auto"/>
        <w:jc w:val="both"/>
        <w:rPr>
          <w:color w:val="000000" w:themeColor="text1"/>
        </w:rPr>
      </w:pPr>
      <w:r w:rsidRPr="007933E4">
        <w:rPr>
          <w:rFonts w:ascii="Times New Roman" w:eastAsia="Times New Roman" w:hAnsi="Times New Roman" w:cs="Times New Roman"/>
          <w:color w:val="000000" w:themeColor="text1"/>
        </w:rPr>
        <w:t xml:space="preserve"> W trakcie realizacji zadania objęte</w:t>
      </w:r>
      <w:r w:rsidR="005F2499" w:rsidRPr="007933E4">
        <w:rPr>
          <w:rFonts w:ascii="Times New Roman" w:eastAsia="Times New Roman" w:hAnsi="Times New Roman" w:cs="Times New Roman"/>
          <w:color w:val="000000" w:themeColor="text1"/>
        </w:rPr>
        <w:t>go</w:t>
      </w:r>
      <w:r w:rsidRPr="007933E4">
        <w:rPr>
          <w:rFonts w:ascii="Times New Roman" w:eastAsia="Times New Roman" w:hAnsi="Times New Roman" w:cs="Times New Roman"/>
          <w:color w:val="000000" w:themeColor="text1"/>
        </w:rPr>
        <w:t xml:space="preserve"> umową o powierzenie grantu – o ile zajdzie taka konieczność – Grantobiorca może wystąpić z pisemnym wnioskiem do LGD o zmianę umowy, wskazując zakres planowanych zmian. </w:t>
      </w:r>
    </w:p>
    <w:p w:rsidR="00E500F5" w:rsidRPr="007933E4" w:rsidRDefault="00E500F5" w:rsidP="00C305B0">
      <w:pPr>
        <w:pStyle w:val="Standard"/>
        <w:numPr>
          <w:ilvl w:val="0"/>
          <w:numId w:val="84"/>
        </w:numPr>
        <w:tabs>
          <w:tab w:val="left" w:pos="-142"/>
        </w:tabs>
        <w:overflowPunct w:val="0"/>
        <w:autoSpaceDE w:val="0"/>
        <w:spacing w:line="360" w:lineRule="auto"/>
        <w:jc w:val="both"/>
        <w:rPr>
          <w:color w:val="000000" w:themeColor="text1"/>
        </w:rPr>
      </w:pPr>
      <w:r w:rsidRPr="007933E4">
        <w:rPr>
          <w:rFonts w:ascii="Times New Roman" w:eastAsia="Times New Roman" w:hAnsi="Times New Roman" w:cs="Times New Roman"/>
          <w:color w:val="000000" w:themeColor="text1"/>
        </w:rPr>
        <w:lastRenderedPageBreak/>
        <w:t xml:space="preserve"> Wniosek </w:t>
      </w:r>
      <w:r w:rsidR="005F2499" w:rsidRPr="007933E4">
        <w:rPr>
          <w:rFonts w:ascii="Times New Roman" w:eastAsia="Times New Roman" w:hAnsi="Times New Roman" w:cs="Times New Roman"/>
          <w:color w:val="000000" w:themeColor="text1"/>
        </w:rPr>
        <w:t xml:space="preserve">o zmianę umowy </w:t>
      </w:r>
      <w:r w:rsidRPr="007933E4">
        <w:rPr>
          <w:rFonts w:ascii="Times New Roman" w:eastAsia="Times New Roman" w:hAnsi="Times New Roman" w:cs="Times New Roman"/>
          <w:color w:val="000000" w:themeColor="text1"/>
        </w:rPr>
        <w:t xml:space="preserve">powinien być podpisany przez osoby upoważnione do reprezentacji Grantobiorcy. </w:t>
      </w:r>
    </w:p>
    <w:p w:rsidR="00E500F5" w:rsidRPr="007933E4" w:rsidRDefault="00E500F5" w:rsidP="00C305B0">
      <w:pPr>
        <w:pStyle w:val="Standard"/>
        <w:numPr>
          <w:ilvl w:val="0"/>
          <w:numId w:val="84"/>
        </w:numPr>
        <w:tabs>
          <w:tab w:val="left" w:pos="-142"/>
        </w:tabs>
        <w:overflowPunct w:val="0"/>
        <w:autoSpaceDE w:val="0"/>
        <w:spacing w:line="360" w:lineRule="auto"/>
        <w:jc w:val="both"/>
        <w:rPr>
          <w:color w:val="000000" w:themeColor="text1"/>
        </w:rPr>
      </w:pPr>
      <w:r w:rsidRPr="007933E4">
        <w:rPr>
          <w:rFonts w:ascii="Times New Roman" w:eastAsia="Times New Roman" w:hAnsi="Times New Roman" w:cs="Times New Roman"/>
          <w:color w:val="000000" w:themeColor="text1"/>
        </w:rPr>
        <w:t xml:space="preserve"> W przypadku, gdy Grantobiorcą jest sformalizowana grupa nieposiadająca osobowości prawnej, wniosek podpisywany jest przez osoby upoważnione do reprezentowania podmiotu, w ramach, którego grupa ta została powołana. </w:t>
      </w:r>
    </w:p>
    <w:p w:rsidR="00E500F5" w:rsidRPr="007933E4" w:rsidRDefault="00E500F5" w:rsidP="00C305B0">
      <w:pPr>
        <w:pStyle w:val="Standard"/>
        <w:numPr>
          <w:ilvl w:val="0"/>
          <w:numId w:val="84"/>
        </w:numPr>
        <w:tabs>
          <w:tab w:val="left" w:pos="-142"/>
        </w:tabs>
        <w:overflowPunct w:val="0"/>
        <w:autoSpaceDE w:val="0"/>
        <w:spacing w:line="360" w:lineRule="auto"/>
        <w:jc w:val="both"/>
        <w:rPr>
          <w:color w:val="000000" w:themeColor="text1"/>
        </w:rPr>
      </w:pPr>
      <w:r w:rsidRPr="007933E4">
        <w:rPr>
          <w:rFonts w:ascii="Times New Roman" w:eastAsia="Times New Roman" w:hAnsi="Times New Roman" w:cs="Times New Roman"/>
          <w:color w:val="000000" w:themeColor="text1"/>
        </w:rPr>
        <w:t>W terminie 14 dni od złożenia wniosku, LGD informuje Grantobiorcę o swojej decyzji w przedmiocie zmiany umowy.</w:t>
      </w:r>
    </w:p>
    <w:p w:rsidR="00E500F5" w:rsidRPr="007933E4" w:rsidRDefault="00E500F5" w:rsidP="00C305B0">
      <w:pPr>
        <w:pStyle w:val="Standard"/>
        <w:numPr>
          <w:ilvl w:val="0"/>
          <w:numId w:val="84"/>
        </w:numPr>
        <w:tabs>
          <w:tab w:val="left" w:pos="-142"/>
        </w:tabs>
        <w:overflowPunct w:val="0"/>
        <w:autoSpaceDE w:val="0"/>
        <w:spacing w:line="360" w:lineRule="auto"/>
        <w:jc w:val="both"/>
        <w:rPr>
          <w:color w:val="000000" w:themeColor="text1"/>
        </w:rPr>
      </w:pPr>
      <w:r w:rsidRPr="007933E4">
        <w:rPr>
          <w:rFonts w:ascii="Times New Roman" w:eastAsia="Times New Roman" w:hAnsi="Times New Roman" w:cs="Times New Roman"/>
          <w:color w:val="000000" w:themeColor="text1"/>
        </w:rPr>
        <w:t xml:space="preserve">W przypadku, gdy LGD wyraziła zgodę na zmianę umowy informuje Grantobiorcę przekazując mu jednocześnie informację o terminie i miejscu podpisania aneksu. </w:t>
      </w:r>
    </w:p>
    <w:p w:rsidR="00E500F5" w:rsidRPr="007933E4" w:rsidRDefault="00E500F5" w:rsidP="00C305B0">
      <w:pPr>
        <w:pStyle w:val="Standard"/>
        <w:numPr>
          <w:ilvl w:val="0"/>
          <w:numId w:val="84"/>
        </w:numPr>
        <w:tabs>
          <w:tab w:val="left" w:pos="-142"/>
        </w:tabs>
        <w:overflowPunct w:val="0"/>
        <w:autoSpaceDE w:val="0"/>
        <w:spacing w:line="360" w:lineRule="auto"/>
        <w:jc w:val="both"/>
        <w:rPr>
          <w:color w:val="000000" w:themeColor="text1"/>
        </w:rPr>
      </w:pPr>
      <w:r w:rsidRPr="007933E4">
        <w:rPr>
          <w:rFonts w:ascii="Times New Roman" w:eastAsia="Times New Roman" w:hAnsi="Times New Roman" w:cs="Times New Roman"/>
          <w:color w:val="000000" w:themeColor="text1"/>
        </w:rPr>
        <w:t xml:space="preserve">Zmiana umowy wymaga pisemnego aneksu i jest dokonywana na warunkach określonych w umowie o powierzenie grantu. </w:t>
      </w:r>
    </w:p>
    <w:p w:rsidR="00E500F5" w:rsidRPr="007933E4" w:rsidRDefault="00E500F5" w:rsidP="00E500F5">
      <w:pPr>
        <w:pStyle w:val="Standard"/>
        <w:tabs>
          <w:tab w:val="left" w:pos="142"/>
        </w:tabs>
        <w:spacing w:line="360" w:lineRule="auto"/>
        <w:rPr>
          <w:rFonts w:ascii="Times New Roman" w:eastAsia="Times New Roman" w:hAnsi="Times New Roman" w:cs="Times New Roman"/>
          <w:b/>
          <w:bCs/>
          <w:color w:val="000000" w:themeColor="text1"/>
        </w:rPr>
      </w:pPr>
    </w:p>
    <w:p w:rsidR="00E500F5" w:rsidRPr="007933E4" w:rsidRDefault="00E500F5" w:rsidP="00E500F5">
      <w:pPr>
        <w:pStyle w:val="Standard"/>
        <w:tabs>
          <w:tab w:val="left" w:pos="142"/>
        </w:tabs>
        <w:spacing w:line="360" w:lineRule="auto"/>
        <w:jc w:val="center"/>
        <w:rPr>
          <w:color w:val="000000" w:themeColor="text1"/>
        </w:rPr>
      </w:pPr>
      <w:r w:rsidRPr="007933E4">
        <w:rPr>
          <w:rFonts w:ascii="Times New Roman" w:eastAsia="Times New Roman" w:hAnsi="Times New Roman" w:cs="Times New Roman"/>
          <w:b/>
          <w:bCs/>
          <w:color w:val="000000" w:themeColor="text1"/>
        </w:rPr>
        <w:t xml:space="preserve">§15 </w:t>
      </w:r>
      <w:r w:rsidRPr="007933E4">
        <w:rPr>
          <w:rFonts w:ascii="Times New Roman" w:eastAsia="Times New Roman" w:hAnsi="Times New Roman" w:cs="Times New Roman"/>
          <w:b/>
          <w:bCs/>
          <w:color w:val="000000" w:themeColor="text1"/>
        </w:rPr>
        <w:br/>
        <w:t xml:space="preserve">Weryfikacja wykonania zadań i rozliczanie realizacji zadania  </w:t>
      </w:r>
    </w:p>
    <w:p w:rsidR="00E500F5" w:rsidRPr="007933E4" w:rsidRDefault="00E500F5" w:rsidP="00C305B0">
      <w:pPr>
        <w:pStyle w:val="Standard"/>
        <w:numPr>
          <w:ilvl w:val="0"/>
          <w:numId w:val="129"/>
        </w:numPr>
        <w:tabs>
          <w:tab w:val="left" w:pos="-142"/>
        </w:tabs>
        <w:overflowPunct w:val="0"/>
        <w:autoSpaceDE w:val="0"/>
        <w:spacing w:line="360" w:lineRule="auto"/>
        <w:jc w:val="both"/>
        <w:rPr>
          <w:color w:val="000000" w:themeColor="text1"/>
        </w:rPr>
      </w:pPr>
      <w:r w:rsidRPr="007933E4">
        <w:rPr>
          <w:rFonts w:ascii="Times New Roman" w:eastAsia="Times New Roman" w:hAnsi="Times New Roman" w:cs="Times New Roman"/>
          <w:color w:val="000000" w:themeColor="text1"/>
        </w:rPr>
        <w:t xml:space="preserve">Grantobiorca zobowiązany jest do dokumentowania każdego etapu realizacji zadania (np. dokumenty, zdjęcia, filmy). </w:t>
      </w:r>
    </w:p>
    <w:p w:rsidR="00E500F5" w:rsidRPr="007933E4" w:rsidRDefault="00E500F5" w:rsidP="00C305B0">
      <w:pPr>
        <w:pStyle w:val="Standard"/>
        <w:numPr>
          <w:ilvl w:val="0"/>
          <w:numId w:val="86"/>
        </w:numPr>
        <w:tabs>
          <w:tab w:val="left" w:pos="-142"/>
        </w:tabs>
        <w:overflowPunct w:val="0"/>
        <w:autoSpaceDE w:val="0"/>
        <w:spacing w:line="360" w:lineRule="auto"/>
        <w:jc w:val="both"/>
        <w:rPr>
          <w:color w:val="000000" w:themeColor="text1"/>
        </w:rPr>
      </w:pPr>
      <w:r w:rsidRPr="007933E4">
        <w:rPr>
          <w:rFonts w:ascii="Times New Roman" w:eastAsia="Times New Roman" w:hAnsi="Times New Roman" w:cs="Times New Roman"/>
          <w:color w:val="000000" w:themeColor="text1"/>
        </w:rPr>
        <w:t xml:space="preserve">Grantobiorca zobowiązany jest do prowadzenia dokumentacji finansowo-księgowej związanej z wydatkami ponoszonymi w ramach realizacji zadania. </w:t>
      </w:r>
    </w:p>
    <w:p w:rsidR="00E500F5" w:rsidRPr="007933E4" w:rsidRDefault="00E500F5" w:rsidP="00C305B0">
      <w:pPr>
        <w:pStyle w:val="Standard"/>
        <w:numPr>
          <w:ilvl w:val="0"/>
          <w:numId w:val="86"/>
        </w:numPr>
        <w:tabs>
          <w:tab w:val="left" w:pos="-142"/>
        </w:tabs>
        <w:overflowPunct w:val="0"/>
        <w:autoSpaceDE w:val="0"/>
        <w:spacing w:line="360" w:lineRule="auto"/>
        <w:jc w:val="both"/>
        <w:rPr>
          <w:color w:val="000000" w:themeColor="text1"/>
        </w:rPr>
      </w:pPr>
      <w:r w:rsidRPr="007933E4">
        <w:rPr>
          <w:rFonts w:ascii="Times New Roman" w:eastAsia="Times New Roman" w:hAnsi="Times New Roman" w:cs="Times New Roman"/>
          <w:color w:val="000000" w:themeColor="text1"/>
        </w:rPr>
        <w:t>Grantobiorca zobowiązany jest do prowadzenia oddzielnego systemu rachunkowości albo korzystania z odpowiedniego kodu rachunkowego. Ewidencja księgowa powinna wyodrębniać koszty i przychody dotyczące realizacji Umowy z podziałem na przychody i koszty finansowane przez LGD i Grantobiorcę.</w:t>
      </w:r>
    </w:p>
    <w:p w:rsidR="00E500F5" w:rsidRPr="007933E4" w:rsidRDefault="00E500F5" w:rsidP="00C305B0">
      <w:pPr>
        <w:pStyle w:val="Standard"/>
        <w:numPr>
          <w:ilvl w:val="0"/>
          <w:numId w:val="86"/>
        </w:numPr>
        <w:tabs>
          <w:tab w:val="left" w:pos="-142"/>
        </w:tabs>
        <w:overflowPunct w:val="0"/>
        <w:autoSpaceDE w:val="0"/>
        <w:spacing w:line="360" w:lineRule="auto"/>
        <w:jc w:val="both"/>
        <w:rPr>
          <w:color w:val="000000" w:themeColor="text1"/>
        </w:rPr>
      </w:pPr>
      <w:r w:rsidRPr="007933E4">
        <w:rPr>
          <w:rFonts w:ascii="Times New Roman" w:eastAsia="Times New Roman" w:hAnsi="Times New Roman" w:cs="Times New Roman"/>
          <w:color w:val="000000" w:themeColor="text1"/>
        </w:rPr>
        <w:t xml:space="preserve">Koszty </w:t>
      </w:r>
      <w:r w:rsidR="00735A4D" w:rsidRPr="007933E4">
        <w:rPr>
          <w:rFonts w:ascii="Times New Roman" w:eastAsia="Times New Roman" w:hAnsi="Times New Roman" w:cs="Times New Roman"/>
          <w:color w:val="000000" w:themeColor="text1"/>
        </w:rPr>
        <w:t xml:space="preserve">uznaje się za </w:t>
      </w:r>
      <w:r w:rsidRPr="007933E4">
        <w:rPr>
          <w:rFonts w:ascii="Times New Roman" w:eastAsia="Times New Roman" w:hAnsi="Times New Roman" w:cs="Times New Roman"/>
          <w:color w:val="000000" w:themeColor="text1"/>
        </w:rPr>
        <w:t>kwalifikowalne w ramac</w:t>
      </w:r>
      <w:r w:rsidR="00735A4D" w:rsidRPr="007933E4">
        <w:rPr>
          <w:rFonts w:ascii="Times New Roman" w:eastAsia="Times New Roman" w:hAnsi="Times New Roman" w:cs="Times New Roman"/>
          <w:color w:val="000000" w:themeColor="text1"/>
        </w:rPr>
        <w:t>h realizacji zadania</w:t>
      </w:r>
      <w:r w:rsidRPr="007933E4">
        <w:rPr>
          <w:rFonts w:ascii="Times New Roman" w:eastAsia="Times New Roman" w:hAnsi="Times New Roman" w:cs="Times New Roman"/>
          <w:color w:val="000000" w:themeColor="text1"/>
        </w:rPr>
        <w:t xml:space="preserve">, jeśli zostały poniesione od dnia, w którym została zawarta z Grantobiorcą umowa o powierzenie grantu, a w przypadku kosztów ogólnych – od 01.01.2014 r. </w:t>
      </w:r>
    </w:p>
    <w:p w:rsidR="00E500F5" w:rsidRPr="007933E4" w:rsidRDefault="00E500F5" w:rsidP="00C305B0">
      <w:pPr>
        <w:pStyle w:val="Standard"/>
        <w:numPr>
          <w:ilvl w:val="0"/>
          <w:numId w:val="86"/>
        </w:numPr>
        <w:tabs>
          <w:tab w:val="left" w:pos="-142"/>
        </w:tabs>
        <w:overflowPunct w:val="0"/>
        <w:autoSpaceDE w:val="0"/>
        <w:spacing w:line="360" w:lineRule="auto"/>
        <w:jc w:val="both"/>
        <w:rPr>
          <w:color w:val="000000" w:themeColor="text1"/>
        </w:rPr>
      </w:pPr>
      <w:r w:rsidRPr="007933E4">
        <w:rPr>
          <w:rFonts w:ascii="Times New Roman" w:eastAsia="Times New Roman" w:hAnsi="Times New Roman" w:cs="Times New Roman"/>
          <w:color w:val="000000" w:themeColor="text1"/>
        </w:rPr>
        <w:t xml:space="preserve">Koszty poniesione w ramach realizacji zadania </w:t>
      </w:r>
      <w:r w:rsidR="00DB433F" w:rsidRPr="007933E4">
        <w:rPr>
          <w:rFonts w:ascii="Times New Roman" w:eastAsia="Times New Roman" w:hAnsi="Times New Roman" w:cs="Times New Roman"/>
          <w:color w:val="000000" w:themeColor="text1"/>
        </w:rPr>
        <w:t>uznaje się za kwalifikowalne</w:t>
      </w:r>
      <w:r w:rsidRPr="007933E4">
        <w:rPr>
          <w:rFonts w:ascii="Times New Roman" w:eastAsia="Times New Roman" w:hAnsi="Times New Roman" w:cs="Times New Roman"/>
          <w:color w:val="000000" w:themeColor="text1"/>
        </w:rPr>
        <w:t xml:space="preserve">, jeżeli zostały poniesione zgodnie z warunkami określonymi w przepisach prawa i w umowie </w:t>
      </w:r>
      <w:r w:rsidRPr="007933E4">
        <w:rPr>
          <w:rFonts w:ascii="Times New Roman" w:eastAsia="Times New Roman" w:hAnsi="Times New Roman" w:cs="Times New Roman"/>
          <w:color w:val="000000" w:themeColor="text1"/>
        </w:rPr>
        <w:lastRenderedPageBreak/>
        <w:t xml:space="preserve">o powierzenie grantu, na podstawie prawidłowo wystawionej i opisanej faktury lub dokumentu księgowego o równoważnej wartości dowodowej. </w:t>
      </w:r>
    </w:p>
    <w:p w:rsidR="00E500F5" w:rsidRPr="007933E4" w:rsidRDefault="00E500F5" w:rsidP="00C305B0">
      <w:pPr>
        <w:pStyle w:val="Standard"/>
        <w:numPr>
          <w:ilvl w:val="0"/>
          <w:numId w:val="86"/>
        </w:numPr>
        <w:tabs>
          <w:tab w:val="left" w:pos="-142"/>
        </w:tabs>
        <w:overflowPunct w:val="0"/>
        <w:autoSpaceDE w:val="0"/>
        <w:spacing w:line="360" w:lineRule="auto"/>
        <w:jc w:val="both"/>
        <w:rPr>
          <w:color w:val="000000" w:themeColor="text1"/>
        </w:rPr>
      </w:pPr>
      <w:r w:rsidRPr="007933E4">
        <w:rPr>
          <w:rFonts w:ascii="Times New Roman" w:eastAsia="Times New Roman" w:hAnsi="Times New Roman" w:cs="Times New Roman"/>
          <w:color w:val="000000" w:themeColor="text1"/>
        </w:rPr>
        <w:t xml:space="preserve">Dokumenty księgowe przedstawiane do </w:t>
      </w:r>
      <w:r w:rsidR="00A266B5" w:rsidRPr="007933E4">
        <w:rPr>
          <w:rFonts w:ascii="Times New Roman" w:eastAsia="Times New Roman" w:hAnsi="Times New Roman" w:cs="Times New Roman"/>
          <w:color w:val="000000" w:themeColor="text1"/>
        </w:rPr>
        <w:t>rozliczenia</w:t>
      </w:r>
      <w:r w:rsidRPr="007933E4">
        <w:rPr>
          <w:rFonts w:ascii="Times New Roman" w:eastAsia="Times New Roman" w:hAnsi="Times New Roman" w:cs="Times New Roman"/>
          <w:color w:val="000000" w:themeColor="text1"/>
        </w:rPr>
        <w:t xml:space="preserve"> powinny odpowiadać warunkom, o których mowa w ustawie z dnia 29.09.1994 r. o rachunkowości, a także powinny zawierać na odwrocie dokumentu opis wskazujący na to, że wydatek został poniesiony w ramach realizacji zadania ze wskazaniem daty i numeru umowy o powierzenie grantu, zadania, którego dokument dotyczy, a także z wyszczególnieniem, w jakim zakresie wydatek został pokryty z kwoty otrzymanego grantu, a w jakim ze środków własnych, – jeżeli Grantobiorca wnosi wkład własny. Dokumenty te powinny być także w całości opłacone. </w:t>
      </w:r>
    </w:p>
    <w:p w:rsidR="00E500F5" w:rsidRPr="007933E4" w:rsidRDefault="00E500F5" w:rsidP="00C305B0">
      <w:pPr>
        <w:pStyle w:val="Standard"/>
        <w:numPr>
          <w:ilvl w:val="0"/>
          <w:numId w:val="86"/>
        </w:numPr>
        <w:tabs>
          <w:tab w:val="left" w:pos="-142"/>
        </w:tabs>
        <w:overflowPunct w:val="0"/>
        <w:autoSpaceDE w:val="0"/>
        <w:spacing w:line="360" w:lineRule="auto"/>
        <w:jc w:val="both"/>
        <w:rPr>
          <w:color w:val="000000" w:themeColor="text1"/>
        </w:rPr>
      </w:pPr>
      <w:r w:rsidRPr="007933E4">
        <w:rPr>
          <w:rFonts w:ascii="Times New Roman" w:eastAsia="Times New Roman" w:hAnsi="Times New Roman" w:cs="Times New Roman"/>
          <w:color w:val="000000" w:themeColor="text1"/>
        </w:rPr>
        <w:t>Grantobiorca ponosi wydatki w ramach realizacji zadania w formie rozliczenia pieniężnego</w:t>
      </w:r>
      <w:r w:rsidR="00245758" w:rsidRPr="007933E4">
        <w:rPr>
          <w:rFonts w:ascii="Times New Roman" w:eastAsia="Times New Roman" w:hAnsi="Times New Roman" w:cs="Times New Roman"/>
          <w:color w:val="000000" w:themeColor="text1"/>
        </w:rPr>
        <w:t xml:space="preserve"> za pośrednictwem rachunku bankowego</w:t>
      </w:r>
      <w:r w:rsidRPr="007933E4">
        <w:rPr>
          <w:rFonts w:ascii="Times New Roman" w:eastAsia="Times New Roman" w:hAnsi="Times New Roman" w:cs="Times New Roman"/>
          <w:color w:val="000000" w:themeColor="text1"/>
        </w:rPr>
        <w:t>. Dopuszcza się w przypadku transakcji, której wartość, bez względu na liczbę wynikających z niej płatności, nie przekroczą 1.000 zł – w formie gotówkowej.</w:t>
      </w:r>
    </w:p>
    <w:p w:rsidR="00E500F5" w:rsidRPr="007933E4" w:rsidRDefault="00E500F5" w:rsidP="00C305B0">
      <w:pPr>
        <w:pStyle w:val="Standard"/>
        <w:numPr>
          <w:ilvl w:val="0"/>
          <w:numId w:val="86"/>
        </w:numPr>
        <w:tabs>
          <w:tab w:val="left" w:pos="-142"/>
        </w:tabs>
        <w:overflowPunct w:val="0"/>
        <w:autoSpaceDE w:val="0"/>
        <w:spacing w:line="360" w:lineRule="auto"/>
        <w:jc w:val="both"/>
        <w:rPr>
          <w:color w:val="000000" w:themeColor="text1"/>
        </w:rPr>
      </w:pPr>
      <w:r w:rsidRPr="007933E4">
        <w:rPr>
          <w:rFonts w:ascii="Times New Roman" w:eastAsia="Times New Roman" w:hAnsi="Times New Roman" w:cs="Times New Roman"/>
          <w:color w:val="000000" w:themeColor="text1"/>
        </w:rPr>
        <w:t xml:space="preserve"> Grantobiorca zobowiązany jest do gromadzenia i przechowywania dokumentów dotyczących realizacji zadania przez okres 5 lat od dnia dokonania </w:t>
      </w:r>
      <w:r w:rsidR="00D82AC3" w:rsidRPr="007933E4">
        <w:rPr>
          <w:rFonts w:ascii="Times New Roman" w:eastAsia="Times New Roman" w:hAnsi="Times New Roman" w:cs="Times New Roman"/>
          <w:color w:val="000000" w:themeColor="text1"/>
        </w:rPr>
        <w:t>pozytywnego</w:t>
      </w:r>
      <w:r w:rsidR="00E91984" w:rsidRPr="007933E4">
        <w:rPr>
          <w:rFonts w:ascii="Times New Roman" w:eastAsia="Times New Roman" w:hAnsi="Times New Roman" w:cs="Times New Roman"/>
          <w:color w:val="000000" w:themeColor="text1"/>
        </w:rPr>
        <w:t xml:space="preserve"> rozpatrzenia wniosku o płatność</w:t>
      </w:r>
      <w:r w:rsidRPr="007933E4">
        <w:rPr>
          <w:rFonts w:ascii="Times New Roman" w:eastAsia="Times New Roman" w:hAnsi="Times New Roman" w:cs="Times New Roman"/>
          <w:color w:val="000000" w:themeColor="text1"/>
        </w:rPr>
        <w:t xml:space="preserve">. </w:t>
      </w:r>
    </w:p>
    <w:p w:rsidR="00F74950" w:rsidRPr="007933E4" w:rsidRDefault="00E500F5" w:rsidP="00C305B0">
      <w:pPr>
        <w:pStyle w:val="Standard"/>
        <w:numPr>
          <w:ilvl w:val="0"/>
          <w:numId w:val="86"/>
        </w:numPr>
        <w:tabs>
          <w:tab w:val="left" w:pos="-142"/>
        </w:tabs>
        <w:overflowPunct w:val="0"/>
        <w:autoSpaceDE w:val="0"/>
        <w:spacing w:line="360" w:lineRule="auto"/>
        <w:jc w:val="both"/>
        <w:rPr>
          <w:color w:val="000000" w:themeColor="text1"/>
        </w:rPr>
      </w:pPr>
      <w:r w:rsidRPr="007933E4">
        <w:rPr>
          <w:rFonts w:ascii="Times New Roman" w:eastAsia="Times New Roman" w:hAnsi="Times New Roman" w:cs="Times New Roman"/>
          <w:color w:val="000000" w:themeColor="text1"/>
        </w:rPr>
        <w:t>Kwota grantu wypłacana jest jednorazowo w termin</w:t>
      </w:r>
      <w:r w:rsidR="00250DBC" w:rsidRPr="007933E4">
        <w:rPr>
          <w:rFonts w:ascii="Times New Roman" w:eastAsia="Times New Roman" w:hAnsi="Times New Roman" w:cs="Times New Roman"/>
          <w:color w:val="000000" w:themeColor="text1"/>
        </w:rPr>
        <w:t>ie</w:t>
      </w:r>
      <w:r w:rsidRPr="007933E4">
        <w:rPr>
          <w:rFonts w:ascii="Times New Roman" w:eastAsia="Times New Roman" w:hAnsi="Times New Roman" w:cs="Times New Roman"/>
          <w:color w:val="000000" w:themeColor="text1"/>
        </w:rPr>
        <w:t xml:space="preserve"> </w:t>
      </w:r>
      <w:r w:rsidR="00250DBC" w:rsidRPr="007933E4">
        <w:rPr>
          <w:rFonts w:ascii="Times New Roman" w:eastAsia="Times New Roman" w:hAnsi="Times New Roman" w:cs="Times New Roman"/>
          <w:color w:val="000000" w:themeColor="text1"/>
        </w:rPr>
        <w:t>określonym</w:t>
      </w:r>
      <w:r w:rsidRPr="007933E4">
        <w:rPr>
          <w:rFonts w:ascii="Times New Roman" w:eastAsia="Times New Roman" w:hAnsi="Times New Roman" w:cs="Times New Roman"/>
          <w:color w:val="000000" w:themeColor="text1"/>
        </w:rPr>
        <w:t xml:space="preserve"> w umowie.</w:t>
      </w:r>
    </w:p>
    <w:p w:rsidR="00E500F5" w:rsidRPr="007933E4" w:rsidRDefault="00F74950" w:rsidP="00C305B0">
      <w:pPr>
        <w:pStyle w:val="Standard"/>
        <w:numPr>
          <w:ilvl w:val="0"/>
          <w:numId w:val="86"/>
        </w:numPr>
        <w:tabs>
          <w:tab w:val="left" w:pos="-142"/>
        </w:tabs>
        <w:overflowPunct w:val="0"/>
        <w:autoSpaceDE w:val="0"/>
        <w:spacing w:after="0" w:line="360" w:lineRule="auto"/>
        <w:jc w:val="both"/>
        <w:rPr>
          <w:color w:val="000000" w:themeColor="text1"/>
        </w:rPr>
      </w:pPr>
      <w:r w:rsidRPr="007933E4">
        <w:rPr>
          <w:rFonts w:ascii="Times New Roman" w:eastAsia="Times New Roman" w:hAnsi="Times New Roman" w:cs="Times New Roman"/>
          <w:color w:val="000000" w:themeColor="text1"/>
        </w:rPr>
        <w:t>W przypadku wystąpienia opóźnień w otrzymaniu przez LGD środków finansowych na wypłatę kwoty grantu, płatności dokonuje się niezwłocznie po ich otrzymaniu. O opóźnieniach LGD zawiadamia Grantobiorcę.</w:t>
      </w:r>
      <w:r w:rsidR="00E500F5" w:rsidRPr="007933E4">
        <w:rPr>
          <w:rFonts w:ascii="Times New Roman" w:eastAsia="Times New Roman" w:hAnsi="Times New Roman" w:cs="Times New Roman"/>
          <w:color w:val="000000" w:themeColor="text1"/>
        </w:rPr>
        <w:t xml:space="preserve"> </w:t>
      </w:r>
    </w:p>
    <w:p w:rsidR="00E500F5" w:rsidRPr="007933E4" w:rsidRDefault="00E500F5" w:rsidP="00C305B0">
      <w:pPr>
        <w:pStyle w:val="Standard"/>
        <w:numPr>
          <w:ilvl w:val="0"/>
          <w:numId w:val="86"/>
        </w:numPr>
        <w:tabs>
          <w:tab w:val="left" w:pos="-142"/>
        </w:tabs>
        <w:overflowPunct w:val="0"/>
        <w:autoSpaceDE w:val="0"/>
        <w:spacing w:line="360" w:lineRule="auto"/>
        <w:jc w:val="both"/>
        <w:rPr>
          <w:color w:val="000000" w:themeColor="text1"/>
        </w:rPr>
      </w:pPr>
      <w:r w:rsidRPr="007933E4">
        <w:rPr>
          <w:rFonts w:ascii="Times New Roman" w:eastAsia="Times New Roman" w:hAnsi="Times New Roman" w:cs="Times New Roman"/>
          <w:color w:val="000000" w:themeColor="text1"/>
        </w:rPr>
        <w:t>Rozliczenie pobranej zaliczki w przypadku zrealizowanego zadania następuje wraz z wnioskiem o płatność.</w:t>
      </w:r>
    </w:p>
    <w:p w:rsidR="00E500F5" w:rsidRPr="007933E4" w:rsidRDefault="00E500F5" w:rsidP="00C305B0">
      <w:pPr>
        <w:pStyle w:val="Standard"/>
        <w:numPr>
          <w:ilvl w:val="0"/>
          <w:numId w:val="86"/>
        </w:numPr>
        <w:tabs>
          <w:tab w:val="left" w:pos="-142"/>
        </w:tabs>
        <w:overflowPunct w:val="0"/>
        <w:autoSpaceDE w:val="0"/>
        <w:spacing w:line="360" w:lineRule="auto"/>
        <w:jc w:val="both"/>
        <w:rPr>
          <w:color w:val="000000" w:themeColor="text1"/>
        </w:rPr>
      </w:pPr>
      <w:r w:rsidRPr="007933E4">
        <w:rPr>
          <w:rFonts w:ascii="Times New Roman" w:eastAsia="Times New Roman" w:hAnsi="Times New Roman" w:cs="Times New Roman"/>
          <w:bCs/>
          <w:color w:val="000000" w:themeColor="text1"/>
        </w:rPr>
        <w:t>Wniosek o płatność</w:t>
      </w:r>
      <w:r w:rsidRPr="007933E4">
        <w:rPr>
          <w:rFonts w:ascii="Times New Roman" w:eastAsia="Times New Roman" w:hAnsi="Times New Roman" w:cs="Times New Roman"/>
          <w:color w:val="000000" w:themeColor="text1"/>
        </w:rPr>
        <w:t xml:space="preserve"> sporządzany jest przez Grantobiorcę na formularzu udostępnionym przez </w:t>
      </w:r>
      <w:r w:rsidRPr="007933E4">
        <w:rPr>
          <w:rFonts w:ascii="Times New Roman" w:eastAsia="Times New Roman" w:hAnsi="Times New Roman" w:cs="Times New Roman"/>
          <w:bCs/>
          <w:color w:val="000000" w:themeColor="text1"/>
        </w:rPr>
        <w:t>LGD,</w:t>
      </w:r>
      <w:r w:rsidRPr="007933E4">
        <w:rPr>
          <w:rFonts w:ascii="Times New Roman" w:eastAsia="Times New Roman" w:hAnsi="Times New Roman" w:cs="Times New Roman"/>
          <w:color w:val="000000" w:themeColor="text1"/>
        </w:rPr>
        <w:t xml:space="preserve"> którego wzór stanowi </w:t>
      </w:r>
      <w:r w:rsidR="005C4ED0" w:rsidRPr="007933E4">
        <w:rPr>
          <w:rFonts w:ascii="Times New Roman" w:eastAsia="Times New Roman" w:hAnsi="Times New Roman" w:cs="Times New Roman"/>
          <w:color w:val="000000" w:themeColor="text1"/>
        </w:rPr>
        <w:t>(</w:t>
      </w:r>
      <w:r w:rsidRPr="007933E4">
        <w:rPr>
          <w:rFonts w:ascii="Times New Roman" w:eastAsia="Times New Roman" w:hAnsi="Times New Roman" w:cs="Times New Roman"/>
          <w:b/>
          <w:bCs/>
          <w:color w:val="000000" w:themeColor="text1"/>
        </w:rPr>
        <w:t>Załącznik nr 10</w:t>
      </w:r>
      <w:r w:rsidR="005C4ED0" w:rsidRPr="007933E4">
        <w:rPr>
          <w:rFonts w:ascii="Times New Roman" w:eastAsia="Times New Roman" w:hAnsi="Times New Roman" w:cs="Times New Roman"/>
          <w:bCs/>
          <w:color w:val="000000" w:themeColor="text1"/>
        </w:rPr>
        <w:t>)</w:t>
      </w:r>
      <w:r w:rsidRPr="007933E4">
        <w:rPr>
          <w:rFonts w:ascii="Times New Roman" w:eastAsia="Times New Roman" w:hAnsi="Times New Roman" w:cs="Times New Roman"/>
          <w:b/>
          <w:bCs/>
          <w:color w:val="000000" w:themeColor="text1"/>
        </w:rPr>
        <w:t xml:space="preserve"> </w:t>
      </w:r>
      <w:r w:rsidRPr="007933E4">
        <w:rPr>
          <w:rFonts w:ascii="Times New Roman" w:eastAsia="Times New Roman" w:hAnsi="Times New Roman" w:cs="Times New Roman"/>
          <w:color w:val="000000" w:themeColor="text1"/>
        </w:rPr>
        <w:t xml:space="preserve">do niniejszej procedury. Wniosek o płatność składany jest w formie papierowej podpisanej przez osoby upoważnione do reprezentacji Grantobiorcy oraz elektronicznej. </w:t>
      </w:r>
      <w:r w:rsidR="00597BA2" w:rsidRPr="007933E4">
        <w:rPr>
          <w:rFonts w:ascii="Times New Roman" w:eastAsia="Times New Roman" w:hAnsi="Times New Roman" w:cs="Times New Roman"/>
          <w:color w:val="000000" w:themeColor="text1"/>
        </w:rPr>
        <w:t>Wniosek składany jest bezpośrednio w biurze LGD wraz z zał</w:t>
      </w:r>
      <w:r w:rsidRPr="007933E4">
        <w:rPr>
          <w:rFonts w:ascii="Times New Roman" w:eastAsia="Times New Roman" w:hAnsi="Times New Roman" w:cs="Times New Roman"/>
          <w:color w:val="000000" w:themeColor="text1"/>
        </w:rPr>
        <w:t>ącznik</w:t>
      </w:r>
      <w:r w:rsidR="00597BA2" w:rsidRPr="007933E4">
        <w:rPr>
          <w:rFonts w:ascii="Times New Roman" w:eastAsia="Times New Roman" w:hAnsi="Times New Roman" w:cs="Times New Roman"/>
          <w:color w:val="000000" w:themeColor="text1"/>
        </w:rPr>
        <w:t>ami i oryginałami</w:t>
      </w:r>
      <w:r w:rsidRPr="007933E4">
        <w:rPr>
          <w:rFonts w:ascii="Times New Roman" w:eastAsia="Times New Roman" w:hAnsi="Times New Roman" w:cs="Times New Roman"/>
          <w:color w:val="000000" w:themeColor="text1"/>
        </w:rPr>
        <w:t xml:space="preserve"> dokumentów księg</w:t>
      </w:r>
      <w:r w:rsidR="005C4ED0" w:rsidRPr="007933E4">
        <w:rPr>
          <w:rFonts w:ascii="Times New Roman" w:eastAsia="Times New Roman" w:hAnsi="Times New Roman" w:cs="Times New Roman"/>
          <w:color w:val="000000" w:themeColor="text1"/>
        </w:rPr>
        <w:t>owych</w:t>
      </w:r>
      <w:r w:rsidR="00597BA2" w:rsidRPr="007933E4">
        <w:rPr>
          <w:rFonts w:ascii="Times New Roman" w:eastAsia="Times New Roman" w:hAnsi="Times New Roman" w:cs="Times New Roman"/>
          <w:color w:val="000000" w:themeColor="text1"/>
        </w:rPr>
        <w:t>.</w:t>
      </w:r>
      <w:r w:rsidRPr="007933E4">
        <w:rPr>
          <w:rFonts w:ascii="Times New Roman" w:eastAsia="Times New Roman" w:hAnsi="Times New Roman" w:cs="Times New Roman"/>
          <w:color w:val="000000" w:themeColor="text1"/>
        </w:rPr>
        <w:t xml:space="preserve"> </w:t>
      </w:r>
    </w:p>
    <w:p w:rsidR="00E500F5" w:rsidRPr="007933E4" w:rsidRDefault="00E500F5" w:rsidP="00C305B0">
      <w:pPr>
        <w:pStyle w:val="Standard"/>
        <w:numPr>
          <w:ilvl w:val="0"/>
          <w:numId w:val="86"/>
        </w:numPr>
        <w:tabs>
          <w:tab w:val="left" w:pos="-142"/>
        </w:tabs>
        <w:overflowPunct w:val="0"/>
        <w:autoSpaceDE w:val="0"/>
        <w:spacing w:line="360" w:lineRule="auto"/>
        <w:jc w:val="both"/>
        <w:rPr>
          <w:color w:val="000000" w:themeColor="text1"/>
        </w:rPr>
      </w:pPr>
      <w:r w:rsidRPr="007933E4">
        <w:rPr>
          <w:rFonts w:ascii="Times New Roman" w:eastAsia="Times New Roman" w:hAnsi="Times New Roman" w:cs="Times New Roman"/>
          <w:color w:val="000000" w:themeColor="text1"/>
        </w:rPr>
        <w:lastRenderedPageBreak/>
        <w:t xml:space="preserve"> Sprawozdanie stanowiące </w:t>
      </w:r>
      <w:r w:rsidR="005C4ED0" w:rsidRPr="007933E4">
        <w:rPr>
          <w:rFonts w:ascii="Times New Roman" w:eastAsia="Times New Roman" w:hAnsi="Times New Roman" w:cs="Times New Roman"/>
          <w:color w:val="000000" w:themeColor="text1"/>
        </w:rPr>
        <w:t>(</w:t>
      </w:r>
      <w:r w:rsidRPr="007933E4">
        <w:rPr>
          <w:rFonts w:ascii="Times New Roman" w:eastAsia="Times New Roman" w:hAnsi="Times New Roman" w:cs="Times New Roman"/>
          <w:b/>
          <w:bCs/>
          <w:color w:val="000000" w:themeColor="text1"/>
        </w:rPr>
        <w:t>załącznik nr 11</w:t>
      </w:r>
      <w:r w:rsidR="005C4ED0" w:rsidRPr="007933E4">
        <w:rPr>
          <w:rFonts w:ascii="Times New Roman" w:eastAsia="Times New Roman" w:hAnsi="Times New Roman" w:cs="Times New Roman"/>
          <w:bCs/>
          <w:color w:val="000000" w:themeColor="text1"/>
        </w:rPr>
        <w:t>)</w:t>
      </w:r>
      <w:r w:rsidRPr="007933E4">
        <w:rPr>
          <w:rFonts w:ascii="Times New Roman" w:eastAsia="Times New Roman" w:hAnsi="Times New Roman" w:cs="Times New Roman"/>
          <w:color w:val="000000" w:themeColor="text1"/>
        </w:rPr>
        <w:t xml:space="preserve"> jest składane wraz z wnioskiem o płatność w formie papierowej podpisanej przez osoby upoważnione do reprezentacji Grantobiorcy oraz elektronicznej.</w:t>
      </w:r>
    </w:p>
    <w:p w:rsidR="00E500F5" w:rsidRPr="007933E4" w:rsidRDefault="00E500F5" w:rsidP="00C305B0">
      <w:pPr>
        <w:pStyle w:val="Standard"/>
        <w:numPr>
          <w:ilvl w:val="0"/>
          <w:numId w:val="86"/>
        </w:numPr>
        <w:tabs>
          <w:tab w:val="left" w:pos="-142"/>
        </w:tabs>
        <w:overflowPunct w:val="0"/>
        <w:autoSpaceDE w:val="0"/>
        <w:spacing w:line="360" w:lineRule="auto"/>
        <w:jc w:val="both"/>
        <w:rPr>
          <w:color w:val="000000" w:themeColor="text1"/>
        </w:rPr>
      </w:pPr>
      <w:r w:rsidRPr="007933E4">
        <w:rPr>
          <w:rFonts w:ascii="Times New Roman" w:eastAsia="Times New Roman" w:hAnsi="Times New Roman" w:cs="Times New Roman"/>
          <w:color w:val="000000" w:themeColor="text1"/>
        </w:rPr>
        <w:t xml:space="preserve">W przypadku, gdy Grantobiorcą jest sformalizowana grupa nieposiadająca osobowości prawnej, wniosek o płatność podpisywany jest przez osoby upoważnione do reprezentowania podmiotu, w ramach którego grupa ta została powołana. </w:t>
      </w:r>
    </w:p>
    <w:p w:rsidR="00E500F5" w:rsidRPr="007933E4" w:rsidRDefault="00E500F5" w:rsidP="00C305B0">
      <w:pPr>
        <w:pStyle w:val="Standard"/>
        <w:numPr>
          <w:ilvl w:val="0"/>
          <w:numId w:val="86"/>
        </w:numPr>
        <w:tabs>
          <w:tab w:val="left" w:pos="-142"/>
        </w:tabs>
        <w:overflowPunct w:val="0"/>
        <w:autoSpaceDE w:val="0"/>
        <w:spacing w:line="360" w:lineRule="auto"/>
        <w:jc w:val="both"/>
        <w:rPr>
          <w:color w:val="000000" w:themeColor="text1"/>
        </w:rPr>
      </w:pPr>
      <w:r w:rsidRPr="007933E4">
        <w:rPr>
          <w:rFonts w:ascii="Times New Roman" w:eastAsia="Times New Roman" w:hAnsi="Times New Roman" w:cs="Times New Roman"/>
          <w:color w:val="000000" w:themeColor="text1"/>
        </w:rPr>
        <w:t xml:space="preserve"> W przypadku, gdy Grantobiorca nie złoży wniosku o płatność w terminie określonym w umowie o powierzenie grantu, LGD wzywa Grantobiorcę do złożenia wniosku o płatność wyznaczając mu w tym celu dodatkowy termin. </w:t>
      </w:r>
    </w:p>
    <w:p w:rsidR="00E500F5" w:rsidRPr="007933E4" w:rsidRDefault="00E500F5" w:rsidP="00C305B0">
      <w:pPr>
        <w:pStyle w:val="Standard"/>
        <w:numPr>
          <w:ilvl w:val="0"/>
          <w:numId w:val="86"/>
        </w:numPr>
        <w:tabs>
          <w:tab w:val="left" w:pos="-142"/>
        </w:tabs>
        <w:overflowPunct w:val="0"/>
        <w:autoSpaceDE w:val="0"/>
        <w:spacing w:line="360" w:lineRule="auto"/>
        <w:jc w:val="both"/>
        <w:rPr>
          <w:color w:val="000000" w:themeColor="text1"/>
        </w:rPr>
      </w:pPr>
      <w:r w:rsidRPr="007933E4">
        <w:rPr>
          <w:rFonts w:ascii="Times New Roman" w:eastAsia="Times New Roman" w:hAnsi="Times New Roman" w:cs="Times New Roman"/>
          <w:color w:val="000000" w:themeColor="text1"/>
        </w:rPr>
        <w:t xml:space="preserve">  Nie złożenie przez Grantobiorcę wniosku o płatność mimo wyznaczenia dodatkowego terminu stanowi podstawę do rozwiązania umowy o powierzenie grantu i zwro</w:t>
      </w:r>
      <w:r w:rsidR="00A632FF" w:rsidRPr="007933E4">
        <w:rPr>
          <w:rFonts w:ascii="Times New Roman" w:eastAsia="Times New Roman" w:hAnsi="Times New Roman" w:cs="Times New Roman"/>
          <w:color w:val="000000" w:themeColor="text1"/>
        </w:rPr>
        <w:t>t zaliczki pobranej przez G</w:t>
      </w:r>
      <w:r w:rsidRPr="007933E4">
        <w:rPr>
          <w:rFonts w:ascii="Times New Roman" w:eastAsia="Times New Roman" w:hAnsi="Times New Roman" w:cs="Times New Roman"/>
          <w:color w:val="000000" w:themeColor="text1"/>
        </w:rPr>
        <w:t>rantobiorcę wraz z odsetkami.</w:t>
      </w:r>
    </w:p>
    <w:p w:rsidR="00E500F5" w:rsidRPr="007933E4" w:rsidRDefault="00E500F5" w:rsidP="00C305B0">
      <w:pPr>
        <w:pStyle w:val="Standard"/>
        <w:numPr>
          <w:ilvl w:val="0"/>
          <w:numId w:val="86"/>
        </w:numPr>
        <w:tabs>
          <w:tab w:val="left" w:pos="-142"/>
        </w:tabs>
        <w:overflowPunct w:val="0"/>
        <w:autoSpaceDE w:val="0"/>
        <w:spacing w:line="360" w:lineRule="auto"/>
        <w:jc w:val="both"/>
        <w:rPr>
          <w:color w:val="000000" w:themeColor="text1"/>
        </w:rPr>
      </w:pPr>
      <w:r w:rsidRPr="007933E4">
        <w:rPr>
          <w:rFonts w:ascii="Times New Roman" w:eastAsia="Times New Roman" w:hAnsi="Times New Roman" w:cs="Times New Roman"/>
          <w:color w:val="000000" w:themeColor="text1"/>
        </w:rPr>
        <w:t xml:space="preserve"> Wniosek o płatność rozpatrywany jest przez LGD w terminie 30 dni od dnia jego złożenia. </w:t>
      </w:r>
    </w:p>
    <w:p w:rsidR="00E500F5" w:rsidRPr="007933E4" w:rsidRDefault="00E500F5" w:rsidP="00C305B0">
      <w:pPr>
        <w:pStyle w:val="Standard"/>
        <w:numPr>
          <w:ilvl w:val="0"/>
          <w:numId w:val="86"/>
        </w:numPr>
        <w:tabs>
          <w:tab w:val="left" w:pos="-142"/>
        </w:tabs>
        <w:overflowPunct w:val="0"/>
        <w:autoSpaceDE w:val="0"/>
        <w:spacing w:line="360" w:lineRule="auto"/>
        <w:jc w:val="both"/>
        <w:rPr>
          <w:color w:val="000000" w:themeColor="text1"/>
        </w:rPr>
      </w:pPr>
      <w:r w:rsidRPr="007933E4">
        <w:rPr>
          <w:rFonts w:ascii="Times New Roman" w:eastAsia="Times New Roman" w:hAnsi="Times New Roman" w:cs="Times New Roman"/>
          <w:color w:val="000000" w:themeColor="text1"/>
        </w:rPr>
        <w:t xml:space="preserve"> Weryfikacja wniosku o płatność polega na sprawdzeniu zgodności realizacji zadania z warunkami określonymi w przepisach prawa oraz w umowie o powierzenie grantu, w szczególności pod względem spełniania warunków w zakresie kompletności i poprawności formalnej wniosku oraz prawidłowości realizacji i finansowania zadania. </w:t>
      </w:r>
    </w:p>
    <w:p w:rsidR="00E500F5" w:rsidRPr="007933E4" w:rsidRDefault="00E500F5" w:rsidP="00C305B0">
      <w:pPr>
        <w:pStyle w:val="Standard"/>
        <w:keepLines/>
        <w:numPr>
          <w:ilvl w:val="0"/>
          <w:numId w:val="86"/>
        </w:numPr>
        <w:tabs>
          <w:tab w:val="left" w:pos="-284"/>
        </w:tabs>
        <w:overflowPunct w:val="0"/>
        <w:autoSpaceDE w:val="0"/>
        <w:spacing w:line="360" w:lineRule="auto"/>
        <w:jc w:val="both"/>
        <w:rPr>
          <w:color w:val="000000" w:themeColor="text1"/>
        </w:rPr>
      </w:pPr>
      <w:r w:rsidRPr="007933E4">
        <w:rPr>
          <w:rFonts w:ascii="Times New Roman" w:eastAsia="Times New Roman" w:hAnsi="Times New Roman" w:cs="Times New Roman"/>
          <w:color w:val="000000" w:themeColor="text1"/>
        </w:rPr>
        <w:t xml:space="preserve"> LGD może wezwać Grantobiorcę do uzupełnienia lub poprawienia wniosku o płatność lub dostarczenia dodatkowych dokumentów i złożenia dodatkowych wyjaśnień, w terminie 14 dni od dnia doręczenia wezwania do złożenia uzupełnień lub wyjaśnień. </w:t>
      </w:r>
    </w:p>
    <w:p w:rsidR="00E500F5" w:rsidRPr="007933E4" w:rsidRDefault="00E500F5" w:rsidP="00C305B0">
      <w:pPr>
        <w:pStyle w:val="Standard"/>
        <w:numPr>
          <w:ilvl w:val="0"/>
          <w:numId w:val="86"/>
        </w:numPr>
        <w:tabs>
          <w:tab w:val="left" w:pos="-142"/>
        </w:tabs>
        <w:overflowPunct w:val="0"/>
        <w:autoSpaceDE w:val="0"/>
        <w:spacing w:line="360" w:lineRule="auto"/>
        <w:jc w:val="both"/>
        <w:rPr>
          <w:color w:val="000000" w:themeColor="text1"/>
        </w:rPr>
      </w:pPr>
      <w:r w:rsidRPr="007933E4">
        <w:rPr>
          <w:rFonts w:ascii="Times New Roman" w:eastAsia="Times New Roman" w:hAnsi="Times New Roman" w:cs="Times New Roman"/>
          <w:color w:val="000000" w:themeColor="text1"/>
        </w:rPr>
        <w:t xml:space="preserve"> W przypadku, gdy w chwili złożenia wniosku o płatność prowadzona jest kontrola zadania lub w związku ze złożonym wnioskiem o płatność LGD postanowiło przeprowadzić kontrolę zadania – do czasu zakończenia kontroli lub przekazania LGD informacji o wykonaniu zaleceń pokontrolnych w razie ich sformułowania wstrzymuje się procedurę weryfikacji wniosku o płatność.</w:t>
      </w:r>
    </w:p>
    <w:p w:rsidR="00E500F5" w:rsidRPr="007933E4" w:rsidRDefault="00E500F5" w:rsidP="00C305B0">
      <w:pPr>
        <w:pStyle w:val="Standard"/>
        <w:numPr>
          <w:ilvl w:val="0"/>
          <w:numId w:val="86"/>
        </w:numPr>
        <w:tabs>
          <w:tab w:val="left" w:pos="-142"/>
        </w:tabs>
        <w:overflowPunct w:val="0"/>
        <w:autoSpaceDE w:val="0"/>
        <w:spacing w:line="360" w:lineRule="auto"/>
        <w:jc w:val="both"/>
        <w:rPr>
          <w:color w:val="000000" w:themeColor="text1"/>
        </w:rPr>
      </w:pPr>
      <w:r w:rsidRPr="007933E4">
        <w:rPr>
          <w:rFonts w:ascii="Times New Roman" w:eastAsia="Times New Roman" w:hAnsi="Times New Roman" w:cs="Times New Roman"/>
          <w:color w:val="000000" w:themeColor="text1"/>
        </w:rPr>
        <w:lastRenderedPageBreak/>
        <w:t>Koszty kwalifikowalne zadania będą uwzględniane w wysokości faktycznie i prawidłowo poniesionych kosztów, w wysokości nie wyższej niż wynikająca z zestawienia rzeczowo-finansowego zadania</w:t>
      </w:r>
      <w:r w:rsidR="00A632FF" w:rsidRPr="007933E4">
        <w:rPr>
          <w:rFonts w:ascii="Times New Roman" w:eastAsia="Times New Roman" w:hAnsi="Times New Roman" w:cs="Times New Roman"/>
          <w:color w:val="000000" w:themeColor="text1"/>
        </w:rPr>
        <w:t>, stanowiącego załącznik do umowy</w:t>
      </w:r>
      <w:r w:rsidRPr="007933E4">
        <w:rPr>
          <w:rFonts w:ascii="Times New Roman" w:eastAsia="Times New Roman" w:hAnsi="Times New Roman" w:cs="Times New Roman"/>
          <w:color w:val="000000" w:themeColor="text1"/>
        </w:rPr>
        <w:t xml:space="preserve">. </w:t>
      </w:r>
    </w:p>
    <w:p w:rsidR="00E500F5" w:rsidRPr="007933E4" w:rsidRDefault="00E500F5" w:rsidP="00C305B0">
      <w:pPr>
        <w:pStyle w:val="Standard"/>
        <w:numPr>
          <w:ilvl w:val="0"/>
          <w:numId w:val="86"/>
        </w:numPr>
        <w:tabs>
          <w:tab w:val="left" w:pos="-142"/>
        </w:tabs>
        <w:overflowPunct w:val="0"/>
        <w:autoSpaceDE w:val="0"/>
        <w:spacing w:line="360" w:lineRule="auto"/>
        <w:jc w:val="both"/>
        <w:rPr>
          <w:color w:val="000000" w:themeColor="text1"/>
        </w:rPr>
      </w:pPr>
      <w:r w:rsidRPr="007933E4">
        <w:rPr>
          <w:rFonts w:ascii="Times New Roman" w:eastAsia="Times New Roman" w:hAnsi="Times New Roman" w:cs="Times New Roman"/>
          <w:color w:val="000000" w:themeColor="text1"/>
        </w:rPr>
        <w:t xml:space="preserve"> W przypadku, gdy Grantobiorca wezwany zgodnie z pkt. 19, nie uzupełnił i nie poprawił w sposób wystarczający wniosku, lub nie dostarczył odpowiednich dokumentów i wyjaśnień, wydatki w części, jakiej dotyczyło wezwanie, mogą zostać uznane za niekwalifikowalne</w:t>
      </w:r>
      <w:r w:rsidR="0027282D" w:rsidRPr="007933E4">
        <w:rPr>
          <w:rFonts w:ascii="Times New Roman" w:eastAsia="Times New Roman" w:hAnsi="Times New Roman" w:cs="Times New Roman"/>
          <w:color w:val="000000" w:themeColor="text1"/>
        </w:rPr>
        <w:t xml:space="preserve"> i podlegają zwrotowi na zasadach określonych w umowie</w:t>
      </w:r>
      <w:r w:rsidRPr="007933E4">
        <w:rPr>
          <w:rFonts w:ascii="Times New Roman" w:eastAsia="Times New Roman" w:hAnsi="Times New Roman" w:cs="Times New Roman"/>
          <w:color w:val="000000" w:themeColor="text1"/>
        </w:rPr>
        <w:t xml:space="preserve">. </w:t>
      </w:r>
    </w:p>
    <w:p w:rsidR="00E500F5" w:rsidRPr="007933E4" w:rsidRDefault="00E500F5" w:rsidP="00C305B0">
      <w:pPr>
        <w:pStyle w:val="Standard"/>
        <w:numPr>
          <w:ilvl w:val="0"/>
          <w:numId w:val="86"/>
        </w:numPr>
        <w:tabs>
          <w:tab w:val="left" w:pos="-142"/>
        </w:tabs>
        <w:overflowPunct w:val="0"/>
        <w:autoSpaceDE w:val="0"/>
        <w:spacing w:line="360" w:lineRule="auto"/>
        <w:jc w:val="both"/>
        <w:rPr>
          <w:color w:val="000000" w:themeColor="text1"/>
        </w:rPr>
      </w:pPr>
      <w:r w:rsidRPr="007933E4">
        <w:rPr>
          <w:rFonts w:ascii="Times New Roman" w:eastAsia="Times New Roman" w:hAnsi="Times New Roman" w:cs="Times New Roman"/>
          <w:color w:val="000000" w:themeColor="text1"/>
        </w:rPr>
        <w:t xml:space="preserve"> Po zweryfikowaniu wniosku o płatność LGD informuje Grantobiorcę o wynikach weryfikacji. </w:t>
      </w:r>
    </w:p>
    <w:p w:rsidR="00E500F5" w:rsidRPr="007933E4" w:rsidRDefault="00E500F5" w:rsidP="00C305B0">
      <w:pPr>
        <w:pStyle w:val="Standard"/>
        <w:numPr>
          <w:ilvl w:val="0"/>
          <w:numId w:val="86"/>
        </w:numPr>
        <w:tabs>
          <w:tab w:val="left" w:pos="-142"/>
        </w:tabs>
        <w:overflowPunct w:val="0"/>
        <w:autoSpaceDE w:val="0"/>
        <w:spacing w:line="360" w:lineRule="auto"/>
        <w:jc w:val="both"/>
        <w:rPr>
          <w:color w:val="000000" w:themeColor="text1"/>
        </w:rPr>
      </w:pPr>
      <w:r w:rsidRPr="007933E4">
        <w:rPr>
          <w:rFonts w:ascii="Times New Roman" w:eastAsia="Times New Roman" w:hAnsi="Times New Roman" w:cs="Times New Roman"/>
          <w:color w:val="000000" w:themeColor="text1"/>
        </w:rPr>
        <w:t xml:space="preserve"> Informacja zawiera wskazanie, jakie koszty i w jakiej wysokości zostały uznane za niekwalifikowalne wraz z uzasadnieniem oraz wskazaniem, jaka kwota wydatków i wkładu własnego – jeżeli taki był wnoszony – została zatwierdzona. </w:t>
      </w:r>
    </w:p>
    <w:p w:rsidR="00E500F5" w:rsidRPr="007933E4" w:rsidRDefault="00E500F5" w:rsidP="00E500F5">
      <w:pPr>
        <w:pStyle w:val="Standard"/>
        <w:tabs>
          <w:tab w:val="left" w:pos="142"/>
        </w:tabs>
        <w:spacing w:line="360" w:lineRule="auto"/>
        <w:ind w:left="284" w:hanging="284"/>
        <w:jc w:val="center"/>
        <w:rPr>
          <w:rFonts w:ascii="Times New Roman" w:eastAsia="Times New Roman" w:hAnsi="Times New Roman" w:cs="Times New Roman"/>
          <w:b/>
          <w:bCs/>
          <w:color w:val="000000" w:themeColor="text1"/>
        </w:rPr>
      </w:pPr>
      <w:r w:rsidRPr="007933E4">
        <w:rPr>
          <w:rFonts w:ascii="Times New Roman" w:eastAsia="Times New Roman" w:hAnsi="Times New Roman" w:cs="Times New Roman"/>
          <w:b/>
          <w:bCs/>
          <w:color w:val="000000" w:themeColor="text1"/>
        </w:rPr>
        <w:t xml:space="preserve">§16 </w:t>
      </w:r>
    </w:p>
    <w:p w:rsidR="00E500F5" w:rsidRPr="007933E4" w:rsidRDefault="00E500F5" w:rsidP="00E500F5">
      <w:pPr>
        <w:pStyle w:val="Standard"/>
        <w:tabs>
          <w:tab w:val="left" w:pos="142"/>
        </w:tabs>
        <w:spacing w:line="360" w:lineRule="auto"/>
        <w:ind w:left="284" w:hanging="284"/>
        <w:jc w:val="center"/>
        <w:rPr>
          <w:color w:val="000000" w:themeColor="text1"/>
        </w:rPr>
      </w:pPr>
      <w:r w:rsidRPr="007933E4">
        <w:rPr>
          <w:rFonts w:ascii="Times New Roman" w:eastAsia="Times New Roman" w:hAnsi="Times New Roman" w:cs="Times New Roman"/>
          <w:b/>
          <w:bCs/>
          <w:color w:val="000000" w:themeColor="text1"/>
        </w:rPr>
        <w:t xml:space="preserve">Sprawozdawczość </w:t>
      </w:r>
    </w:p>
    <w:p w:rsidR="00E500F5" w:rsidRPr="007933E4" w:rsidRDefault="00E500F5" w:rsidP="00C305B0">
      <w:pPr>
        <w:pStyle w:val="Standard"/>
        <w:numPr>
          <w:ilvl w:val="0"/>
          <w:numId w:val="130"/>
        </w:numPr>
        <w:tabs>
          <w:tab w:val="left" w:pos="-142"/>
        </w:tabs>
        <w:overflowPunct w:val="0"/>
        <w:autoSpaceDE w:val="0"/>
        <w:spacing w:line="360" w:lineRule="auto"/>
        <w:jc w:val="both"/>
        <w:rPr>
          <w:color w:val="000000" w:themeColor="text1"/>
        </w:rPr>
      </w:pPr>
      <w:r w:rsidRPr="007933E4">
        <w:rPr>
          <w:rFonts w:ascii="Times New Roman" w:eastAsia="Times New Roman" w:hAnsi="Times New Roman" w:cs="Times New Roman"/>
          <w:color w:val="000000" w:themeColor="text1"/>
        </w:rPr>
        <w:t xml:space="preserve">Po zakończeniu realizacji zadania, wraz z wnioskiem o płatność, Grantobiorca składa LGD sprawozdanie merytoryczne z realizacji zadania. </w:t>
      </w:r>
    </w:p>
    <w:p w:rsidR="00E500F5" w:rsidRPr="007933E4" w:rsidRDefault="00E500F5" w:rsidP="00C305B0">
      <w:pPr>
        <w:pStyle w:val="Standard"/>
        <w:numPr>
          <w:ilvl w:val="0"/>
          <w:numId w:val="87"/>
        </w:numPr>
        <w:tabs>
          <w:tab w:val="left" w:pos="-142"/>
        </w:tabs>
        <w:overflowPunct w:val="0"/>
        <w:autoSpaceDE w:val="0"/>
        <w:spacing w:line="360" w:lineRule="auto"/>
        <w:jc w:val="both"/>
        <w:rPr>
          <w:color w:val="000000" w:themeColor="text1"/>
        </w:rPr>
      </w:pPr>
      <w:r w:rsidRPr="007933E4">
        <w:rPr>
          <w:rFonts w:ascii="Times New Roman" w:eastAsia="Times New Roman" w:hAnsi="Times New Roman" w:cs="Times New Roman"/>
          <w:color w:val="000000" w:themeColor="text1"/>
        </w:rPr>
        <w:t xml:space="preserve">Sprawozdanie składa się na formularzu udostępnionym przez LGD, którego wzór stanowi </w:t>
      </w:r>
      <w:r w:rsidR="00D2405C" w:rsidRPr="007933E4">
        <w:rPr>
          <w:rFonts w:ascii="Times New Roman" w:eastAsia="Times New Roman" w:hAnsi="Times New Roman" w:cs="Times New Roman"/>
          <w:color w:val="000000" w:themeColor="text1"/>
        </w:rPr>
        <w:t>(</w:t>
      </w:r>
      <w:r w:rsidRPr="007933E4">
        <w:rPr>
          <w:rFonts w:ascii="Times New Roman" w:eastAsia="Times New Roman" w:hAnsi="Times New Roman" w:cs="Times New Roman"/>
          <w:b/>
          <w:bCs/>
          <w:color w:val="000000" w:themeColor="text1"/>
        </w:rPr>
        <w:t>Załącznik nr 12</w:t>
      </w:r>
      <w:r w:rsidR="00D2405C" w:rsidRPr="007933E4">
        <w:rPr>
          <w:rFonts w:ascii="Times New Roman" w:eastAsia="Times New Roman" w:hAnsi="Times New Roman" w:cs="Times New Roman"/>
          <w:b/>
          <w:bCs/>
          <w:color w:val="000000" w:themeColor="text1"/>
        </w:rPr>
        <w:t>)</w:t>
      </w:r>
      <w:r w:rsidRPr="007933E4">
        <w:rPr>
          <w:rFonts w:ascii="Times New Roman" w:eastAsia="Times New Roman" w:hAnsi="Times New Roman" w:cs="Times New Roman"/>
          <w:b/>
          <w:bCs/>
          <w:color w:val="000000" w:themeColor="text1"/>
        </w:rPr>
        <w:t xml:space="preserve"> </w:t>
      </w:r>
      <w:r w:rsidRPr="007933E4">
        <w:rPr>
          <w:rFonts w:ascii="Times New Roman" w:eastAsia="Times New Roman" w:hAnsi="Times New Roman" w:cs="Times New Roman"/>
          <w:color w:val="000000" w:themeColor="text1"/>
        </w:rPr>
        <w:t xml:space="preserve">do niniejszej procedury. </w:t>
      </w:r>
    </w:p>
    <w:p w:rsidR="00E500F5" w:rsidRPr="007933E4" w:rsidRDefault="00E500F5" w:rsidP="00C305B0">
      <w:pPr>
        <w:pStyle w:val="Standard"/>
        <w:numPr>
          <w:ilvl w:val="0"/>
          <w:numId w:val="87"/>
        </w:numPr>
        <w:tabs>
          <w:tab w:val="left" w:pos="-142"/>
        </w:tabs>
        <w:overflowPunct w:val="0"/>
        <w:autoSpaceDE w:val="0"/>
        <w:spacing w:line="360" w:lineRule="auto"/>
        <w:jc w:val="both"/>
        <w:rPr>
          <w:color w:val="000000" w:themeColor="text1"/>
        </w:rPr>
      </w:pPr>
      <w:r w:rsidRPr="007933E4">
        <w:rPr>
          <w:rFonts w:ascii="Times New Roman" w:eastAsia="Times New Roman" w:hAnsi="Times New Roman" w:cs="Times New Roman"/>
          <w:color w:val="000000" w:themeColor="text1"/>
        </w:rPr>
        <w:t>Sprawozdanie sporządzane jest przez Grantobiorcę w formie papierowej i elektronicznej, podpisane przez osoby upoważnione do reprezentacji Grantobi</w:t>
      </w:r>
      <w:r w:rsidR="003B73BC">
        <w:rPr>
          <w:rFonts w:ascii="Times New Roman" w:eastAsia="Times New Roman" w:hAnsi="Times New Roman" w:cs="Times New Roman"/>
          <w:color w:val="000000" w:themeColor="text1"/>
        </w:rPr>
        <w:t>orcy i składane bezpośrednio w b</w:t>
      </w:r>
      <w:r w:rsidRPr="007933E4">
        <w:rPr>
          <w:rFonts w:ascii="Times New Roman" w:eastAsia="Times New Roman" w:hAnsi="Times New Roman" w:cs="Times New Roman"/>
          <w:color w:val="000000" w:themeColor="text1"/>
        </w:rPr>
        <w:t xml:space="preserve">iurze LGD. </w:t>
      </w:r>
    </w:p>
    <w:p w:rsidR="00E500F5" w:rsidRPr="007933E4" w:rsidRDefault="00E500F5" w:rsidP="00C305B0">
      <w:pPr>
        <w:pStyle w:val="Standard"/>
        <w:numPr>
          <w:ilvl w:val="0"/>
          <w:numId w:val="87"/>
        </w:numPr>
        <w:tabs>
          <w:tab w:val="left" w:pos="-142"/>
        </w:tabs>
        <w:overflowPunct w:val="0"/>
        <w:autoSpaceDE w:val="0"/>
        <w:spacing w:line="360" w:lineRule="auto"/>
        <w:jc w:val="both"/>
        <w:rPr>
          <w:color w:val="000000" w:themeColor="text1"/>
        </w:rPr>
      </w:pPr>
      <w:r w:rsidRPr="007933E4">
        <w:rPr>
          <w:rFonts w:ascii="Times New Roman" w:eastAsia="Times New Roman" w:hAnsi="Times New Roman" w:cs="Times New Roman"/>
          <w:color w:val="000000" w:themeColor="text1"/>
        </w:rPr>
        <w:t xml:space="preserve">W przypadku, gdy Grantobiorcą jest sformalizowana grupa nieposiadająca osobowości prawnej, sprawozdanie podpisywane jest przez osoby upoważnione do reprezentowania podmiotu, w ramach którego grupa ta została powołana. </w:t>
      </w:r>
    </w:p>
    <w:p w:rsidR="00E500F5" w:rsidRPr="007933E4" w:rsidRDefault="00E500F5" w:rsidP="00C305B0">
      <w:pPr>
        <w:pStyle w:val="Standard"/>
        <w:numPr>
          <w:ilvl w:val="0"/>
          <w:numId w:val="87"/>
        </w:numPr>
        <w:tabs>
          <w:tab w:val="left" w:pos="-142"/>
        </w:tabs>
        <w:overflowPunct w:val="0"/>
        <w:autoSpaceDE w:val="0"/>
        <w:spacing w:line="360" w:lineRule="auto"/>
        <w:jc w:val="both"/>
        <w:rPr>
          <w:color w:val="000000" w:themeColor="text1"/>
        </w:rPr>
      </w:pPr>
      <w:r w:rsidRPr="007933E4">
        <w:rPr>
          <w:rFonts w:ascii="Times New Roman" w:eastAsia="Times New Roman" w:hAnsi="Times New Roman" w:cs="Times New Roman"/>
          <w:color w:val="000000" w:themeColor="text1"/>
        </w:rPr>
        <w:lastRenderedPageBreak/>
        <w:t>LGD może wezwać Grantobiorcę do uzupełnienia lub poprawienia sprawozdania, wyznaczając Grantobiorcy w tym celu odpowiedni termin, nie krótszy jednak niż 14 dni</w:t>
      </w:r>
      <w:r w:rsidR="00D2405C" w:rsidRPr="007933E4">
        <w:rPr>
          <w:rFonts w:ascii="Times New Roman" w:eastAsia="Times New Roman" w:hAnsi="Times New Roman" w:cs="Times New Roman"/>
          <w:color w:val="000000" w:themeColor="text1"/>
        </w:rPr>
        <w:t xml:space="preserve"> od daty otrzymania wezwania</w:t>
      </w:r>
      <w:r w:rsidRPr="007933E4">
        <w:rPr>
          <w:rFonts w:ascii="Times New Roman" w:eastAsia="Times New Roman" w:hAnsi="Times New Roman" w:cs="Times New Roman"/>
          <w:color w:val="000000" w:themeColor="text1"/>
        </w:rPr>
        <w:t xml:space="preserve">. </w:t>
      </w:r>
    </w:p>
    <w:p w:rsidR="00E500F5" w:rsidRPr="007933E4" w:rsidRDefault="00E500F5" w:rsidP="00C305B0">
      <w:pPr>
        <w:pStyle w:val="Standard"/>
        <w:numPr>
          <w:ilvl w:val="0"/>
          <w:numId w:val="87"/>
        </w:numPr>
        <w:tabs>
          <w:tab w:val="left" w:pos="-142"/>
        </w:tabs>
        <w:overflowPunct w:val="0"/>
        <w:autoSpaceDE w:val="0"/>
        <w:spacing w:line="360" w:lineRule="auto"/>
        <w:jc w:val="both"/>
        <w:rPr>
          <w:color w:val="000000" w:themeColor="text1"/>
        </w:rPr>
      </w:pPr>
      <w:r w:rsidRPr="007933E4">
        <w:rPr>
          <w:rFonts w:ascii="Times New Roman" w:eastAsia="Times New Roman" w:hAnsi="Times New Roman" w:cs="Times New Roman"/>
          <w:color w:val="000000" w:themeColor="text1"/>
        </w:rPr>
        <w:t xml:space="preserve">Niezłożenie sprawozdania lub uzupełnienia/poprawy sprawozdania może stanowić podstawę do rozwiązania umowy o powierzenie grantu. </w:t>
      </w:r>
    </w:p>
    <w:p w:rsidR="00E500F5" w:rsidRPr="007933E4" w:rsidRDefault="00E500F5" w:rsidP="00E500F5">
      <w:pPr>
        <w:pStyle w:val="Standard"/>
        <w:tabs>
          <w:tab w:val="left" w:pos="142"/>
        </w:tabs>
        <w:spacing w:line="360" w:lineRule="auto"/>
        <w:jc w:val="center"/>
        <w:rPr>
          <w:color w:val="000000" w:themeColor="text1"/>
        </w:rPr>
      </w:pPr>
      <w:r w:rsidRPr="007933E4">
        <w:rPr>
          <w:rFonts w:ascii="Times New Roman" w:eastAsia="Times New Roman" w:hAnsi="Times New Roman" w:cs="Times New Roman"/>
          <w:b/>
          <w:bCs/>
          <w:color w:val="000000" w:themeColor="text1"/>
        </w:rPr>
        <w:t xml:space="preserve">§17 </w:t>
      </w:r>
      <w:r w:rsidRPr="007933E4">
        <w:rPr>
          <w:rFonts w:ascii="Times New Roman" w:eastAsia="Times New Roman" w:hAnsi="Times New Roman" w:cs="Times New Roman"/>
          <w:b/>
          <w:bCs/>
          <w:color w:val="000000" w:themeColor="text1"/>
        </w:rPr>
        <w:br/>
        <w:t>Zasady kontroli grantów</w:t>
      </w:r>
    </w:p>
    <w:p w:rsidR="00E500F5" w:rsidRPr="007933E4" w:rsidRDefault="00E500F5" w:rsidP="00C305B0">
      <w:pPr>
        <w:pStyle w:val="Standard"/>
        <w:numPr>
          <w:ilvl w:val="0"/>
          <w:numId w:val="131"/>
        </w:numPr>
        <w:tabs>
          <w:tab w:val="left" w:pos="-142"/>
        </w:tabs>
        <w:overflowPunct w:val="0"/>
        <w:autoSpaceDE w:val="0"/>
        <w:spacing w:line="360" w:lineRule="auto"/>
        <w:jc w:val="both"/>
        <w:rPr>
          <w:color w:val="000000" w:themeColor="text1"/>
        </w:rPr>
      </w:pPr>
      <w:r w:rsidRPr="007933E4">
        <w:rPr>
          <w:rFonts w:ascii="Times New Roman" w:eastAsia="Times New Roman" w:hAnsi="Times New Roman" w:cs="Times New Roman"/>
          <w:color w:val="000000" w:themeColor="text1"/>
        </w:rPr>
        <w:t>LGD ma prawo przeprowadzać monitoring i kontrolę realizacji zadania przez Grantobiorcę.</w:t>
      </w:r>
    </w:p>
    <w:p w:rsidR="00E500F5" w:rsidRPr="007933E4" w:rsidRDefault="00E500F5" w:rsidP="00C305B0">
      <w:pPr>
        <w:pStyle w:val="Standard"/>
        <w:numPr>
          <w:ilvl w:val="0"/>
          <w:numId w:val="88"/>
        </w:numPr>
        <w:tabs>
          <w:tab w:val="left" w:pos="-142"/>
        </w:tabs>
        <w:overflowPunct w:val="0"/>
        <w:autoSpaceDE w:val="0"/>
        <w:spacing w:line="360" w:lineRule="auto"/>
        <w:jc w:val="both"/>
        <w:rPr>
          <w:color w:val="000000" w:themeColor="text1"/>
        </w:rPr>
      </w:pPr>
      <w:r w:rsidRPr="007933E4">
        <w:rPr>
          <w:rFonts w:ascii="Times New Roman" w:eastAsia="Times New Roman" w:hAnsi="Times New Roman" w:cs="Times New Roman"/>
          <w:color w:val="000000" w:themeColor="text1"/>
        </w:rPr>
        <w:t xml:space="preserve">Monitoring i kontrolę LGD prowadzi zarówno w czasie realizacji zadania, jak i po jego zrealizowaniu w okresie 5 lat od daty pozytywnego rozpatrzenia wniosku o płatność. </w:t>
      </w:r>
    </w:p>
    <w:p w:rsidR="00E500F5" w:rsidRPr="007933E4" w:rsidRDefault="00E500F5" w:rsidP="00C305B0">
      <w:pPr>
        <w:pStyle w:val="Standard"/>
        <w:numPr>
          <w:ilvl w:val="0"/>
          <w:numId w:val="88"/>
        </w:numPr>
        <w:tabs>
          <w:tab w:val="left" w:pos="-142"/>
        </w:tabs>
        <w:overflowPunct w:val="0"/>
        <w:autoSpaceDE w:val="0"/>
        <w:spacing w:line="360" w:lineRule="auto"/>
        <w:jc w:val="both"/>
        <w:rPr>
          <w:color w:val="000000" w:themeColor="text1"/>
        </w:rPr>
      </w:pPr>
      <w:r w:rsidRPr="007933E4">
        <w:rPr>
          <w:rFonts w:ascii="Times New Roman" w:eastAsia="Times New Roman" w:hAnsi="Times New Roman" w:cs="Times New Roman"/>
          <w:color w:val="000000" w:themeColor="text1"/>
        </w:rPr>
        <w:t xml:space="preserve">Zarząd postanawia o przeprowadzeniu czynności monitoringu lub kontroli u Grantobiorcy, ustalając jednocześnie rodzaj i termin przeprowadzenia poszczególnych czynności. </w:t>
      </w:r>
    </w:p>
    <w:p w:rsidR="00E500F5" w:rsidRPr="007933E4" w:rsidRDefault="00E500F5" w:rsidP="00C305B0">
      <w:pPr>
        <w:pStyle w:val="Standard"/>
        <w:numPr>
          <w:ilvl w:val="0"/>
          <w:numId w:val="88"/>
        </w:numPr>
        <w:tabs>
          <w:tab w:val="left" w:pos="-142"/>
        </w:tabs>
        <w:overflowPunct w:val="0"/>
        <w:autoSpaceDE w:val="0"/>
        <w:spacing w:line="360" w:lineRule="auto"/>
        <w:jc w:val="both"/>
        <w:rPr>
          <w:color w:val="000000" w:themeColor="text1"/>
        </w:rPr>
      </w:pPr>
      <w:r w:rsidRPr="007933E4">
        <w:rPr>
          <w:rFonts w:ascii="Times New Roman" w:eastAsia="Times New Roman" w:hAnsi="Times New Roman" w:cs="Times New Roman"/>
          <w:color w:val="000000" w:themeColor="text1"/>
        </w:rPr>
        <w:t>Monitoring i kontrolę przeprowadza</w:t>
      </w:r>
      <w:r w:rsidR="00EC7B75" w:rsidRPr="007933E4">
        <w:rPr>
          <w:rFonts w:ascii="Times New Roman" w:eastAsia="Times New Roman" w:hAnsi="Times New Roman" w:cs="Times New Roman"/>
          <w:color w:val="000000" w:themeColor="text1"/>
        </w:rPr>
        <w:t>ją pracownicy biura</w:t>
      </w:r>
      <w:r w:rsidRPr="007933E4">
        <w:rPr>
          <w:rFonts w:ascii="Times New Roman" w:eastAsia="Times New Roman" w:hAnsi="Times New Roman" w:cs="Times New Roman"/>
          <w:color w:val="000000" w:themeColor="text1"/>
        </w:rPr>
        <w:t xml:space="preserve"> LGD. </w:t>
      </w:r>
    </w:p>
    <w:p w:rsidR="00E500F5" w:rsidRPr="007933E4" w:rsidRDefault="00E500F5" w:rsidP="00C305B0">
      <w:pPr>
        <w:pStyle w:val="Standard"/>
        <w:numPr>
          <w:ilvl w:val="0"/>
          <w:numId w:val="88"/>
        </w:numPr>
        <w:tabs>
          <w:tab w:val="left" w:pos="-142"/>
        </w:tabs>
        <w:overflowPunct w:val="0"/>
        <w:autoSpaceDE w:val="0"/>
        <w:spacing w:line="360" w:lineRule="auto"/>
        <w:jc w:val="both"/>
        <w:rPr>
          <w:color w:val="000000" w:themeColor="text1"/>
        </w:rPr>
      </w:pPr>
      <w:r w:rsidRPr="007933E4">
        <w:rPr>
          <w:rFonts w:ascii="Times New Roman" w:eastAsia="Times New Roman" w:hAnsi="Times New Roman" w:cs="Times New Roman"/>
          <w:color w:val="000000" w:themeColor="text1"/>
        </w:rPr>
        <w:t xml:space="preserve">Zarząd może zlecić wykonanie kontroli zewnętrznym ekspertom. </w:t>
      </w:r>
    </w:p>
    <w:p w:rsidR="00E500F5" w:rsidRPr="007933E4" w:rsidRDefault="00E500F5" w:rsidP="00C305B0">
      <w:pPr>
        <w:pStyle w:val="Standard"/>
        <w:numPr>
          <w:ilvl w:val="0"/>
          <w:numId w:val="88"/>
        </w:numPr>
        <w:tabs>
          <w:tab w:val="left" w:pos="-142"/>
        </w:tabs>
        <w:overflowPunct w:val="0"/>
        <w:autoSpaceDE w:val="0"/>
        <w:spacing w:line="360" w:lineRule="auto"/>
        <w:jc w:val="both"/>
        <w:rPr>
          <w:color w:val="000000" w:themeColor="text1"/>
        </w:rPr>
      </w:pPr>
      <w:r w:rsidRPr="007933E4">
        <w:rPr>
          <w:rFonts w:ascii="Times New Roman" w:eastAsia="Times New Roman" w:hAnsi="Times New Roman" w:cs="Times New Roman"/>
          <w:color w:val="000000" w:themeColor="text1"/>
        </w:rPr>
        <w:t xml:space="preserve">Dokumenty, a także informacje, wyjaśnienia i powiadomienia związane z monitoringiem i kontrolą mogą być przesyłane za pośrednictwem poczty elektronicznej z opcją potwierdzenia otrzymania wiadomości. </w:t>
      </w:r>
    </w:p>
    <w:p w:rsidR="00E500F5" w:rsidRPr="007933E4" w:rsidRDefault="00E500F5" w:rsidP="00C305B0">
      <w:pPr>
        <w:pStyle w:val="Standard"/>
        <w:numPr>
          <w:ilvl w:val="0"/>
          <w:numId w:val="88"/>
        </w:numPr>
        <w:tabs>
          <w:tab w:val="left" w:pos="-142"/>
        </w:tabs>
        <w:overflowPunct w:val="0"/>
        <w:autoSpaceDE w:val="0"/>
        <w:spacing w:line="360" w:lineRule="auto"/>
        <w:jc w:val="both"/>
        <w:rPr>
          <w:color w:val="000000" w:themeColor="text1"/>
        </w:rPr>
      </w:pPr>
      <w:r w:rsidRPr="007933E4">
        <w:rPr>
          <w:rFonts w:ascii="Times New Roman" w:eastAsia="Times New Roman" w:hAnsi="Times New Roman" w:cs="Times New Roman"/>
          <w:color w:val="000000" w:themeColor="text1"/>
        </w:rPr>
        <w:t xml:space="preserve">Celem monitoringu jest sprawdzenie prawidłowości realizacji zadania, prawidłowości sporządzania dokumentacji z realizacji zadania i dokonywania wydatków oraz zidentyfikowania ewentualnych problemów w realizacji zadania. </w:t>
      </w:r>
    </w:p>
    <w:p w:rsidR="00E500F5" w:rsidRPr="007933E4" w:rsidRDefault="00E500F5" w:rsidP="00C305B0">
      <w:pPr>
        <w:pStyle w:val="Standard"/>
        <w:numPr>
          <w:ilvl w:val="0"/>
          <w:numId w:val="88"/>
        </w:numPr>
        <w:tabs>
          <w:tab w:val="left" w:pos="-142"/>
        </w:tabs>
        <w:overflowPunct w:val="0"/>
        <w:autoSpaceDE w:val="0"/>
        <w:spacing w:line="360" w:lineRule="auto"/>
        <w:jc w:val="both"/>
        <w:rPr>
          <w:color w:val="000000" w:themeColor="text1"/>
        </w:rPr>
      </w:pPr>
      <w:r w:rsidRPr="007933E4">
        <w:rPr>
          <w:rFonts w:ascii="Times New Roman" w:eastAsia="Times New Roman" w:hAnsi="Times New Roman" w:cs="Times New Roman"/>
          <w:color w:val="000000" w:themeColor="text1"/>
        </w:rPr>
        <w:t xml:space="preserve">Monitoring prawidłowej realizacji zadania polega na sprawdzeniu prawidłowości realizacji poszczególnych działań w ramach zadania oraz w zakresie prawidłowości wydatkowania grantu i prowadzenia dokumentacji finansowo-księgowej. </w:t>
      </w:r>
    </w:p>
    <w:p w:rsidR="00E500F5" w:rsidRPr="007933E4" w:rsidRDefault="00E500F5" w:rsidP="00C305B0">
      <w:pPr>
        <w:pStyle w:val="Standard"/>
        <w:numPr>
          <w:ilvl w:val="0"/>
          <w:numId w:val="88"/>
        </w:numPr>
        <w:tabs>
          <w:tab w:val="left" w:pos="-142"/>
        </w:tabs>
        <w:overflowPunct w:val="0"/>
        <w:autoSpaceDE w:val="0"/>
        <w:spacing w:line="360" w:lineRule="auto"/>
        <w:jc w:val="both"/>
        <w:rPr>
          <w:color w:val="000000" w:themeColor="text1"/>
        </w:rPr>
      </w:pPr>
      <w:r w:rsidRPr="007933E4">
        <w:rPr>
          <w:rFonts w:ascii="Times New Roman" w:eastAsia="Times New Roman" w:hAnsi="Times New Roman" w:cs="Times New Roman"/>
          <w:color w:val="000000" w:themeColor="text1"/>
        </w:rPr>
        <w:lastRenderedPageBreak/>
        <w:t>O planowanym przeprowadzeniu monitoringu</w:t>
      </w:r>
      <w:r w:rsidR="007D1842" w:rsidRPr="007933E4">
        <w:rPr>
          <w:rFonts w:ascii="Times New Roman" w:eastAsia="Times New Roman" w:hAnsi="Times New Roman" w:cs="Times New Roman"/>
          <w:color w:val="000000" w:themeColor="text1"/>
        </w:rPr>
        <w:t>,</w:t>
      </w:r>
      <w:r w:rsidRPr="007933E4">
        <w:rPr>
          <w:rFonts w:ascii="Times New Roman" w:eastAsia="Times New Roman" w:hAnsi="Times New Roman" w:cs="Times New Roman"/>
          <w:color w:val="000000" w:themeColor="text1"/>
        </w:rPr>
        <w:t xml:space="preserve"> </w:t>
      </w:r>
      <w:r w:rsidR="007D1842" w:rsidRPr="007933E4">
        <w:rPr>
          <w:rFonts w:ascii="Times New Roman" w:eastAsia="Times New Roman" w:hAnsi="Times New Roman" w:cs="Times New Roman"/>
          <w:color w:val="000000" w:themeColor="text1"/>
        </w:rPr>
        <w:t>pracownicy b</w:t>
      </w:r>
      <w:r w:rsidRPr="007933E4">
        <w:rPr>
          <w:rFonts w:ascii="Times New Roman" w:eastAsia="Times New Roman" w:hAnsi="Times New Roman" w:cs="Times New Roman"/>
          <w:color w:val="000000" w:themeColor="text1"/>
        </w:rPr>
        <w:t>iur</w:t>
      </w:r>
      <w:r w:rsidR="007D1842" w:rsidRPr="007933E4">
        <w:rPr>
          <w:rFonts w:ascii="Times New Roman" w:eastAsia="Times New Roman" w:hAnsi="Times New Roman" w:cs="Times New Roman"/>
          <w:color w:val="000000" w:themeColor="text1"/>
        </w:rPr>
        <w:t>a LGD informują</w:t>
      </w:r>
      <w:r w:rsidRPr="007933E4">
        <w:rPr>
          <w:rFonts w:ascii="Times New Roman" w:eastAsia="Times New Roman" w:hAnsi="Times New Roman" w:cs="Times New Roman"/>
          <w:color w:val="000000" w:themeColor="text1"/>
        </w:rPr>
        <w:t xml:space="preserve"> Grantobiorcę co najmniej 7 dni przed terminem monitoringu. </w:t>
      </w:r>
    </w:p>
    <w:p w:rsidR="00E500F5" w:rsidRPr="007933E4" w:rsidRDefault="00E500F5" w:rsidP="00C305B0">
      <w:pPr>
        <w:pStyle w:val="Standard"/>
        <w:numPr>
          <w:ilvl w:val="0"/>
          <w:numId w:val="88"/>
        </w:numPr>
        <w:tabs>
          <w:tab w:val="left" w:pos="-142"/>
        </w:tabs>
        <w:overflowPunct w:val="0"/>
        <w:autoSpaceDE w:val="0"/>
        <w:spacing w:line="360" w:lineRule="auto"/>
        <w:jc w:val="both"/>
        <w:rPr>
          <w:color w:val="000000" w:themeColor="text1"/>
        </w:rPr>
      </w:pPr>
      <w:r w:rsidRPr="007933E4">
        <w:rPr>
          <w:rFonts w:ascii="Times New Roman" w:eastAsia="Times New Roman" w:hAnsi="Times New Roman" w:cs="Times New Roman"/>
          <w:color w:val="000000" w:themeColor="text1"/>
        </w:rPr>
        <w:t xml:space="preserve"> Grantobiorca może zostać jednocześnie zobowiązany do przedłożenia żądanych dokumentów.</w:t>
      </w:r>
    </w:p>
    <w:p w:rsidR="00E500F5" w:rsidRPr="007933E4" w:rsidRDefault="00E500F5" w:rsidP="00C305B0">
      <w:pPr>
        <w:pStyle w:val="Standard"/>
        <w:numPr>
          <w:ilvl w:val="0"/>
          <w:numId w:val="88"/>
        </w:numPr>
        <w:tabs>
          <w:tab w:val="left" w:pos="-142"/>
        </w:tabs>
        <w:overflowPunct w:val="0"/>
        <w:autoSpaceDE w:val="0"/>
        <w:spacing w:line="360" w:lineRule="auto"/>
        <w:jc w:val="both"/>
        <w:rPr>
          <w:color w:val="000000" w:themeColor="text1"/>
        </w:rPr>
      </w:pPr>
      <w:r w:rsidRPr="007933E4">
        <w:rPr>
          <w:rFonts w:ascii="Times New Roman" w:eastAsia="Times New Roman" w:hAnsi="Times New Roman" w:cs="Times New Roman"/>
          <w:color w:val="000000" w:themeColor="text1"/>
        </w:rPr>
        <w:t xml:space="preserve"> Kontrola może być przeprowadzona zarówno u Grantobiorcy w miejscu realizacji zadania, jak i w</w:t>
      </w:r>
      <w:r w:rsidR="007D1842" w:rsidRPr="007933E4">
        <w:rPr>
          <w:rFonts w:ascii="Times New Roman" w:eastAsia="Times New Roman" w:hAnsi="Times New Roman" w:cs="Times New Roman"/>
          <w:color w:val="000000" w:themeColor="text1"/>
        </w:rPr>
        <w:t xml:space="preserve"> biurze</w:t>
      </w:r>
      <w:r w:rsidRPr="007933E4">
        <w:rPr>
          <w:rFonts w:ascii="Times New Roman" w:eastAsia="Times New Roman" w:hAnsi="Times New Roman" w:cs="Times New Roman"/>
          <w:color w:val="000000" w:themeColor="text1"/>
        </w:rPr>
        <w:t xml:space="preserve"> LGD. </w:t>
      </w:r>
    </w:p>
    <w:p w:rsidR="00E500F5" w:rsidRPr="007933E4" w:rsidRDefault="00E500F5" w:rsidP="00C305B0">
      <w:pPr>
        <w:pStyle w:val="Standard"/>
        <w:numPr>
          <w:ilvl w:val="0"/>
          <w:numId w:val="88"/>
        </w:numPr>
        <w:tabs>
          <w:tab w:val="left" w:pos="-142"/>
        </w:tabs>
        <w:overflowPunct w:val="0"/>
        <w:autoSpaceDE w:val="0"/>
        <w:spacing w:line="360" w:lineRule="auto"/>
        <w:jc w:val="both"/>
        <w:rPr>
          <w:color w:val="000000" w:themeColor="text1"/>
        </w:rPr>
      </w:pPr>
      <w:r w:rsidRPr="007933E4">
        <w:rPr>
          <w:rFonts w:ascii="Times New Roman" w:eastAsia="Times New Roman" w:hAnsi="Times New Roman" w:cs="Times New Roman"/>
          <w:color w:val="000000" w:themeColor="text1"/>
        </w:rPr>
        <w:t xml:space="preserve"> Zarząd ustala te</w:t>
      </w:r>
      <w:r w:rsidR="007D1842" w:rsidRPr="007933E4">
        <w:rPr>
          <w:rFonts w:ascii="Times New Roman" w:eastAsia="Times New Roman" w:hAnsi="Times New Roman" w:cs="Times New Roman"/>
          <w:color w:val="000000" w:themeColor="text1"/>
        </w:rPr>
        <w:t>rmin i zakres kontroli, o czym pracownicy biura</w:t>
      </w:r>
      <w:r w:rsidRPr="007933E4">
        <w:rPr>
          <w:rFonts w:ascii="Times New Roman" w:eastAsia="Times New Roman" w:hAnsi="Times New Roman" w:cs="Times New Roman"/>
          <w:color w:val="000000" w:themeColor="text1"/>
        </w:rPr>
        <w:t xml:space="preserve"> L</w:t>
      </w:r>
      <w:r w:rsidR="007D1842" w:rsidRPr="007933E4">
        <w:rPr>
          <w:rFonts w:ascii="Times New Roman" w:eastAsia="Times New Roman" w:hAnsi="Times New Roman" w:cs="Times New Roman"/>
          <w:color w:val="000000" w:themeColor="text1"/>
        </w:rPr>
        <w:t>GD informują</w:t>
      </w:r>
      <w:r w:rsidRPr="007933E4">
        <w:rPr>
          <w:rFonts w:ascii="Times New Roman" w:eastAsia="Times New Roman" w:hAnsi="Times New Roman" w:cs="Times New Roman"/>
          <w:color w:val="000000" w:themeColor="text1"/>
        </w:rPr>
        <w:t xml:space="preserve"> Grantobiorcę co najmniej 7 dni przed planowaną kontrolą. </w:t>
      </w:r>
    </w:p>
    <w:p w:rsidR="00E500F5" w:rsidRPr="007933E4" w:rsidRDefault="00E500F5" w:rsidP="00C305B0">
      <w:pPr>
        <w:pStyle w:val="Standard"/>
        <w:numPr>
          <w:ilvl w:val="0"/>
          <w:numId w:val="88"/>
        </w:numPr>
        <w:tabs>
          <w:tab w:val="left" w:pos="-142"/>
        </w:tabs>
        <w:overflowPunct w:val="0"/>
        <w:autoSpaceDE w:val="0"/>
        <w:spacing w:line="360" w:lineRule="auto"/>
        <w:jc w:val="both"/>
        <w:rPr>
          <w:color w:val="000000" w:themeColor="text1"/>
        </w:rPr>
      </w:pPr>
      <w:r w:rsidRPr="007933E4">
        <w:rPr>
          <w:rFonts w:ascii="Times New Roman" w:eastAsia="Times New Roman" w:hAnsi="Times New Roman" w:cs="Times New Roman"/>
          <w:color w:val="000000" w:themeColor="text1"/>
        </w:rPr>
        <w:t xml:space="preserve"> Grantobiorca może być zobowiązany do przygotowania i dostarczenia do </w:t>
      </w:r>
      <w:r w:rsidR="004B5DAF" w:rsidRPr="007933E4">
        <w:rPr>
          <w:rFonts w:ascii="Times New Roman" w:eastAsia="Times New Roman" w:hAnsi="Times New Roman" w:cs="Times New Roman"/>
          <w:color w:val="000000" w:themeColor="text1"/>
        </w:rPr>
        <w:t xml:space="preserve">biura </w:t>
      </w:r>
      <w:r w:rsidRPr="007933E4">
        <w:rPr>
          <w:rFonts w:ascii="Times New Roman" w:eastAsia="Times New Roman" w:hAnsi="Times New Roman" w:cs="Times New Roman"/>
          <w:color w:val="000000" w:themeColor="text1"/>
        </w:rPr>
        <w:t xml:space="preserve">LGD żądanych dokumentów, do udzielenia wszelkich informacji i wyjaśnień związanych z realizacją zadania w wyznaczonym terminie, a także do udostępnienia miejsca realizacji zadania. </w:t>
      </w:r>
    </w:p>
    <w:p w:rsidR="00E500F5" w:rsidRPr="007933E4" w:rsidRDefault="00E500F5" w:rsidP="00C305B0">
      <w:pPr>
        <w:pStyle w:val="Standard"/>
        <w:numPr>
          <w:ilvl w:val="0"/>
          <w:numId w:val="88"/>
        </w:numPr>
        <w:tabs>
          <w:tab w:val="left" w:pos="-142"/>
        </w:tabs>
        <w:overflowPunct w:val="0"/>
        <w:autoSpaceDE w:val="0"/>
        <w:spacing w:line="360" w:lineRule="auto"/>
        <w:jc w:val="both"/>
        <w:rPr>
          <w:color w:val="000000" w:themeColor="text1"/>
        </w:rPr>
      </w:pPr>
      <w:r w:rsidRPr="007933E4">
        <w:rPr>
          <w:rFonts w:ascii="Times New Roman" w:eastAsia="Times New Roman" w:hAnsi="Times New Roman" w:cs="Times New Roman"/>
          <w:color w:val="000000" w:themeColor="text1"/>
        </w:rPr>
        <w:t xml:space="preserve"> W razie stwierdzonych nieprawidłowości w realizowaniu zadania, </w:t>
      </w:r>
      <w:r w:rsidR="004B5DAF" w:rsidRPr="007933E4">
        <w:rPr>
          <w:rFonts w:ascii="Times New Roman" w:eastAsia="Times New Roman" w:hAnsi="Times New Roman" w:cs="Times New Roman"/>
          <w:color w:val="000000" w:themeColor="text1"/>
        </w:rPr>
        <w:t xml:space="preserve">biuro </w:t>
      </w:r>
      <w:r w:rsidRPr="007933E4">
        <w:rPr>
          <w:rFonts w:ascii="Times New Roman" w:eastAsia="Times New Roman" w:hAnsi="Times New Roman" w:cs="Times New Roman"/>
          <w:color w:val="000000" w:themeColor="text1"/>
        </w:rPr>
        <w:t xml:space="preserve">LGD może także przeprowadzić kontrolę doraźną, bez konieczności informowania Grantobiorcy o zamiarze jej przeprowadzenia. </w:t>
      </w:r>
    </w:p>
    <w:p w:rsidR="00E500F5" w:rsidRPr="007933E4" w:rsidRDefault="00E500F5" w:rsidP="00C305B0">
      <w:pPr>
        <w:pStyle w:val="Standard"/>
        <w:numPr>
          <w:ilvl w:val="0"/>
          <w:numId w:val="88"/>
        </w:numPr>
        <w:tabs>
          <w:tab w:val="left" w:pos="-142"/>
        </w:tabs>
        <w:overflowPunct w:val="0"/>
        <w:autoSpaceDE w:val="0"/>
        <w:spacing w:line="360" w:lineRule="auto"/>
        <w:jc w:val="both"/>
        <w:rPr>
          <w:color w:val="000000" w:themeColor="text1"/>
        </w:rPr>
      </w:pPr>
      <w:r w:rsidRPr="007933E4">
        <w:rPr>
          <w:rFonts w:ascii="Times New Roman" w:eastAsia="Times New Roman" w:hAnsi="Times New Roman" w:cs="Times New Roman"/>
          <w:color w:val="000000" w:themeColor="text1"/>
        </w:rPr>
        <w:t xml:space="preserve"> Ustalenia poczynione w trakcie kontroli mogą prowadzić do korekty finansowej wydatków kwalifikowalnych w ramach realizacji zadania. </w:t>
      </w:r>
    </w:p>
    <w:p w:rsidR="00E500F5" w:rsidRPr="007933E4" w:rsidRDefault="00E500F5" w:rsidP="00C305B0">
      <w:pPr>
        <w:pStyle w:val="Standard"/>
        <w:numPr>
          <w:ilvl w:val="0"/>
          <w:numId w:val="88"/>
        </w:numPr>
        <w:tabs>
          <w:tab w:val="left" w:pos="-142"/>
        </w:tabs>
        <w:overflowPunct w:val="0"/>
        <w:autoSpaceDE w:val="0"/>
        <w:spacing w:line="360" w:lineRule="auto"/>
        <w:jc w:val="both"/>
        <w:rPr>
          <w:color w:val="000000" w:themeColor="text1"/>
        </w:rPr>
      </w:pPr>
      <w:r w:rsidRPr="007933E4">
        <w:rPr>
          <w:rFonts w:ascii="Times New Roman" w:eastAsia="Times New Roman" w:hAnsi="Times New Roman" w:cs="Times New Roman"/>
          <w:color w:val="000000" w:themeColor="text1"/>
        </w:rPr>
        <w:t xml:space="preserve"> W uzasadnionych przypadkach w wyniku kontroli wydawane są zalecenia pokontrolne, a Grantobiorca zobowiązany jest do przeprowadzenia działań naprawczych w wyznaczonym terminie, nie dłuższym jednak niż 14 dni, oraz do powiadomienia </w:t>
      </w:r>
      <w:r w:rsidR="00FA1974" w:rsidRPr="007933E4">
        <w:rPr>
          <w:rFonts w:ascii="Times New Roman" w:eastAsia="Times New Roman" w:hAnsi="Times New Roman" w:cs="Times New Roman"/>
          <w:color w:val="000000" w:themeColor="text1"/>
        </w:rPr>
        <w:t xml:space="preserve">biura </w:t>
      </w:r>
      <w:r w:rsidRPr="007933E4">
        <w:rPr>
          <w:rFonts w:ascii="Times New Roman" w:eastAsia="Times New Roman" w:hAnsi="Times New Roman" w:cs="Times New Roman"/>
          <w:color w:val="000000" w:themeColor="text1"/>
        </w:rPr>
        <w:t xml:space="preserve">LGD o ich wykonaniu. </w:t>
      </w:r>
    </w:p>
    <w:p w:rsidR="00E500F5" w:rsidRPr="007933E4" w:rsidRDefault="00E500F5" w:rsidP="00C305B0">
      <w:pPr>
        <w:pStyle w:val="Standard"/>
        <w:numPr>
          <w:ilvl w:val="0"/>
          <w:numId w:val="88"/>
        </w:numPr>
        <w:tabs>
          <w:tab w:val="left" w:pos="-142"/>
        </w:tabs>
        <w:overflowPunct w:val="0"/>
        <w:autoSpaceDE w:val="0"/>
        <w:spacing w:line="360" w:lineRule="auto"/>
        <w:jc w:val="both"/>
        <w:rPr>
          <w:color w:val="000000" w:themeColor="text1"/>
        </w:rPr>
      </w:pPr>
      <w:r w:rsidRPr="007933E4">
        <w:rPr>
          <w:rFonts w:ascii="Times New Roman" w:eastAsia="Times New Roman" w:hAnsi="Times New Roman" w:cs="Times New Roman"/>
          <w:color w:val="000000" w:themeColor="text1"/>
        </w:rPr>
        <w:t xml:space="preserve"> LGD ma prawo żądania od Grantobiorcy, a także podmiotów, przy pomocy których Grantobiorca realizuje zadanie, udzielenia wszelkich informacji i wyjaśnień związanych z realizacją zadania w okresie jego realizacji i po jego zakończeniu w okresie 5 lat od daty pozytywnego rozpatrzenia wniosku o płatność.</w:t>
      </w:r>
    </w:p>
    <w:p w:rsidR="00E500F5" w:rsidRPr="007933E4" w:rsidRDefault="00E500F5" w:rsidP="00C305B0">
      <w:pPr>
        <w:pStyle w:val="Standard"/>
        <w:numPr>
          <w:ilvl w:val="0"/>
          <w:numId w:val="88"/>
        </w:numPr>
        <w:tabs>
          <w:tab w:val="left" w:pos="-142"/>
        </w:tabs>
        <w:overflowPunct w:val="0"/>
        <w:autoSpaceDE w:val="0"/>
        <w:spacing w:after="0" w:line="360" w:lineRule="auto"/>
        <w:jc w:val="both"/>
        <w:rPr>
          <w:color w:val="000000" w:themeColor="text1"/>
        </w:rPr>
      </w:pPr>
      <w:r w:rsidRPr="007933E4">
        <w:rPr>
          <w:rFonts w:ascii="Times New Roman" w:eastAsia="Times New Roman" w:hAnsi="Times New Roman" w:cs="Times New Roman"/>
          <w:color w:val="000000" w:themeColor="text1"/>
        </w:rPr>
        <w:lastRenderedPageBreak/>
        <w:t xml:space="preserve"> Grantobiorca zobowiązany jest do niezwłocznego informowania </w:t>
      </w:r>
      <w:r w:rsidR="009604E3" w:rsidRPr="007933E4">
        <w:rPr>
          <w:rFonts w:ascii="Times New Roman" w:eastAsia="Times New Roman" w:hAnsi="Times New Roman" w:cs="Times New Roman"/>
          <w:color w:val="000000" w:themeColor="text1"/>
        </w:rPr>
        <w:t xml:space="preserve">biura </w:t>
      </w:r>
      <w:r w:rsidRPr="007933E4">
        <w:rPr>
          <w:rFonts w:ascii="Times New Roman" w:eastAsia="Times New Roman" w:hAnsi="Times New Roman" w:cs="Times New Roman"/>
          <w:color w:val="000000" w:themeColor="text1"/>
        </w:rPr>
        <w:t xml:space="preserve">LGD w formie pisemnej o problemach w realizacji zadania, w szczególności o zamiarze zaprzestania jego realizacji. </w:t>
      </w:r>
    </w:p>
    <w:p w:rsidR="00E500F5" w:rsidRPr="007933E4" w:rsidRDefault="00E500F5" w:rsidP="00E500F5">
      <w:pPr>
        <w:pStyle w:val="Standard"/>
        <w:tabs>
          <w:tab w:val="left" w:pos="142"/>
        </w:tabs>
        <w:spacing w:after="0" w:line="360" w:lineRule="auto"/>
        <w:jc w:val="both"/>
        <w:rPr>
          <w:rFonts w:ascii="Times New Roman" w:eastAsia="Times New Roman" w:hAnsi="Times New Roman" w:cs="Times New Roman"/>
          <w:color w:val="000000" w:themeColor="text1"/>
        </w:rPr>
      </w:pPr>
    </w:p>
    <w:p w:rsidR="00E500F5" w:rsidRPr="007933E4" w:rsidRDefault="00E500F5" w:rsidP="00E500F5">
      <w:pPr>
        <w:pStyle w:val="Standard"/>
        <w:tabs>
          <w:tab w:val="left" w:pos="142"/>
        </w:tabs>
        <w:spacing w:line="360" w:lineRule="auto"/>
        <w:jc w:val="center"/>
        <w:rPr>
          <w:color w:val="000000" w:themeColor="text1"/>
        </w:rPr>
      </w:pPr>
      <w:r w:rsidRPr="007933E4">
        <w:rPr>
          <w:rFonts w:ascii="Times New Roman" w:eastAsia="Times New Roman" w:hAnsi="Times New Roman" w:cs="Times New Roman"/>
          <w:b/>
          <w:bCs/>
          <w:color w:val="000000" w:themeColor="text1"/>
        </w:rPr>
        <w:t xml:space="preserve">§18 </w:t>
      </w:r>
      <w:r w:rsidRPr="007933E4">
        <w:rPr>
          <w:rFonts w:ascii="Times New Roman" w:eastAsia="Times New Roman" w:hAnsi="Times New Roman" w:cs="Times New Roman"/>
          <w:b/>
          <w:bCs/>
          <w:color w:val="000000" w:themeColor="text1"/>
        </w:rPr>
        <w:br/>
        <w:t>Zwrot grantu</w:t>
      </w:r>
    </w:p>
    <w:p w:rsidR="00E500F5" w:rsidRPr="007933E4" w:rsidRDefault="00E500F5" w:rsidP="00C305B0">
      <w:pPr>
        <w:pStyle w:val="Standard"/>
        <w:numPr>
          <w:ilvl w:val="0"/>
          <w:numId w:val="132"/>
        </w:numPr>
        <w:tabs>
          <w:tab w:val="left" w:pos="-142"/>
        </w:tabs>
        <w:overflowPunct w:val="0"/>
        <w:autoSpaceDE w:val="0"/>
        <w:spacing w:line="360" w:lineRule="auto"/>
        <w:jc w:val="both"/>
        <w:rPr>
          <w:color w:val="000000" w:themeColor="text1"/>
        </w:rPr>
      </w:pPr>
      <w:r w:rsidRPr="007933E4">
        <w:rPr>
          <w:rFonts w:ascii="Times New Roman" w:eastAsia="Times New Roman" w:hAnsi="Times New Roman" w:cs="Times New Roman"/>
          <w:color w:val="000000" w:themeColor="text1"/>
        </w:rPr>
        <w:t xml:space="preserve">W przypadku, gdy w wyniku weryfikacji wniosków o płatność lub na podstawie czynności kontrolnych stwierdzono, że kwota grantu lub jej część została wykorzystana niezgodnie z przeznaczeniem lub wykorzystana bez zachowania odpowiednich procedur, lub pobrana nienależnie lub w nadmiernej wysokości podlega zwrotowi odpowiednio w całości lub części wraz z odsetkami w wysokości określonej jak dla zaległości podatkowych, liczonymi od dnia otrzymania środków na konto bankowe do dnia zwrotu. </w:t>
      </w:r>
    </w:p>
    <w:p w:rsidR="00E500F5" w:rsidRPr="007933E4" w:rsidRDefault="00E500F5" w:rsidP="00C305B0">
      <w:pPr>
        <w:pStyle w:val="Standard"/>
        <w:numPr>
          <w:ilvl w:val="0"/>
          <w:numId w:val="89"/>
        </w:numPr>
        <w:tabs>
          <w:tab w:val="left" w:pos="-142"/>
        </w:tabs>
        <w:overflowPunct w:val="0"/>
        <w:autoSpaceDE w:val="0"/>
        <w:spacing w:line="360" w:lineRule="auto"/>
        <w:jc w:val="both"/>
        <w:rPr>
          <w:color w:val="000000" w:themeColor="text1"/>
        </w:rPr>
      </w:pPr>
      <w:r w:rsidRPr="007933E4">
        <w:rPr>
          <w:rFonts w:ascii="Times New Roman" w:eastAsia="Times New Roman" w:hAnsi="Times New Roman" w:cs="Times New Roman"/>
          <w:color w:val="000000" w:themeColor="text1"/>
        </w:rPr>
        <w:t xml:space="preserve">LGD, w formie pisemnej, wzywa Grantobiorcę do zwrotu kwoty grantu lub jej części. </w:t>
      </w:r>
    </w:p>
    <w:p w:rsidR="00E500F5" w:rsidRPr="007933E4" w:rsidRDefault="00E500F5" w:rsidP="00C305B0">
      <w:pPr>
        <w:pStyle w:val="Standard"/>
        <w:numPr>
          <w:ilvl w:val="0"/>
          <w:numId w:val="89"/>
        </w:numPr>
        <w:tabs>
          <w:tab w:val="left" w:pos="-142"/>
        </w:tabs>
        <w:overflowPunct w:val="0"/>
        <w:autoSpaceDE w:val="0"/>
        <w:spacing w:line="360" w:lineRule="auto"/>
        <w:jc w:val="both"/>
        <w:rPr>
          <w:color w:val="000000" w:themeColor="text1"/>
        </w:rPr>
      </w:pPr>
      <w:r w:rsidRPr="007933E4">
        <w:rPr>
          <w:rFonts w:ascii="Times New Roman" w:eastAsia="Times New Roman" w:hAnsi="Times New Roman" w:cs="Times New Roman"/>
          <w:color w:val="000000" w:themeColor="text1"/>
        </w:rPr>
        <w:t xml:space="preserve">Wezwanie wysyłane jest listem poleconym za </w:t>
      </w:r>
      <w:r w:rsidR="00387F01" w:rsidRPr="007933E4">
        <w:rPr>
          <w:rFonts w:ascii="Times New Roman" w:eastAsia="Times New Roman" w:hAnsi="Times New Roman" w:cs="Times New Roman"/>
          <w:color w:val="000000" w:themeColor="text1"/>
        </w:rPr>
        <w:t xml:space="preserve">zwrotnym </w:t>
      </w:r>
      <w:r w:rsidRPr="007933E4">
        <w:rPr>
          <w:rFonts w:ascii="Times New Roman" w:eastAsia="Times New Roman" w:hAnsi="Times New Roman" w:cs="Times New Roman"/>
          <w:color w:val="000000" w:themeColor="text1"/>
        </w:rPr>
        <w:t xml:space="preserve">potwierdzeniem odbioru. </w:t>
      </w:r>
    </w:p>
    <w:p w:rsidR="00E500F5" w:rsidRPr="007933E4" w:rsidRDefault="00E500F5" w:rsidP="00C305B0">
      <w:pPr>
        <w:pStyle w:val="Standard"/>
        <w:numPr>
          <w:ilvl w:val="0"/>
          <w:numId w:val="89"/>
        </w:numPr>
        <w:tabs>
          <w:tab w:val="left" w:pos="-142"/>
        </w:tabs>
        <w:overflowPunct w:val="0"/>
        <w:autoSpaceDE w:val="0"/>
        <w:spacing w:after="0" w:line="360" w:lineRule="auto"/>
        <w:jc w:val="both"/>
        <w:rPr>
          <w:color w:val="000000" w:themeColor="text1"/>
        </w:rPr>
      </w:pPr>
      <w:r w:rsidRPr="007933E4">
        <w:rPr>
          <w:rFonts w:ascii="Times New Roman" w:eastAsia="Times New Roman" w:hAnsi="Times New Roman" w:cs="Times New Roman"/>
          <w:color w:val="000000" w:themeColor="text1"/>
        </w:rPr>
        <w:t xml:space="preserve">Grantobiorca dokonuje zwrotu kwoty grantu lub jej części w terminie 14 dni od dnia doręczenia wezwania. </w:t>
      </w:r>
    </w:p>
    <w:p w:rsidR="00E500F5" w:rsidRPr="007933E4" w:rsidRDefault="00E500F5" w:rsidP="00E500F5">
      <w:pPr>
        <w:pStyle w:val="Standard"/>
        <w:tabs>
          <w:tab w:val="left" w:pos="142"/>
        </w:tabs>
        <w:spacing w:line="360" w:lineRule="auto"/>
        <w:ind w:left="360"/>
        <w:rPr>
          <w:rFonts w:ascii="Times New Roman" w:eastAsia="Times New Roman" w:hAnsi="Times New Roman" w:cs="Times New Roman"/>
          <w:b/>
          <w:bCs/>
          <w:color w:val="000000" w:themeColor="text1"/>
        </w:rPr>
      </w:pPr>
    </w:p>
    <w:p w:rsidR="00E500F5" w:rsidRPr="007933E4" w:rsidRDefault="00E500F5" w:rsidP="004C4BCF">
      <w:pPr>
        <w:jc w:val="center"/>
        <w:rPr>
          <w:rFonts w:ascii="Times New Roman" w:hAnsi="Times New Roman"/>
          <w:b/>
          <w:color w:val="000000" w:themeColor="text1"/>
        </w:rPr>
      </w:pPr>
      <w:r w:rsidRPr="007933E4">
        <w:rPr>
          <w:b/>
          <w:bCs/>
          <w:color w:val="000000" w:themeColor="text1"/>
        </w:rPr>
        <w:t>§19</w:t>
      </w:r>
      <w:r w:rsidRPr="007933E4">
        <w:rPr>
          <w:b/>
          <w:bCs/>
          <w:color w:val="000000" w:themeColor="text1"/>
        </w:rPr>
        <w:br/>
      </w:r>
      <w:r w:rsidR="00B052E4" w:rsidRPr="007933E4">
        <w:rPr>
          <w:rFonts w:ascii="Times New Roman" w:hAnsi="Times New Roman"/>
          <w:b/>
          <w:color w:val="000000" w:themeColor="text1"/>
        </w:rPr>
        <w:t>Zabezpieczenie wykonania umowy</w:t>
      </w:r>
    </w:p>
    <w:p w:rsidR="00B052E4" w:rsidRPr="007933E4" w:rsidRDefault="00B052E4" w:rsidP="00C305B0">
      <w:pPr>
        <w:pStyle w:val="Akapitzlist"/>
        <w:numPr>
          <w:ilvl w:val="3"/>
          <w:numId w:val="89"/>
        </w:numPr>
        <w:spacing w:line="360" w:lineRule="auto"/>
        <w:ind w:left="709" w:hanging="283"/>
        <w:jc w:val="both"/>
        <w:rPr>
          <w:rFonts w:ascii="Times New Roman" w:hAnsi="Times New Roman"/>
          <w:color w:val="000000" w:themeColor="text1"/>
          <w:sz w:val="24"/>
          <w:szCs w:val="24"/>
        </w:rPr>
      </w:pPr>
      <w:r w:rsidRPr="007933E4">
        <w:rPr>
          <w:rFonts w:ascii="Times New Roman" w:hAnsi="Times New Roman"/>
          <w:color w:val="000000" w:themeColor="text1"/>
          <w:sz w:val="24"/>
          <w:szCs w:val="24"/>
        </w:rPr>
        <w:t xml:space="preserve">W celu zabezpieczenia prawidłowej realizacji umowy o powierzenie grantu, </w:t>
      </w:r>
      <w:r w:rsidR="004C4BCF" w:rsidRPr="007933E4">
        <w:rPr>
          <w:rFonts w:ascii="Times New Roman" w:hAnsi="Times New Roman"/>
          <w:color w:val="000000" w:themeColor="text1"/>
          <w:sz w:val="24"/>
          <w:szCs w:val="24"/>
        </w:rPr>
        <w:t xml:space="preserve"> </w:t>
      </w:r>
      <w:r w:rsidRPr="007933E4">
        <w:rPr>
          <w:rFonts w:ascii="Times New Roman" w:hAnsi="Times New Roman"/>
          <w:color w:val="000000" w:themeColor="text1"/>
          <w:sz w:val="24"/>
          <w:szCs w:val="24"/>
        </w:rPr>
        <w:t xml:space="preserve">Grantobiorca–w </w:t>
      </w:r>
      <w:r w:rsidR="0076567E" w:rsidRPr="007933E4">
        <w:rPr>
          <w:rFonts w:ascii="Times New Roman" w:hAnsi="Times New Roman"/>
          <w:color w:val="000000" w:themeColor="text1"/>
          <w:sz w:val="24"/>
          <w:szCs w:val="24"/>
        </w:rPr>
        <w:t xml:space="preserve">dniu podpisania umowy </w:t>
      </w:r>
      <w:r w:rsidRPr="007933E4">
        <w:rPr>
          <w:rFonts w:ascii="Times New Roman" w:hAnsi="Times New Roman"/>
          <w:color w:val="000000" w:themeColor="text1"/>
          <w:sz w:val="24"/>
          <w:szCs w:val="24"/>
        </w:rPr>
        <w:t xml:space="preserve">składa w LGD weksel in blanco wraz </w:t>
      </w:r>
      <w:r w:rsidR="0076567E" w:rsidRPr="007933E4">
        <w:rPr>
          <w:rFonts w:ascii="Times New Roman" w:hAnsi="Times New Roman"/>
          <w:color w:val="000000" w:themeColor="text1"/>
          <w:sz w:val="24"/>
          <w:szCs w:val="24"/>
        </w:rPr>
        <w:br/>
      </w:r>
      <w:r w:rsidRPr="007933E4">
        <w:rPr>
          <w:rFonts w:ascii="Times New Roman" w:hAnsi="Times New Roman"/>
          <w:color w:val="000000" w:themeColor="text1"/>
          <w:sz w:val="24"/>
          <w:szCs w:val="24"/>
        </w:rPr>
        <w:t>z wypełnioną deklaracją wystawcy weksla. Wzór weksla in blanco oraz formularz deklaracji wekslowej LGD udostępnia Grantobiorcy w</w:t>
      </w:r>
      <w:r w:rsidR="004C4BCF" w:rsidRPr="007933E4">
        <w:rPr>
          <w:rFonts w:ascii="Times New Roman" w:hAnsi="Times New Roman"/>
          <w:color w:val="000000" w:themeColor="text1"/>
          <w:sz w:val="24"/>
          <w:szCs w:val="24"/>
        </w:rPr>
        <w:t>r</w:t>
      </w:r>
      <w:r w:rsidRPr="007933E4">
        <w:rPr>
          <w:rFonts w:ascii="Times New Roman" w:hAnsi="Times New Roman"/>
          <w:color w:val="000000" w:themeColor="text1"/>
          <w:sz w:val="24"/>
          <w:szCs w:val="24"/>
        </w:rPr>
        <w:t xml:space="preserve">az z wzorem umowy </w:t>
      </w:r>
      <w:r w:rsidR="000074D6" w:rsidRPr="007933E4">
        <w:rPr>
          <w:rFonts w:ascii="Times New Roman" w:hAnsi="Times New Roman"/>
          <w:color w:val="000000" w:themeColor="text1"/>
          <w:sz w:val="24"/>
          <w:szCs w:val="24"/>
        </w:rPr>
        <w:br/>
      </w:r>
      <w:r w:rsidRPr="007933E4">
        <w:rPr>
          <w:rFonts w:ascii="Times New Roman" w:hAnsi="Times New Roman"/>
          <w:color w:val="000000" w:themeColor="text1"/>
          <w:sz w:val="24"/>
          <w:szCs w:val="24"/>
        </w:rPr>
        <w:t xml:space="preserve">o powierzenie grantu. </w:t>
      </w:r>
    </w:p>
    <w:p w:rsidR="00B052E4" w:rsidRPr="007933E4" w:rsidRDefault="00B052E4" w:rsidP="000074D6">
      <w:pPr>
        <w:spacing w:line="360" w:lineRule="auto"/>
        <w:ind w:left="709" w:hanging="283"/>
        <w:jc w:val="both"/>
        <w:rPr>
          <w:rFonts w:ascii="Times New Roman" w:hAnsi="Times New Roman"/>
          <w:color w:val="000000" w:themeColor="text1"/>
          <w:sz w:val="24"/>
          <w:szCs w:val="24"/>
        </w:rPr>
      </w:pPr>
      <w:r w:rsidRPr="007933E4">
        <w:rPr>
          <w:rFonts w:ascii="Times New Roman" w:hAnsi="Times New Roman"/>
          <w:color w:val="000000" w:themeColor="text1"/>
          <w:sz w:val="24"/>
          <w:szCs w:val="24"/>
        </w:rPr>
        <w:t>2.</w:t>
      </w:r>
      <w:r w:rsidR="004C4BCF" w:rsidRPr="007933E4">
        <w:rPr>
          <w:rFonts w:ascii="Times New Roman" w:hAnsi="Times New Roman"/>
          <w:color w:val="000000" w:themeColor="text1"/>
          <w:sz w:val="24"/>
          <w:szCs w:val="24"/>
        </w:rPr>
        <w:t xml:space="preserve"> </w:t>
      </w:r>
      <w:r w:rsidRPr="007933E4">
        <w:rPr>
          <w:rFonts w:ascii="Times New Roman" w:hAnsi="Times New Roman"/>
          <w:color w:val="000000" w:themeColor="text1"/>
          <w:sz w:val="24"/>
          <w:szCs w:val="24"/>
        </w:rPr>
        <w:t xml:space="preserve">Weksel podpisywany jest przez osoby upoważnione do reprezentacji Grantobiorcy. </w:t>
      </w:r>
      <w:r w:rsidR="000074D6" w:rsidRPr="007933E4">
        <w:rPr>
          <w:rFonts w:ascii="Times New Roman" w:hAnsi="Times New Roman"/>
          <w:color w:val="000000" w:themeColor="text1"/>
          <w:sz w:val="24"/>
          <w:szCs w:val="24"/>
        </w:rPr>
        <w:br/>
      </w:r>
      <w:r w:rsidRPr="007933E4">
        <w:rPr>
          <w:rFonts w:ascii="Times New Roman" w:hAnsi="Times New Roman"/>
          <w:color w:val="000000" w:themeColor="text1"/>
          <w:sz w:val="24"/>
          <w:szCs w:val="24"/>
        </w:rPr>
        <w:t xml:space="preserve">W przypadku, </w:t>
      </w:r>
      <w:r w:rsidR="000074D6" w:rsidRPr="007933E4">
        <w:rPr>
          <w:rFonts w:ascii="Times New Roman" w:hAnsi="Times New Roman"/>
          <w:color w:val="000000" w:themeColor="text1"/>
          <w:sz w:val="24"/>
          <w:szCs w:val="24"/>
        </w:rPr>
        <w:t xml:space="preserve">gdy </w:t>
      </w:r>
      <w:r w:rsidRPr="007933E4">
        <w:rPr>
          <w:rFonts w:ascii="Times New Roman" w:hAnsi="Times New Roman"/>
          <w:color w:val="000000" w:themeColor="text1"/>
          <w:sz w:val="24"/>
          <w:szCs w:val="24"/>
        </w:rPr>
        <w:t>Grantobiorcą  jest  sformalizowana  grupa  nieposiadająca  osobowości  prawnej,  weksel podpisywany jest przez osoby upoważnione do reprezentowania p</w:t>
      </w:r>
      <w:r w:rsidR="004C4BCF" w:rsidRPr="007933E4">
        <w:rPr>
          <w:rFonts w:ascii="Times New Roman" w:hAnsi="Times New Roman"/>
          <w:color w:val="000000" w:themeColor="text1"/>
          <w:sz w:val="24"/>
          <w:szCs w:val="24"/>
        </w:rPr>
        <w:t>o</w:t>
      </w:r>
      <w:r w:rsidRPr="007933E4">
        <w:rPr>
          <w:rFonts w:ascii="Times New Roman" w:hAnsi="Times New Roman"/>
          <w:color w:val="000000" w:themeColor="text1"/>
          <w:sz w:val="24"/>
          <w:szCs w:val="24"/>
        </w:rPr>
        <w:t xml:space="preserve">dmiotu, w ramach którego grupa ta została powołana. </w:t>
      </w:r>
    </w:p>
    <w:p w:rsidR="00B052E4" w:rsidRPr="007933E4" w:rsidRDefault="004C4BCF" w:rsidP="000074D6">
      <w:pPr>
        <w:spacing w:line="360" w:lineRule="auto"/>
        <w:ind w:left="709" w:hanging="283"/>
        <w:jc w:val="both"/>
        <w:rPr>
          <w:rFonts w:ascii="Times New Roman" w:hAnsi="Times New Roman"/>
          <w:color w:val="000000" w:themeColor="text1"/>
          <w:sz w:val="24"/>
          <w:szCs w:val="24"/>
        </w:rPr>
      </w:pPr>
      <w:r w:rsidRPr="007933E4">
        <w:rPr>
          <w:rFonts w:ascii="Times New Roman" w:hAnsi="Times New Roman"/>
          <w:color w:val="000000" w:themeColor="text1"/>
          <w:sz w:val="24"/>
          <w:szCs w:val="24"/>
        </w:rPr>
        <w:lastRenderedPageBreak/>
        <w:t xml:space="preserve">3. </w:t>
      </w:r>
      <w:r w:rsidR="00B052E4" w:rsidRPr="007933E4">
        <w:rPr>
          <w:rFonts w:ascii="Times New Roman" w:hAnsi="Times New Roman"/>
          <w:color w:val="000000" w:themeColor="text1"/>
          <w:sz w:val="24"/>
          <w:szCs w:val="24"/>
        </w:rPr>
        <w:t xml:space="preserve">Weksel in blanco Grantobiorcy będącego osobą fizyczną wymaga poręczenia przez </w:t>
      </w:r>
      <w:r w:rsidRPr="007933E4">
        <w:rPr>
          <w:rFonts w:ascii="Times New Roman" w:hAnsi="Times New Roman"/>
          <w:color w:val="000000" w:themeColor="text1"/>
          <w:sz w:val="24"/>
          <w:szCs w:val="24"/>
        </w:rPr>
        <w:t xml:space="preserve">  </w:t>
      </w:r>
      <w:r w:rsidR="00B052E4" w:rsidRPr="007933E4">
        <w:rPr>
          <w:rFonts w:ascii="Times New Roman" w:hAnsi="Times New Roman"/>
          <w:color w:val="000000" w:themeColor="text1"/>
          <w:sz w:val="24"/>
          <w:szCs w:val="24"/>
        </w:rPr>
        <w:t xml:space="preserve">małżonka lub złożenia oświadczenia o niepozostawaniu w związku małżeńskim. </w:t>
      </w:r>
    </w:p>
    <w:p w:rsidR="00B052E4" w:rsidRPr="007933E4" w:rsidRDefault="004C4BCF" w:rsidP="000074D6">
      <w:pPr>
        <w:spacing w:line="360" w:lineRule="auto"/>
        <w:ind w:left="567" w:hanging="141"/>
        <w:jc w:val="both"/>
        <w:rPr>
          <w:rFonts w:ascii="Times New Roman" w:hAnsi="Times New Roman"/>
          <w:color w:val="000000" w:themeColor="text1"/>
          <w:sz w:val="24"/>
          <w:szCs w:val="24"/>
        </w:rPr>
      </w:pPr>
      <w:r w:rsidRPr="007933E4">
        <w:rPr>
          <w:rFonts w:ascii="Times New Roman" w:hAnsi="Times New Roman"/>
          <w:color w:val="000000" w:themeColor="text1"/>
          <w:sz w:val="24"/>
          <w:szCs w:val="24"/>
        </w:rPr>
        <w:t xml:space="preserve">4. </w:t>
      </w:r>
      <w:r w:rsidR="00B052E4" w:rsidRPr="007933E4">
        <w:rPr>
          <w:rFonts w:ascii="Times New Roman" w:hAnsi="Times New Roman"/>
          <w:color w:val="000000" w:themeColor="text1"/>
          <w:sz w:val="24"/>
          <w:szCs w:val="24"/>
        </w:rPr>
        <w:t>LGD zwraca Grantobiorcy weksel po upływie 5 lat od dokonania płatności końcowej</w:t>
      </w:r>
      <w:r w:rsidRPr="007933E4">
        <w:rPr>
          <w:rFonts w:ascii="Times New Roman" w:hAnsi="Times New Roman"/>
          <w:color w:val="000000" w:themeColor="text1"/>
          <w:sz w:val="24"/>
          <w:szCs w:val="24"/>
        </w:rPr>
        <w:t xml:space="preserve"> w </w:t>
      </w:r>
      <w:r w:rsidR="00B052E4" w:rsidRPr="007933E4">
        <w:rPr>
          <w:rFonts w:ascii="Times New Roman" w:hAnsi="Times New Roman"/>
          <w:color w:val="000000" w:themeColor="text1"/>
          <w:sz w:val="24"/>
          <w:szCs w:val="24"/>
        </w:rPr>
        <w:t xml:space="preserve">ramach </w:t>
      </w:r>
      <w:r w:rsidRPr="007933E4">
        <w:rPr>
          <w:rFonts w:ascii="Times New Roman" w:hAnsi="Times New Roman"/>
          <w:color w:val="000000" w:themeColor="text1"/>
          <w:sz w:val="24"/>
          <w:szCs w:val="24"/>
        </w:rPr>
        <w:t>projektu grantowego</w:t>
      </w:r>
      <w:r w:rsidR="00B052E4" w:rsidRPr="007933E4">
        <w:rPr>
          <w:rFonts w:ascii="Times New Roman" w:hAnsi="Times New Roman"/>
          <w:color w:val="000000" w:themeColor="text1"/>
          <w:sz w:val="24"/>
          <w:szCs w:val="24"/>
        </w:rPr>
        <w:t xml:space="preserve">, pod warunkiem wypełnienia przez Grantobiorcę wszystkich zobowiązań określonych w umowie o powierzenie grantu. </w:t>
      </w:r>
    </w:p>
    <w:p w:rsidR="00B052E4" w:rsidRPr="007933E4" w:rsidRDefault="00B052E4" w:rsidP="004C4BCF">
      <w:pPr>
        <w:ind w:left="426"/>
        <w:rPr>
          <w:rFonts w:ascii="Times New Roman" w:hAnsi="Times New Roman"/>
          <w:color w:val="000000" w:themeColor="text1"/>
          <w:sz w:val="24"/>
          <w:szCs w:val="24"/>
        </w:rPr>
      </w:pPr>
      <w:r w:rsidRPr="007933E4">
        <w:rPr>
          <w:rFonts w:ascii="Times New Roman" w:hAnsi="Times New Roman"/>
          <w:color w:val="000000" w:themeColor="text1"/>
          <w:sz w:val="24"/>
          <w:szCs w:val="24"/>
        </w:rPr>
        <w:t>5.</w:t>
      </w:r>
      <w:r w:rsidR="004C4BCF" w:rsidRPr="007933E4">
        <w:rPr>
          <w:rFonts w:ascii="Times New Roman" w:hAnsi="Times New Roman"/>
          <w:color w:val="000000" w:themeColor="text1"/>
          <w:sz w:val="24"/>
          <w:szCs w:val="24"/>
        </w:rPr>
        <w:t xml:space="preserve"> </w:t>
      </w:r>
      <w:r w:rsidRPr="007933E4">
        <w:rPr>
          <w:rFonts w:ascii="Times New Roman" w:hAnsi="Times New Roman"/>
          <w:color w:val="000000" w:themeColor="text1"/>
          <w:sz w:val="24"/>
          <w:szCs w:val="24"/>
        </w:rPr>
        <w:t>LGD niezwłocznie zwraca weksel Grantobiorcy w przypadku:</w:t>
      </w:r>
    </w:p>
    <w:p w:rsidR="00B052E4" w:rsidRPr="007933E4" w:rsidRDefault="004C4BCF" w:rsidP="004C4BCF">
      <w:pPr>
        <w:ind w:firstLine="426"/>
        <w:rPr>
          <w:rFonts w:ascii="Times New Roman" w:hAnsi="Times New Roman"/>
          <w:color w:val="000000" w:themeColor="text1"/>
          <w:sz w:val="24"/>
          <w:szCs w:val="24"/>
        </w:rPr>
      </w:pPr>
      <w:r w:rsidRPr="007933E4">
        <w:rPr>
          <w:rFonts w:ascii="Times New Roman" w:hAnsi="Times New Roman"/>
          <w:color w:val="000000" w:themeColor="text1"/>
          <w:sz w:val="24"/>
          <w:szCs w:val="24"/>
        </w:rPr>
        <w:t>a) r</w:t>
      </w:r>
      <w:r w:rsidR="00B052E4" w:rsidRPr="007933E4">
        <w:rPr>
          <w:rFonts w:ascii="Times New Roman" w:hAnsi="Times New Roman"/>
          <w:color w:val="000000" w:themeColor="text1"/>
          <w:sz w:val="24"/>
          <w:szCs w:val="24"/>
        </w:rPr>
        <w:t>ozwiązania umowy o powierzenie grantu przed dokonaniem jakiejkolwiek wypłaty,</w:t>
      </w:r>
    </w:p>
    <w:p w:rsidR="00B052E4" w:rsidRPr="007933E4" w:rsidRDefault="004C4BCF" w:rsidP="004C4BCF">
      <w:pPr>
        <w:ind w:firstLine="426"/>
        <w:rPr>
          <w:rFonts w:ascii="Times New Roman" w:hAnsi="Times New Roman"/>
          <w:color w:val="000000" w:themeColor="text1"/>
          <w:sz w:val="24"/>
          <w:szCs w:val="24"/>
        </w:rPr>
      </w:pPr>
      <w:r w:rsidRPr="007933E4">
        <w:rPr>
          <w:rFonts w:ascii="Times New Roman" w:hAnsi="Times New Roman"/>
          <w:color w:val="000000" w:themeColor="text1"/>
          <w:sz w:val="24"/>
          <w:szCs w:val="24"/>
        </w:rPr>
        <w:t>b) z</w:t>
      </w:r>
      <w:r w:rsidR="00B052E4" w:rsidRPr="007933E4">
        <w:rPr>
          <w:rFonts w:ascii="Times New Roman" w:hAnsi="Times New Roman"/>
          <w:color w:val="000000" w:themeColor="text1"/>
          <w:sz w:val="24"/>
          <w:szCs w:val="24"/>
        </w:rPr>
        <w:t>wrotu przez Grantobiorcę kwoty grantu wraz z należnymi odsetkami.</w:t>
      </w:r>
    </w:p>
    <w:p w:rsidR="00E500F5" w:rsidRPr="007933E4" w:rsidRDefault="00E500F5" w:rsidP="00E500F5">
      <w:pPr>
        <w:pStyle w:val="Standard"/>
        <w:tabs>
          <w:tab w:val="left" w:pos="142"/>
        </w:tabs>
        <w:spacing w:line="360" w:lineRule="auto"/>
        <w:jc w:val="center"/>
        <w:rPr>
          <w:color w:val="000000" w:themeColor="text1"/>
        </w:rPr>
      </w:pPr>
      <w:r w:rsidRPr="007933E4">
        <w:rPr>
          <w:rFonts w:ascii="Times New Roman" w:eastAsia="Times New Roman" w:hAnsi="Times New Roman" w:cs="Times New Roman"/>
          <w:b/>
          <w:bCs/>
          <w:color w:val="000000" w:themeColor="text1"/>
        </w:rPr>
        <w:t>§20</w:t>
      </w:r>
      <w:r w:rsidRPr="007933E4">
        <w:rPr>
          <w:rFonts w:ascii="Times New Roman" w:eastAsia="Times New Roman" w:hAnsi="Times New Roman" w:cs="Times New Roman"/>
          <w:b/>
          <w:bCs/>
          <w:color w:val="000000" w:themeColor="text1"/>
        </w:rPr>
        <w:br/>
        <w:t>Postanowienia końcowe</w:t>
      </w:r>
    </w:p>
    <w:p w:rsidR="00E500F5" w:rsidRPr="007933E4" w:rsidRDefault="00E500F5" w:rsidP="00C305B0">
      <w:pPr>
        <w:pStyle w:val="Standard"/>
        <w:numPr>
          <w:ilvl w:val="0"/>
          <w:numId w:val="133"/>
        </w:numPr>
        <w:tabs>
          <w:tab w:val="left" w:pos="-142"/>
        </w:tabs>
        <w:overflowPunct w:val="0"/>
        <w:autoSpaceDE w:val="0"/>
        <w:spacing w:line="360" w:lineRule="auto"/>
        <w:jc w:val="both"/>
        <w:rPr>
          <w:color w:val="000000" w:themeColor="text1"/>
        </w:rPr>
      </w:pPr>
      <w:r w:rsidRPr="007933E4">
        <w:rPr>
          <w:rFonts w:ascii="Times New Roman" w:eastAsia="Times New Roman" w:hAnsi="Times New Roman" w:cs="Times New Roman"/>
          <w:color w:val="000000" w:themeColor="text1"/>
        </w:rPr>
        <w:t xml:space="preserve">Jeżeli koniec terminu przypada na dzień ustawowo wolny od pracy, za ostatni dzień terminu uważa się najbliższy następny dzień powszedni. </w:t>
      </w:r>
    </w:p>
    <w:p w:rsidR="00E500F5" w:rsidRPr="007933E4" w:rsidRDefault="00E500F5" w:rsidP="00C305B0">
      <w:pPr>
        <w:pStyle w:val="Standard"/>
        <w:numPr>
          <w:ilvl w:val="0"/>
          <w:numId w:val="90"/>
        </w:numPr>
        <w:tabs>
          <w:tab w:val="left" w:pos="-142"/>
        </w:tabs>
        <w:overflowPunct w:val="0"/>
        <w:autoSpaceDE w:val="0"/>
        <w:spacing w:line="360" w:lineRule="auto"/>
        <w:jc w:val="both"/>
        <w:rPr>
          <w:color w:val="000000" w:themeColor="text1"/>
        </w:rPr>
      </w:pPr>
      <w:r w:rsidRPr="007933E4">
        <w:rPr>
          <w:rFonts w:ascii="Times New Roman" w:eastAsia="Times New Roman" w:hAnsi="Times New Roman" w:cs="Times New Roman"/>
          <w:color w:val="000000" w:themeColor="text1"/>
        </w:rPr>
        <w:t>Zmiana niniejszej procedury dokonywana jest uchwałą Walnego Zebrania Człon</w:t>
      </w:r>
      <w:r w:rsidR="00953DB1" w:rsidRPr="007933E4">
        <w:rPr>
          <w:rFonts w:ascii="Times New Roman" w:eastAsia="Times New Roman" w:hAnsi="Times New Roman" w:cs="Times New Roman"/>
          <w:color w:val="000000" w:themeColor="text1"/>
        </w:rPr>
        <w:t>ków LGD i wymaga uzgo</w:t>
      </w:r>
      <w:r w:rsidR="007C2E04">
        <w:rPr>
          <w:rFonts w:ascii="Times New Roman" w:eastAsia="Times New Roman" w:hAnsi="Times New Roman" w:cs="Times New Roman"/>
          <w:color w:val="000000" w:themeColor="text1"/>
        </w:rPr>
        <w:t>dnienia z zarządem w</w:t>
      </w:r>
      <w:r w:rsidRPr="007933E4">
        <w:rPr>
          <w:rFonts w:ascii="Times New Roman" w:eastAsia="Times New Roman" w:hAnsi="Times New Roman" w:cs="Times New Roman"/>
          <w:color w:val="000000" w:themeColor="text1"/>
        </w:rPr>
        <w:t>ojewództwa na zasadach określonych w Umowie o warunkach i sposobie realizacji Strategii Rozwoju Lokalnego Kierowanego przez</w:t>
      </w:r>
      <w:r w:rsidR="007C2E04">
        <w:rPr>
          <w:rFonts w:ascii="Times New Roman" w:eastAsia="Times New Roman" w:hAnsi="Times New Roman" w:cs="Times New Roman"/>
          <w:color w:val="000000" w:themeColor="text1"/>
        </w:rPr>
        <w:t xml:space="preserve"> Społeczność zawartej pomiędzy zarządem w</w:t>
      </w:r>
      <w:r w:rsidRPr="007933E4">
        <w:rPr>
          <w:rFonts w:ascii="Times New Roman" w:eastAsia="Times New Roman" w:hAnsi="Times New Roman" w:cs="Times New Roman"/>
          <w:color w:val="000000" w:themeColor="text1"/>
        </w:rPr>
        <w:t xml:space="preserve">ojewództwa a LGD. </w:t>
      </w:r>
    </w:p>
    <w:p w:rsidR="00E500F5" w:rsidRPr="007933E4" w:rsidRDefault="00E500F5" w:rsidP="00C305B0">
      <w:pPr>
        <w:pStyle w:val="Standard"/>
        <w:numPr>
          <w:ilvl w:val="0"/>
          <w:numId w:val="90"/>
        </w:numPr>
        <w:tabs>
          <w:tab w:val="left" w:pos="-142"/>
        </w:tabs>
        <w:overflowPunct w:val="0"/>
        <w:autoSpaceDE w:val="0"/>
        <w:spacing w:line="360" w:lineRule="auto"/>
        <w:jc w:val="both"/>
        <w:rPr>
          <w:color w:val="000000" w:themeColor="text1"/>
        </w:rPr>
      </w:pPr>
      <w:r w:rsidRPr="007933E4">
        <w:rPr>
          <w:rFonts w:ascii="Times New Roman" w:eastAsia="Times New Roman" w:hAnsi="Times New Roman" w:cs="Times New Roman"/>
          <w:color w:val="000000" w:themeColor="text1"/>
        </w:rPr>
        <w:t>W przypadku zmiany procedury jest ona niezwłocznie publikowana na stronie internetowej LGD.</w:t>
      </w:r>
    </w:p>
    <w:p w:rsidR="00E500F5" w:rsidRPr="007933E4" w:rsidRDefault="00E500F5" w:rsidP="00C305B0">
      <w:pPr>
        <w:pStyle w:val="Standard"/>
        <w:numPr>
          <w:ilvl w:val="0"/>
          <w:numId w:val="90"/>
        </w:numPr>
        <w:tabs>
          <w:tab w:val="left" w:pos="-142"/>
        </w:tabs>
        <w:overflowPunct w:val="0"/>
        <w:autoSpaceDE w:val="0"/>
        <w:spacing w:line="360" w:lineRule="auto"/>
        <w:jc w:val="both"/>
        <w:rPr>
          <w:color w:val="000000" w:themeColor="text1"/>
        </w:rPr>
      </w:pPr>
      <w:r w:rsidRPr="007933E4">
        <w:rPr>
          <w:rFonts w:ascii="Times New Roman" w:eastAsia="Times New Roman" w:hAnsi="Times New Roman" w:cs="Times New Roman"/>
          <w:color w:val="000000" w:themeColor="text1"/>
        </w:rPr>
        <w:t xml:space="preserve">W przypadku, gdy procedura ulegnie zmianie w okresie pomiędzy ogłoszeniem naboru a zakończeniem procedury oceny i wyboru zadania w LGD, do sposobu oceny i wyboru zadania w ramach tego naboru zastosowanie znajduje procedura w dotychczasowym brzmieniu (obowiązująca w momencie ogłoszenia naboru). Zasada ta dotyczy również przypadku, gdy z jakiegokolwiek powodu zajdzie konieczność dokonania ponownej oceny zadania. </w:t>
      </w:r>
    </w:p>
    <w:p w:rsidR="00E500F5" w:rsidRPr="007933E4" w:rsidRDefault="00E500F5" w:rsidP="00C305B0">
      <w:pPr>
        <w:pStyle w:val="Standard"/>
        <w:numPr>
          <w:ilvl w:val="0"/>
          <w:numId w:val="90"/>
        </w:numPr>
        <w:tabs>
          <w:tab w:val="left" w:pos="-142"/>
        </w:tabs>
        <w:overflowPunct w:val="0"/>
        <w:autoSpaceDE w:val="0"/>
        <w:spacing w:after="0" w:line="360" w:lineRule="auto"/>
        <w:jc w:val="both"/>
        <w:rPr>
          <w:color w:val="000000" w:themeColor="text1"/>
        </w:rPr>
      </w:pPr>
      <w:r w:rsidRPr="007933E4">
        <w:rPr>
          <w:rFonts w:ascii="Times New Roman" w:eastAsia="Times New Roman" w:hAnsi="Times New Roman" w:cs="Times New Roman"/>
          <w:color w:val="000000" w:themeColor="text1"/>
        </w:rPr>
        <w:t xml:space="preserve">W przypadku, gdy lokalne kryteria wyboru projektów grantowych ulegną zmianie w okresie pomiędzy ogłoszeniem naboru a zakończeniem procedury oceny i wyboru zadania w LGD, do oceny i wyboru zadania w ramach tego naboru zastosowanie znajdują kryteria w dotychczasowym brzmieniu (obowiązujące w momencie </w:t>
      </w:r>
      <w:r w:rsidRPr="007933E4">
        <w:rPr>
          <w:rFonts w:ascii="Times New Roman" w:eastAsia="Times New Roman" w:hAnsi="Times New Roman" w:cs="Times New Roman"/>
          <w:color w:val="000000" w:themeColor="text1"/>
        </w:rPr>
        <w:lastRenderedPageBreak/>
        <w:t>ogłoszenia naboru). Zapis ten ma zastosowanie także w przypadku, gdy z jakiegokolwiek powodu zajdzie konieczność dokonania ponownej oceny zadania.</w:t>
      </w:r>
    </w:p>
    <w:p w:rsidR="00E500F5" w:rsidRPr="007933E4" w:rsidRDefault="00E500F5" w:rsidP="00E500F5">
      <w:pPr>
        <w:pStyle w:val="Standard"/>
        <w:spacing w:after="0" w:line="360" w:lineRule="auto"/>
        <w:jc w:val="both"/>
        <w:rPr>
          <w:rFonts w:ascii="Times New Roman" w:eastAsia="Times New Roman" w:hAnsi="Times New Roman" w:cs="Times New Roman"/>
          <w:color w:val="000000" w:themeColor="text1"/>
        </w:rPr>
      </w:pPr>
    </w:p>
    <w:p w:rsidR="005F5965" w:rsidRPr="007933E4" w:rsidRDefault="005F5965" w:rsidP="00E500F5">
      <w:pPr>
        <w:pStyle w:val="Standard"/>
        <w:spacing w:after="0" w:line="360" w:lineRule="auto"/>
        <w:jc w:val="both"/>
        <w:rPr>
          <w:rFonts w:ascii="Times New Roman" w:eastAsia="Times New Roman" w:hAnsi="Times New Roman" w:cs="Times New Roman"/>
          <w:color w:val="000000" w:themeColor="text1"/>
        </w:rPr>
      </w:pPr>
    </w:p>
    <w:p w:rsidR="005F5965" w:rsidRPr="007933E4" w:rsidRDefault="005F5965" w:rsidP="00E500F5">
      <w:pPr>
        <w:pStyle w:val="Standard"/>
        <w:spacing w:after="0" w:line="360" w:lineRule="auto"/>
        <w:jc w:val="both"/>
        <w:rPr>
          <w:rFonts w:ascii="Times New Roman" w:eastAsia="Times New Roman" w:hAnsi="Times New Roman" w:cs="Times New Roman"/>
          <w:color w:val="000000" w:themeColor="text1"/>
        </w:rPr>
      </w:pPr>
    </w:p>
    <w:p w:rsidR="005F5965" w:rsidRPr="007933E4" w:rsidRDefault="005F5965" w:rsidP="00E500F5">
      <w:pPr>
        <w:pStyle w:val="Standard"/>
        <w:spacing w:after="0" w:line="360" w:lineRule="auto"/>
        <w:jc w:val="both"/>
        <w:rPr>
          <w:rFonts w:ascii="Times New Roman" w:eastAsia="Times New Roman" w:hAnsi="Times New Roman" w:cs="Times New Roman"/>
          <w:color w:val="000000" w:themeColor="text1"/>
        </w:rPr>
      </w:pPr>
    </w:p>
    <w:p w:rsidR="005F5965" w:rsidRPr="007933E4" w:rsidRDefault="005F5965" w:rsidP="00E500F5">
      <w:pPr>
        <w:pStyle w:val="Standard"/>
        <w:spacing w:after="0" w:line="360" w:lineRule="auto"/>
        <w:jc w:val="both"/>
        <w:rPr>
          <w:rFonts w:ascii="Times New Roman" w:eastAsia="Times New Roman" w:hAnsi="Times New Roman" w:cs="Times New Roman"/>
          <w:color w:val="000000" w:themeColor="text1"/>
        </w:rPr>
      </w:pPr>
    </w:p>
    <w:p w:rsidR="005F5965" w:rsidRPr="007933E4" w:rsidRDefault="005F5965" w:rsidP="00E500F5">
      <w:pPr>
        <w:pStyle w:val="Standard"/>
        <w:spacing w:after="0" w:line="360" w:lineRule="auto"/>
        <w:jc w:val="both"/>
        <w:rPr>
          <w:rFonts w:ascii="Times New Roman" w:eastAsia="Times New Roman" w:hAnsi="Times New Roman" w:cs="Times New Roman"/>
          <w:color w:val="000000" w:themeColor="text1"/>
        </w:rPr>
      </w:pPr>
    </w:p>
    <w:p w:rsidR="005F5965" w:rsidRPr="007933E4" w:rsidRDefault="005F5965" w:rsidP="00E500F5">
      <w:pPr>
        <w:pStyle w:val="Standard"/>
        <w:spacing w:after="0" w:line="360" w:lineRule="auto"/>
        <w:jc w:val="both"/>
        <w:rPr>
          <w:rFonts w:ascii="Times New Roman" w:eastAsia="Times New Roman" w:hAnsi="Times New Roman" w:cs="Times New Roman"/>
          <w:color w:val="000000" w:themeColor="text1"/>
        </w:rPr>
      </w:pPr>
    </w:p>
    <w:p w:rsidR="005F5965" w:rsidRPr="007933E4" w:rsidRDefault="005F5965" w:rsidP="00E500F5">
      <w:pPr>
        <w:pStyle w:val="Standard"/>
        <w:spacing w:after="0" w:line="360" w:lineRule="auto"/>
        <w:jc w:val="both"/>
        <w:rPr>
          <w:rFonts w:ascii="Times New Roman" w:eastAsia="Times New Roman" w:hAnsi="Times New Roman" w:cs="Times New Roman"/>
          <w:color w:val="000000" w:themeColor="text1"/>
        </w:rPr>
      </w:pPr>
    </w:p>
    <w:p w:rsidR="005F5965" w:rsidRPr="007933E4" w:rsidRDefault="005F5965" w:rsidP="00E500F5">
      <w:pPr>
        <w:pStyle w:val="Standard"/>
        <w:spacing w:after="0" w:line="360" w:lineRule="auto"/>
        <w:jc w:val="both"/>
        <w:rPr>
          <w:rFonts w:ascii="Times New Roman" w:eastAsia="Times New Roman" w:hAnsi="Times New Roman" w:cs="Times New Roman"/>
          <w:color w:val="000000" w:themeColor="text1"/>
        </w:rPr>
      </w:pPr>
    </w:p>
    <w:p w:rsidR="005F5965" w:rsidRPr="007933E4" w:rsidRDefault="005F5965" w:rsidP="00E500F5">
      <w:pPr>
        <w:pStyle w:val="Standard"/>
        <w:spacing w:after="0" w:line="360" w:lineRule="auto"/>
        <w:jc w:val="both"/>
        <w:rPr>
          <w:rFonts w:ascii="Times New Roman" w:eastAsia="Times New Roman" w:hAnsi="Times New Roman" w:cs="Times New Roman"/>
          <w:color w:val="000000" w:themeColor="text1"/>
        </w:rPr>
      </w:pPr>
    </w:p>
    <w:p w:rsidR="005F5965" w:rsidRPr="007933E4" w:rsidRDefault="005F5965" w:rsidP="00E500F5">
      <w:pPr>
        <w:pStyle w:val="Standard"/>
        <w:spacing w:after="0" w:line="360" w:lineRule="auto"/>
        <w:jc w:val="both"/>
        <w:rPr>
          <w:rFonts w:ascii="Times New Roman" w:eastAsia="Times New Roman" w:hAnsi="Times New Roman" w:cs="Times New Roman"/>
          <w:color w:val="000000" w:themeColor="text1"/>
        </w:rPr>
      </w:pPr>
    </w:p>
    <w:p w:rsidR="005F5965" w:rsidRPr="007933E4" w:rsidRDefault="005F5965" w:rsidP="00E500F5">
      <w:pPr>
        <w:pStyle w:val="Standard"/>
        <w:spacing w:after="0" w:line="360" w:lineRule="auto"/>
        <w:jc w:val="both"/>
        <w:rPr>
          <w:rFonts w:ascii="Times New Roman" w:eastAsia="Times New Roman" w:hAnsi="Times New Roman" w:cs="Times New Roman"/>
          <w:color w:val="000000" w:themeColor="text1"/>
        </w:rPr>
      </w:pPr>
    </w:p>
    <w:p w:rsidR="005F5965" w:rsidRPr="007933E4" w:rsidRDefault="005F5965" w:rsidP="00E500F5">
      <w:pPr>
        <w:pStyle w:val="Standard"/>
        <w:spacing w:after="0" w:line="360" w:lineRule="auto"/>
        <w:jc w:val="both"/>
        <w:rPr>
          <w:rFonts w:ascii="Times New Roman" w:eastAsia="Times New Roman" w:hAnsi="Times New Roman" w:cs="Times New Roman"/>
          <w:color w:val="000000" w:themeColor="text1"/>
        </w:rPr>
      </w:pPr>
    </w:p>
    <w:p w:rsidR="005F5965" w:rsidRPr="007933E4" w:rsidRDefault="005F5965" w:rsidP="00E500F5">
      <w:pPr>
        <w:pStyle w:val="Standard"/>
        <w:spacing w:after="0" w:line="360" w:lineRule="auto"/>
        <w:jc w:val="both"/>
        <w:rPr>
          <w:rFonts w:ascii="Times New Roman" w:eastAsia="Times New Roman" w:hAnsi="Times New Roman" w:cs="Times New Roman"/>
          <w:color w:val="000000" w:themeColor="text1"/>
        </w:rPr>
      </w:pPr>
    </w:p>
    <w:p w:rsidR="000074D6" w:rsidRPr="007933E4" w:rsidRDefault="000074D6" w:rsidP="00E500F5">
      <w:pPr>
        <w:pStyle w:val="Standard"/>
        <w:spacing w:after="0" w:line="360" w:lineRule="auto"/>
        <w:jc w:val="both"/>
        <w:rPr>
          <w:rFonts w:ascii="Times New Roman" w:eastAsia="Times New Roman" w:hAnsi="Times New Roman" w:cs="Times New Roman"/>
          <w:color w:val="000000" w:themeColor="text1"/>
        </w:rPr>
      </w:pPr>
    </w:p>
    <w:p w:rsidR="000074D6" w:rsidRPr="007933E4" w:rsidRDefault="000074D6" w:rsidP="00E500F5">
      <w:pPr>
        <w:pStyle w:val="Standard"/>
        <w:spacing w:after="0" w:line="360" w:lineRule="auto"/>
        <w:jc w:val="both"/>
        <w:rPr>
          <w:rFonts w:ascii="Times New Roman" w:eastAsia="Times New Roman" w:hAnsi="Times New Roman" w:cs="Times New Roman"/>
          <w:color w:val="000000" w:themeColor="text1"/>
        </w:rPr>
      </w:pPr>
    </w:p>
    <w:p w:rsidR="000074D6" w:rsidRPr="007933E4" w:rsidRDefault="000074D6" w:rsidP="00E500F5">
      <w:pPr>
        <w:pStyle w:val="Standard"/>
        <w:spacing w:after="0" w:line="360" w:lineRule="auto"/>
        <w:jc w:val="both"/>
        <w:rPr>
          <w:rFonts w:ascii="Times New Roman" w:eastAsia="Times New Roman" w:hAnsi="Times New Roman" w:cs="Times New Roman"/>
          <w:color w:val="000000" w:themeColor="text1"/>
        </w:rPr>
      </w:pPr>
    </w:p>
    <w:p w:rsidR="000074D6" w:rsidRPr="007933E4" w:rsidRDefault="000074D6" w:rsidP="00E500F5">
      <w:pPr>
        <w:pStyle w:val="Standard"/>
        <w:spacing w:after="0" w:line="360" w:lineRule="auto"/>
        <w:jc w:val="both"/>
        <w:rPr>
          <w:rFonts w:ascii="Times New Roman" w:eastAsia="Times New Roman" w:hAnsi="Times New Roman" w:cs="Times New Roman"/>
          <w:color w:val="000000" w:themeColor="text1"/>
        </w:rPr>
      </w:pPr>
    </w:p>
    <w:p w:rsidR="000074D6" w:rsidRPr="007933E4" w:rsidRDefault="000074D6" w:rsidP="00E500F5">
      <w:pPr>
        <w:pStyle w:val="Standard"/>
        <w:spacing w:after="0" w:line="360" w:lineRule="auto"/>
        <w:jc w:val="both"/>
        <w:rPr>
          <w:rFonts w:ascii="Times New Roman" w:eastAsia="Times New Roman" w:hAnsi="Times New Roman" w:cs="Times New Roman"/>
          <w:color w:val="000000" w:themeColor="text1"/>
        </w:rPr>
      </w:pPr>
    </w:p>
    <w:p w:rsidR="000074D6" w:rsidRPr="007933E4" w:rsidRDefault="000074D6" w:rsidP="00E500F5">
      <w:pPr>
        <w:pStyle w:val="Standard"/>
        <w:spacing w:after="0" w:line="360" w:lineRule="auto"/>
        <w:jc w:val="both"/>
        <w:rPr>
          <w:rFonts w:ascii="Times New Roman" w:eastAsia="Times New Roman" w:hAnsi="Times New Roman" w:cs="Times New Roman"/>
          <w:color w:val="000000" w:themeColor="text1"/>
        </w:rPr>
      </w:pPr>
    </w:p>
    <w:p w:rsidR="000074D6" w:rsidRPr="007933E4" w:rsidRDefault="000074D6" w:rsidP="00E500F5">
      <w:pPr>
        <w:pStyle w:val="Standard"/>
        <w:spacing w:after="0" w:line="360" w:lineRule="auto"/>
        <w:jc w:val="both"/>
        <w:rPr>
          <w:rFonts w:ascii="Times New Roman" w:eastAsia="Times New Roman" w:hAnsi="Times New Roman" w:cs="Times New Roman"/>
          <w:color w:val="000000" w:themeColor="text1"/>
        </w:rPr>
      </w:pPr>
    </w:p>
    <w:p w:rsidR="000074D6" w:rsidRPr="007933E4" w:rsidRDefault="000074D6" w:rsidP="00E500F5">
      <w:pPr>
        <w:pStyle w:val="Standard"/>
        <w:spacing w:after="0" w:line="360" w:lineRule="auto"/>
        <w:jc w:val="both"/>
        <w:rPr>
          <w:rFonts w:ascii="Times New Roman" w:eastAsia="Times New Roman" w:hAnsi="Times New Roman" w:cs="Times New Roman"/>
          <w:color w:val="000000" w:themeColor="text1"/>
        </w:rPr>
      </w:pPr>
    </w:p>
    <w:p w:rsidR="000074D6" w:rsidRPr="007933E4" w:rsidRDefault="000074D6" w:rsidP="00E500F5">
      <w:pPr>
        <w:pStyle w:val="Standard"/>
        <w:spacing w:after="0" w:line="360" w:lineRule="auto"/>
        <w:jc w:val="both"/>
        <w:rPr>
          <w:rFonts w:ascii="Times New Roman" w:eastAsia="Times New Roman" w:hAnsi="Times New Roman" w:cs="Times New Roman"/>
          <w:color w:val="000000" w:themeColor="text1"/>
        </w:rPr>
      </w:pPr>
    </w:p>
    <w:p w:rsidR="000074D6" w:rsidRPr="007933E4" w:rsidRDefault="000074D6" w:rsidP="00E500F5">
      <w:pPr>
        <w:pStyle w:val="Standard"/>
        <w:spacing w:after="0" w:line="360" w:lineRule="auto"/>
        <w:jc w:val="both"/>
        <w:rPr>
          <w:rFonts w:ascii="Times New Roman" w:eastAsia="Times New Roman" w:hAnsi="Times New Roman" w:cs="Times New Roman"/>
          <w:color w:val="000000" w:themeColor="text1"/>
        </w:rPr>
      </w:pPr>
    </w:p>
    <w:p w:rsidR="000074D6" w:rsidRPr="007933E4" w:rsidRDefault="000074D6" w:rsidP="00E500F5">
      <w:pPr>
        <w:pStyle w:val="Standard"/>
        <w:spacing w:after="0" w:line="360" w:lineRule="auto"/>
        <w:jc w:val="both"/>
        <w:rPr>
          <w:rFonts w:ascii="Times New Roman" w:eastAsia="Times New Roman" w:hAnsi="Times New Roman" w:cs="Times New Roman"/>
          <w:color w:val="000000" w:themeColor="text1"/>
        </w:rPr>
      </w:pPr>
    </w:p>
    <w:p w:rsidR="000074D6" w:rsidRPr="007933E4" w:rsidRDefault="000074D6" w:rsidP="00E500F5">
      <w:pPr>
        <w:pStyle w:val="Standard"/>
        <w:spacing w:after="0" w:line="360" w:lineRule="auto"/>
        <w:jc w:val="both"/>
        <w:rPr>
          <w:rFonts w:ascii="Times New Roman" w:eastAsia="Times New Roman" w:hAnsi="Times New Roman" w:cs="Times New Roman"/>
          <w:color w:val="000000" w:themeColor="text1"/>
        </w:rPr>
      </w:pPr>
    </w:p>
    <w:p w:rsidR="000074D6" w:rsidRPr="007933E4" w:rsidRDefault="000074D6" w:rsidP="00E500F5">
      <w:pPr>
        <w:pStyle w:val="Standard"/>
        <w:spacing w:after="0" w:line="360" w:lineRule="auto"/>
        <w:jc w:val="both"/>
        <w:rPr>
          <w:rFonts w:ascii="Times New Roman" w:eastAsia="Times New Roman" w:hAnsi="Times New Roman" w:cs="Times New Roman"/>
          <w:color w:val="000000" w:themeColor="text1"/>
        </w:rPr>
      </w:pPr>
    </w:p>
    <w:p w:rsidR="000074D6" w:rsidRPr="007933E4" w:rsidRDefault="000074D6" w:rsidP="00E500F5">
      <w:pPr>
        <w:pStyle w:val="Standard"/>
        <w:spacing w:after="0" w:line="360" w:lineRule="auto"/>
        <w:jc w:val="both"/>
        <w:rPr>
          <w:rFonts w:ascii="Times New Roman" w:eastAsia="Times New Roman" w:hAnsi="Times New Roman" w:cs="Times New Roman"/>
          <w:color w:val="000000" w:themeColor="text1"/>
        </w:rPr>
      </w:pPr>
    </w:p>
    <w:p w:rsidR="000074D6" w:rsidRPr="007933E4" w:rsidRDefault="000074D6" w:rsidP="00E500F5">
      <w:pPr>
        <w:pStyle w:val="Standard"/>
        <w:spacing w:after="0" w:line="360" w:lineRule="auto"/>
        <w:jc w:val="both"/>
        <w:rPr>
          <w:rFonts w:ascii="Times New Roman" w:eastAsia="Times New Roman" w:hAnsi="Times New Roman" w:cs="Times New Roman"/>
          <w:color w:val="000000" w:themeColor="text1"/>
        </w:rPr>
      </w:pPr>
    </w:p>
    <w:p w:rsidR="000074D6" w:rsidRPr="007933E4" w:rsidRDefault="000074D6" w:rsidP="00E500F5">
      <w:pPr>
        <w:pStyle w:val="Standard"/>
        <w:spacing w:after="0" w:line="360" w:lineRule="auto"/>
        <w:jc w:val="both"/>
        <w:rPr>
          <w:rFonts w:ascii="Times New Roman" w:eastAsia="Times New Roman" w:hAnsi="Times New Roman" w:cs="Times New Roman"/>
          <w:color w:val="000000" w:themeColor="text1"/>
        </w:rPr>
      </w:pPr>
    </w:p>
    <w:p w:rsidR="00947A88" w:rsidRPr="007933E4" w:rsidRDefault="00947A88" w:rsidP="00BA756A">
      <w:pPr>
        <w:spacing w:after="0"/>
        <w:jc w:val="both"/>
        <w:rPr>
          <w:rFonts w:ascii="Times New Roman" w:hAnsi="Times New Roman"/>
          <w:color w:val="000000" w:themeColor="text1"/>
        </w:rPr>
      </w:pPr>
    </w:p>
    <w:p w:rsidR="00157266" w:rsidRPr="007933E4" w:rsidRDefault="00FF72DD" w:rsidP="00BA756A">
      <w:pPr>
        <w:spacing w:after="0"/>
        <w:jc w:val="both"/>
        <w:rPr>
          <w:rFonts w:ascii="Times New Roman" w:hAnsi="Times New Roman"/>
          <w:color w:val="000000" w:themeColor="text1"/>
        </w:rPr>
      </w:pPr>
      <w:r w:rsidRPr="00FF72DD">
        <w:rPr>
          <w:rFonts w:ascii="Arial Narrow" w:hAnsi="Arial Narrow"/>
          <w:noProof/>
          <w:color w:val="000000" w:themeColor="text1"/>
          <w:lang w:eastAsia="pl-PL"/>
        </w:rPr>
        <w:pict>
          <v:shapetype id="_x0000_t202" coordsize="21600,21600" o:spt="202" path="m,l,21600r21600,l21600,xe">
            <v:stroke joinstyle="miter"/>
            <v:path gradientshapeok="t" o:connecttype="rect"/>
          </v:shapetype>
          <v:shape id="Text Box 2" o:spid="_x0000_s1026" type="#_x0000_t202" style="position:absolute;left:0;text-align:left;margin-left:194.65pt;margin-top:9.1pt;width:276.45pt;height:32.25pt;z-index:251660288;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">
            <v:textbox style="mso-next-textbox:#Text Box 2">
              <w:txbxContent>
                <w:p w:rsidR="003B73BC" w:rsidRPr="00C8550D" w:rsidRDefault="003B73BC" w:rsidP="00157266">
                  <w:pPr>
                    <w:autoSpaceDE w:val="0"/>
                    <w:autoSpaceDN w:val="0"/>
                    <w:adjustRightInd w:val="0"/>
                    <w:contextualSpacing/>
                    <w:jc w:val="center"/>
                    <w:rPr>
                      <w:rFonts w:ascii="Arial Narrow" w:hAnsi="Arial Narrow"/>
                      <w:bCs/>
                      <w:sz w:val="16"/>
                      <w:szCs w:val="16"/>
                    </w:rPr>
                  </w:pPr>
                  <w:r>
                    <w:rPr>
                      <w:rFonts w:ascii="Arial Narrow" w:hAnsi="Arial Narrow" w:cs="Calibri"/>
                      <w:sz w:val="16"/>
                      <w:szCs w:val="16"/>
                    </w:rPr>
                    <w:t>Załącznik nr 1</w:t>
                  </w:r>
                  <w:r w:rsidRPr="00C8550D">
                    <w:rPr>
                      <w:rFonts w:ascii="Arial Narrow" w:hAnsi="Arial Narrow" w:cs="Calibri"/>
                      <w:sz w:val="16"/>
                      <w:szCs w:val="16"/>
                    </w:rPr>
                    <w:t xml:space="preserve"> do </w:t>
                  </w:r>
                  <w:r w:rsidRPr="00C8550D">
                    <w:rPr>
                      <w:rFonts w:ascii="Arial Narrow" w:hAnsi="Arial Narrow"/>
                      <w:bCs/>
                      <w:sz w:val="16"/>
                      <w:szCs w:val="16"/>
                    </w:rPr>
                    <w:t xml:space="preserve">Procedury </w:t>
                  </w:r>
                  <w:r>
                    <w:rPr>
                      <w:rFonts w:ascii="Arial Narrow" w:hAnsi="Arial Narrow"/>
                      <w:bCs/>
                      <w:sz w:val="16"/>
                      <w:szCs w:val="16"/>
                    </w:rPr>
                    <w:t>wyboru i oceny grantów w ramach wdrażania Strategii Rozwoju Lokalnego Kierowanego przez Społeczność na lata 2014 - 2020</w:t>
                  </w:r>
                </w:p>
                <w:p w:rsidR="003B73BC" w:rsidRPr="00A136CE" w:rsidRDefault="003B73BC" w:rsidP="00157266">
                  <w:pPr>
                    <w:pStyle w:val="Nagwek1"/>
                    <w:rPr>
                      <w:rFonts w:ascii="Arial Narrow" w:hAnsi="Arial Narrow" w:cs="Calibri"/>
                      <w:sz w:val="22"/>
                    </w:rPr>
                  </w:pPr>
                </w:p>
                <w:p w:rsidR="003B73BC" w:rsidRDefault="003B73BC" w:rsidP="00157266"/>
              </w:txbxContent>
            </v:textbox>
          </v:shape>
        </w:pict>
      </w:r>
    </w:p>
    <w:p w:rsidR="00157266" w:rsidRPr="007933E4" w:rsidRDefault="00157266" w:rsidP="00BA756A">
      <w:pPr>
        <w:spacing w:after="0"/>
        <w:jc w:val="both"/>
        <w:rPr>
          <w:rFonts w:ascii="Times New Roman" w:hAnsi="Times New Roman"/>
          <w:color w:val="000000" w:themeColor="text1"/>
        </w:rPr>
      </w:pPr>
    </w:p>
    <w:p w:rsidR="00157266" w:rsidRPr="007933E4" w:rsidRDefault="00157266" w:rsidP="00157266">
      <w:pPr>
        <w:jc w:val="center"/>
        <w:rPr>
          <w:rFonts w:ascii="Arial Narrow" w:hAnsi="Arial Narrow"/>
          <w:b/>
          <w:color w:val="000000" w:themeColor="text1"/>
        </w:rPr>
      </w:pPr>
    </w:p>
    <w:p w:rsidR="00157266" w:rsidRPr="007933E4" w:rsidRDefault="00157266" w:rsidP="00157266">
      <w:pPr>
        <w:jc w:val="center"/>
        <w:rPr>
          <w:rFonts w:ascii="Arial Narrow" w:hAnsi="Arial Narrow"/>
          <w:b/>
          <w:color w:val="000000" w:themeColor="text1"/>
        </w:rPr>
      </w:pPr>
    </w:p>
    <w:p w:rsidR="00157266" w:rsidRPr="007933E4" w:rsidRDefault="00157266" w:rsidP="00157266">
      <w:pPr>
        <w:jc w:val="center"/>
        <w:rPr>
          <w:rFonts w:ascii="Arial Narrow" w:hAnsi="Arial Narrow"/>
          <w:b/>
          <w:color w:val="000000" w:themeColor="text1"/>
        </w:rPr>
      </w:pPr>
      <w:r w:rsidRPr="007933E4">
        <w:rPr>
          <w:rFonts w:ascii="Arial Narrow" w:hAnsi="Arial Narrow"/>
          <w:b/>
          <w:color w:val="000000" w:themeColor="text1"/>
        </w:rPr>
        <w:t>WYCOFANIE WNIOSKU</w:t>
      </w:r>
    </w:p>
    <w:p w:rsidR="00157266" w:rsidRPr="007933E4" w:rsidRDefault="00157266" w:rsidP="00157266">
      <w:pPr>
        <w:rPr>
          <w:rFonts w:ascii="Arial Narrow" w:hAnsi="Arial Narrow"/>
          <w:color w:val="000000" w:themeColor="text1"/>
        </w:rPr>
      </w:pPr>
    </w:p>
    <w:p w:rsidR="00157266" w:rsidRPr="007933E4" w:rsidRDefault="00157266" w:rsidP="00157266">
      <w:pPr>
        <w:rPr>
          <w:rFonts w:ascii="Arial Narrow" w:hAnsi="Arial Narrow"/>
          <w:color w:val="000000" w:themeColor="text1"/>
        </w:rPr>
      </w:pPr>
      <w:r w:rsidRPr="007933E4">
        <w:rPr>
          <w:rFonts w:ascii="Arial Narrow" w:hAnsi="Arial Narrow"/>
          <w:color w:val="000000" w:themeColor="text1"/>
        </w:rPr>
        <w:t>Sposób wypełnienia:</w:t>
      </w:r>
    </w:p>
    <w:p w:rsidR="00157266" w:rsidRPr="007933E4" w:rsidRDefault="00157266" w:rsidP="00AB5EEC">
      <w:pPr>
        <w:pStyle w:val="Akapitzlist"/>
        <w:numPr>
          <w:ilvl w:val="0"/>
          <w:numId w:val="15"/>
        </w:numPr>
        <w:spacing w:after="0" w:line="240" w:lineRule="auto"/>
        <w:rPr>
          <w:rFonts w:ascii="Arial Narrow" w:hAnsi="Arial Narrow"/>
          <w:color w:val="000000" w:themeColor="text1"/>
        </w:rPr>
      </w:pPr>
      <w:r w:rsidRPr="007933E4">
        <w:rPr>
          <w:rFonts w:ascii="Arial Narrow" w:hAnsi="Arial Narrow"/>
          <w:color w:val="000000" w:themeColor="text1"/>
        </w:rPr>
        <w:t>Należy wypełniać tylko białe pola tabeli.</w:t>
      </w:r>
    </w:p>
    <w:p w:rsidR="00157266" w:rsidRPr="007933E4" w:rsidRDefault="00157266" w:rsidP="00157266">
      <w:pPr>
        <w:pStyle w:val="Akapitzlist"/>
        <w:rPr>
          <w:rFonts w:ascii="Arial Narrow" w:hAnsi="Arial Narrow"/>
          <w:color w:val="000000" w:themeColor="text1"/>
        </w:rPr>
      </w:pPr>
    </w:p>
    <w:tbl>
      <w:tblPr>
        <w:tblW w:w="10206" w:type="dxa"/>
        <w:jc w:val="center"/>
        <w:tblInd w:w="1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tblPr>
      <w:tblGrid>
        <w:gridCol w:w="2551"/>
        <w:gridCol w:w="2420"/>
        <w:gridCol w:w="132"/>
        <w:gridCol w:w="2551"/>
        <w:gridCol w:w="2552"/>
      </w:tblGrid>
      <w:tr w:rsidR="00157266" w:rsidRPr="007933E4" w:rsidTr="00D135CE">
        <w:trPr>
          <w:cantSplit/>
          <w:trHeight w:val="458"/>
          <w:jc w:val="center"/>
        </w:trPr>
        <w:tc>
          <w:tcPr>
            <w:tcW w:w="2551" w:type="dxa"/>
            <w:shd w:val="clear" w:color="auto" w:fill="D9D9D9" w:themeFill="background1" w:themeFillShade="D9"/>
            <w:vAlign w:val="center"/>
          </w:tcPr>
          <w:p w:rsidR="00157266" w:rsidRPr="007933E4" w:rsidRDefault="00157266" w:rsidP="0047768E">
            <w:pPr>
              <w:rPr>
                <w:rFonts w:ascii="Arial Narrow" w:hAnsi="Arial Narrow"/>
                <w:color w:val="000000" w:themeColor="text1"/>
              </w:rPr>
            </w:pPr>
            <w:r w:rsidRPr="007933E4">
              <w:rPr>
                <w:rFonts w:ascii="Arial Narrow" w:hAnsi="Arial Narrow"/>
                <w:color w:val="000000" w:themeColor="text1"/>
              </w:rPr>
              <w:t>Nr nadany w LGD</w:t>
            </w:r>
          </w:p>
        </w:tc>
        <w:tc>
          <w:tcPr>
            <w:tcW w:w="2552" w:type="dxa"/>
            <w:gridSpan w:val="2"/>
            <w:shd w:val="clear" w:color="auto" w:fill="auto"/>
            <w:vAlign w:val="center"/>
          </w:tcPr>
          <w:p w:rsidR="00157266" w:rsidRPr="007933E4" w:rsidRDefault="00157266" w:rsidP="0047768E">
            <w:pPr>
              <w:jc w:val="center"/>
              <w:rPr>
                <w:rFonts w:ascii="Arial Narrow" w:hAnsi="Arial Narrow"/>
                <w:b/>
                <w:color w:val="000000" w:themeColor="text1"/>
                <w:sz w:val="20"/>
                <w:szCs w:val="20"/>
              </w:rPr>
            </w:pPr>
          </w:p>
        </w:tc>
        <w:tc>
          <w:tcPr>
            <w:tcW w:w="2551" w:type="dxa"/>
            <w:shd w:val="clear" w:color="auto" w:fill="D9D9D9" w:themeFill="background1" w:themeFillShade="D9"/>
            <w:vAlign w:val="center"/>
          </w:tcPr>
          <w:p w:rsidR="00157266" w:rsidRPr="007933E4" w:rsidRDefault="00157266" w:rsidP="0047768E">
            <w:pPr>
              <w:jc w:val="center"/>
              <w:rPr>
                <w:rFonts w:ascii="Arial Narrow" w:hAnsi="Arial Narrow"/>
                <w:b/>
                <w:color w:val="000000" w:themeColor="text1"/>
                <w:sz w:val="20"/>
                <w:szCs w:val="20"/>
              </w:rPr>
            </w:pPr>
            <w:r w:rsidRPr="007933E4">
              <w:rPr>
                <w:rFonts w:ascii="Arial Narrow" w:hAnsi="Arial Narrow"/>
                <w:b/>
                <w:color w:val="000000" w:themeColor="text1"/>
                <w:sz w:val="20"/>
                <w:szCs w:val="20"/>
              </w:rPr>
              <w:t>Data złożenia</w:t>
            </w:r>
          </w:p>
        </w:tc>
        <w:tc>
          <w:tcPr>
            <w:tcW w:w="2552" w:type="dxa"/>
            <w:shd w:val="clear" w:color="auto" w:fill="auto"/>
            <w:vAlign w:val="center"/>
          </w:tcPr>
          <w:p w:rsidR="00157266" w:rsidRPr="007933E4" w:rsidRDefault="00157266" w:rsidP="0047768E">
            <w:pPr>
              <w:jc w:val="center"/>
              <w:rPr>
                <w:rFonts w:ascii="Arial Narrow" w:hAnsi="Arial Narrow"/>
                <w:b/>
                <w:color w:val="000000" w:themeColor="text1"/>
                <w:sz w:val="20"/>
                <w:szCs w:val="20"/>
              </w:rPr>
            </w:pPr>
          </w:p>
        </w:tc>
      </w:tr>
      <w:tr w:rsidR="00157266" w:rsidRPr="007933E4" w:rsidTr="00D135CE">
        <w:trPr>
          <w:cantSplit/>
          <w:trHeight w:val="458"/>
          <w:jc w:val="center"/>
        </w:trPr>
        <w:tc>
          <w:tcPr>
            <w:tcW w:w="2552" w:type="dxa"/>
            <w:shd w:val="clear" w:color="auto" w:fill="D9D9D9" w:themeFill="background1" w:themeFillShade="D9"/>
            <w:vAlign w:val="center"/>
          </w:tcPr>
          <w:p w:rsidR="00157266" w:rsidRPr="007933E4" w:rsidRDefault="00157266" w:rsidP="005A06F9">
            <w:pPr>
              <w:rPr>
                <w:rFonts w:ascii="Arial Narrow" w:hAnsi="Arial Narrow"/>
                <w:b/>
                <w:color w:val="000000" w:themeColor="text1"/>
                <w:sz w:val="20"/>
                <w:szCs w:val="20"/>
              </w:rPr>
            </w:pPr>
            <w:r w:rsidRPr="007933E4">
              <w:rPr>
                <w:rFonts w:ascii="Arial Narrow" w:hAnsi="Arial Narrow"/>
                <w:color w:val="000000" w:themeColor="text1"/>
              </w:rPr>
              <w:t xml:space="preserve">Tytuł </w:t>
            </w:r>
            <w:r w:rsidR="005A06F9" w:rsidRPr="007933E4">
              <w:rPr>
                <w:rFonts w:ascii="Arial Narrow" w:hAnsi="Arial Narrow"/>
                <w:color w:val="000000" w:themeColor="text1"/>
              </w:rPr>
              <w:t>zadania</w:t>
            </w:r>
          </w:p>
        </w:tc>
        <w:tc>
          <w:tcPr>
            <w:tcW w:w="7654" w:type="dxa"/>
            <w:gridSpan w:val="4"/>
            <w:shd w:val="clear" w:color="auto" w:fill="auto"/>
            <w:vAlign w:val="center"/>
          </w:tcPr>
          <w:p w:rsidR="00157266" w:rsidRPr="007933E4" w:rsidRDefault="00157266" w:rsidP="0047768E">
            <w:pPr>
              <w:jc w:val="center"/>
              <w:rPr>
                <w:rFonts w:ascii="Arial Narrow" w:hAnsi="Arial Narrow"/>
                <w:b/>
                <w:color w:val="000000" w:themeColor="text1"/>
                <w:sz w:val="20"/>
                <w:szCs w:val="20"/>
              </w:rPr>
            </w:pPr>
          </w:p>
        </w:tc>
      </w:tr>
      <w:tr w:rsidR="00157266" w:rsidRPr="007933E4" w:rsidTr="00D135CE">
        <w:trPr>
          <w:cantSplit/>
          <w:trHeight w:val="458"/>
          <w:jc w:val="center"/>
        </w:trPr>
        <w:tc>
          <w:tcPr>
            <w:tcW w:w="2552" w:type="dxa"/>
            <w:shd w:val="clear" w:color="auto" w:fill="D9D9D9" w:themeFill="background1" w:themeFillShade="D9"/>
            <w:vAlign w:val="center"/>
          </w:tcPr>
          <w:p w:rsidR="00157266" w:rsidRPr="007933E4" w:rsidRDefault="00157266" w:rsidP="0047768E">
            <w:pPr>
              <w:rPr>
                <w:rFonts w:ascii="Arial Narrow" w:hAnsi="Arial Narrow"/>
                <w:b/>
                <w:color w:val="000000" w:themeColor="text1"/>
                <w:sz w:val="20"/>
                <w:szCs w:val="20"/>
              </w:rPr>
            </w:pPr>
            <w:r w:rsidRPr="007933E4">
              <w:rPr>
                <w:rFonts w:ascii="Arial Narrow" w:hAnsi="Arial Narrow"/>
                <w:color w:val="000000" w:themeColor="text1"/>
              </w:rPr>
              <w:t>Nazwa wnioskodawcy</w:t>
            </w:r>
          </w:p>
        </w:tc>
        <w:tc>
          <w:tcPr>
            <w:tcW w:w="7654" w:type="dxa"/>
            <w:gridSpan w:val="4"/>
            <w:shd w:val="clear" w:color="auto" w:fill="auto"/>
            <w:vAlign w:val="center"/>
          </w:tcPr>
          <w:p w:rsidR="00157266" w:rsidRPr="007933E4" w:rsidRDefault="00157266" w:rsidP="0047768E">
            <w:pPr>
              <w:jc w:val="center"/>
              <w:rPr>
                <w:rFonts w:ascii="Arial Narrow" w:hAnsi="Arial Narrow"/>
                <w:b/>
                <w:color w:val="000000" w:themeColor="text1"/>
                <w:sz w:val="20"/>
                <w:szCs w:val="20"/>
              </w:rPr>
            </w:pPr>
          </w:p>
        </w:tc>
      </w:tr>
      <w:tr w:rsidR="00157266" w:rsidRPr="007933E4" w:rsidTr="00D135CE">
        <w:trPr>
          <w:cantSplit/>
          <w:trHeight w:val="458"/>
          <w:jc w:val="center"/>
        </w:trPr>
        <w:tc>
          <w:tcPr>
            <w:tcW w:w="2552" w:type="dxa"/>
            <w:shd w:val="clear" w:color="auto" w:fill="D9D9D9" w:themeFill="background1" w:themeFillShade="D9"/>
            <w:vAlign w:val="center"/>
          </w:tcPr>
          <w:p w:rsidR="00157266" w:rsidRPr="007933E4" w:rsidRDefault="00157266" w:rsidP="0047768E">
            <w:pPr>
              <w:rPr>
                <w:rFonts w:ascii="Arial Narrow" w:hAnsi="Arial Narrow"/>
                <w:color w:val="000000" w:themeColor="text1"/>
              </w:rPr>
            </w:pPr>
            <w:r w:rsidRPr="007933E4">
              <w:rPr>
                <w:rFonts w:ascii="Arial Narrow" w:hAnsi="Arial Narrow"/>
                <w:color w:val="000000" w:themeColor="text1"/>
              </w:rPr>
              <w:t>Adres wnioskodawcy</w:t>
            </w:r>
          </w:p>
        </w:tc>
        <w:tc>
          <w:tcPr>
            <w:tcW w:w="7654" w:type="dxa"/>
            <w:gridSpan w:val="4"/>
            <w:shd w:val="clear" w:color="auto" w:fill="auto"/>
            <w:vAlign w:val="center"/>
          </w:tcPr>
          <w:p w:rsidR="00157266" w:rsidRPr="007933E4" w:rsidRDefault="00157266" w:rsidP="0047768E">
            <w:pPr>
              <w:jc w:val="center"/>
              <w:rPr>
                <w:rFonts w:ascii="Arial Narrow" w:hAnsi="Arial Narrow"/>
                <w:b/>
                <w:color w:val="000000" w:themeColor="text1"/>
                <w:sz w:val="20"/>
                <w:szCs w:val="20"/>
              </w:rPr>
            </w:pPr>
          </w:p>
        </w:tc>
      </w:tr>
      <w:tr w:rsidR="00157266" w:rsidRPr="007933E4" w:rsidTr="00D135CE">
        <w:trPr>
          <w:cantSplit/>
          <w:trHeight w:val="458"/>
          <w:jc w:val="center"/>
        </w:trPr>
        <w:tc>
          <w:tcPr>
            <w:tcW w:w="10206" w:type="dxa"/>
            <w:gridSpan w:val="5"/>
            <w:shd w:val="clear" w:color="auto" w:fill="D9D9D9" w:themeFill="background1" w:themeFillShade="D9"/>
            <w:vAlign w:val="center"/>
          </w:tcPr>
          <w:p w:rsidR="00157266" w:rsidRPr="007933E4" w:rsidRDefault="00157266" w:rsidP="0047768E">
            <w:pPr>
              <w:jc w:val="center"/>
              <w:rPr>
                <w:rFonts w:ascii="Arial Narrow" w:hAnsi="Arial Narrow"/>
                <w:b/>
                <w:color w:val="000000" w:themeColor="text1"/>
                <w:sz w:val="20"/>
                <w:szCs w:val="20"/>
              </w:rPr>
            </w:pPr>
          </w:p>
          <w:p w:rsidR="00157266" w:rsidRPr="007933E4" w:rsidRDefault="00157266" w:rsidP="0047768E">
            <w:pPr>
              <w:spacing w:line="360" w:lineRule="auto"/>
              <w:jc w:val="center"/>
              <w:rPr>
                <w:rFonts w:ascii="Arial Narrow" w:hAnsi="Arial Narrow"/>
                <w:b/>
                <w:color w:val="000000" w:themeColor="text1"/>
              </w:rPr>
            </w:pPr>
            <w:r w:rsidRPr="007933E4">
              <w:rPr>
                <w:rFonts w:ascii="Arial Narrow" w:hAnsi="Arial Narrow"/>
                <w:b/>
                <w:color w:val="000000" w:themeColor="text1"/>
              </w:rPr>
              <w:t xml:space="preserve">Zawracam się z prośbą o skuteczne wycofanie wniosku o </w:t>
            </w:r>
            <w:r w:rsidR="005A06F9" w:rsidRPr="007933E4">
              <w:rPr>
                <w:rFonts w:ascii="Arial Narrow" w:hAnsi="Arial Narrow"/>
                <w:b/>
                <w:color w:val="000000" w:themeColor="text1"/>
              </w:rPr>
              <w:t>powierzenie grantu</w:t>
            </w:r>
            <w:r w:rsidRPr="007933E4">
              <w:rPr>
                <w:rFonts w:ascii="Arial Narrow" w:hAnsi="Arial Narrow"/>
                <w:b/>
                <w:color w:val="000000" w:themeColor="text1"/>
              </w:rPr>
              <w:t>, którego dane przytoczyłem powyżej</w:t>
            </w:r>
            <w:r w:rsidRPr="007933E4">
              <w:rPr>
                <w:rFonts w:ascii="Arial Narrow" w:hAnsi="Arial Narrow"/>
                <w:b/>
                <w:color w:val="000000" w:themeColor="text1"/>
              </w:rPr>
              <w:br/>
              <w:t xml:space="preserve">i nie branie go pod uwagę podczas dokonywania oceny i wyboru </w:t>
            </w:r>
            <w:r w:rsidR="005A06F9" w:rsidRPr="007933E4">
              <w:rPr>
                <w:rFonts w:ascii="Arial Narrow" w:hAnsi="Arial Narrow"/>
                <w:b/>
                <w:color w:val="000000" w:themeColor="text1"/>
              </w:rPr>
              <w:t xml:space="preserve">zadania </w:t>
            </w:r>
            <w:r w:rsidRPr="007933E4">
              <w:rPr>
                <w:rFonts w:ascii="Arial Narrow" w:hAnsi="Arial Narrow"/>
                <w:b/>
                <w:color w:val="000000" w:themeColor="text1"/>
              </w:rPr>
              <w:t>złożon</w:t>
            </w:r>
            <w:r w:rsidR="005A06F9" w:rsidRPr="007933E4">
              <w:rPr>
                <w:rFonts w:ascii="Arial Narrow" w:hAnsi="Arial Narrow"/>
                <w:b/>
                <w:color w:val="000000" w:themeColor="text1"/>
              </w:rPr>
              <w:t>ego</w:t>
            </w:r>
            <w:r w:rsidRPr="007933E4">
              <w:rPr>
                <w:rFonts w:ascii="Arial Narrow" w:hAnsi="Arial Narrow"/>
                <w:b/>
                <w:color w:val="000000" w:themeColor="text1"/>
              </w:rPr>
              <w:t xml:space="preserve"> w tym naborze.</w:t>
            </w:r>
          </w:p>
          <w:p w:rsidR="00157266" w:rsidRPr="007933E4" w:rsidRDefault="00157266" w:rsidP="0047768E">
            <w:pPr>
              <w:jc w:val="center"/>
              <w:rPr>
                <w:rFonts w:ascii="Arial Narrow" w:hAnsi="Arial Narrow"/>
                <w:b/>
                <w:color w:val="000000" w:themeColor="text1"/>
                <w:sz w:val="20"/>
                <w:szCs w:val="20"/>
              </w:rPr>
            </w:pPr>
          </w:p>
        </w:tc>
      </w:tr>
      <w:tr w:rsidR="00157266" w:rsidRPr="007933E4" w:rsidTr="00D135CE">
        <w:trPr>
          <w:cantSplit/>
          <w:jc w:val="center"/>
        </w:trPr>
        <w:tc>
          <w:tcPr>
            <w:tcW w:w="4972" w:type="dxa"/>
            <w:gridSpan w:val="2"/>
            <w:tcBorders>
              <w:right w:val="single" w:sz="4" w:space="0" w:color="auto"/>
            </w:tcBorders>
            <w:shd w:val="clear" w:color="auto" w:fill="D9D9D9" w:themeFill="background1" w:themeFillShade="D9"/>
            <w:vAlign w:val="center"/>
          </w:tcPr>
          <w:p w:rsidR="00157266" w:rsidRPr="007933E4" w:rsidRDefault="00157266" w:rsidP="0047768E">
            <w:pPr>
              <w:jc w:val="center"/>
              <w:rPr>
                <w:rFonts w:ascii="Arial Narrow" w:hAnsi="Arial Narrow"/>
                <w:color w:val="000000" w:themeColor="text1"/>
              </w:rPr>
            </w:pPr>
            <w:r w:rsidRPr="007933E4">
              <w:rPr>
                <w:rFonts w:ascii="Arial Narrow" w:hAnsi="Arial Narrow"/>
                <w:color w:val="000000" w:themeColor="text1"/>
              </w:rPr>
              <w:t>Data w formacie dd-mm-rrrr</w:t>
            </w:r>
          </w:p>
        </w:tc>
        <w:tc>
          <w:tcPr>
            <w:tcW w:w="5234" w:type="dxa"/>
            <w:gridSpan w:val="3"/>
            <w:tcBorders>
              <w:right w:val="single" w:sz="4" w:space="0" w:color="auto"/>
            </w:tcBorders>
            <w:shd w:val="clear" w:color="auto" w:fill="D9D9D9" w:themeFill="background1" w:themeFillShade="D9"/>
            <w:vAlign w:val="center"/>
          </w:tcPr>
          <w:p w:rsidR="00157266" w:rsidRPr="007933E4" w:rsidRDefault="00157266" w:rsidP="0047768E">
            <w:pPr>
              <w:jc w:val="center"/>
              <w:rPr>
                <w:rFonts w:ascii="Arial Narrow" w:hAnsi="Arial Narrow"/>
                <w:color w:val="000000" w:themeColor="text1"/>
              </w:rPr>
            </w:pPr>
            <w:r w:rsidRPr="007933E4">
              <w:rPr>
                <w:rFonts w:ascii="Arial Narrow" w:hAnsi="Arial Narrow"/>
                <w:color w:val="000000" w:themeColor="text1"/>
              </w:rPr>
              <w:t>Pieczęć/Czytelny podpis</w:t>
            </w:r>
          </w:p>
        </w:tc>
      </w:tr>
      <w:tr w:rsidR="00157266" w:rsidRPr="007933E4" w:rsidTr="00D135CE">
        <w:trPr>
          <w:cantSplit/>
          <w:jc w:val="center"/>
        </w:trPr>
        <w:tc>
          <w:tcPr>
            <w:tcW w:w="4972" w:type="dxa"/>
            <w:gridSpan w:val="2"/>
            <w:tcBorders>
              <w:right w:val="single" w:sz="4" w:space="0" w:color="auto"/>
            </w:tcBorders>
            <w:shd w:val="clear" w:color="auto" w:fill="auto"/>
            <w:vAlign w:val="center"/>
          </w:tcPr>
          <w:p w:rsidR="00157266" w:rsidRPr="007933E4" w:rsidRDefault="00157266" w:rsidP="0047768E">
            <w:pPr>
              <w:jc w:val="center"/>
              <w:rPr>
                <w:rFonts w:ascii="Arial Narrow" w:hAnsi="Arial Narrow"/>
                <w:color w:val="000000" w:themeColor="text1"/>
              </w:rPr>
            </w:pPr>
            <w:r w:rsidRPr="007933E4">
              <w:rPr>
                <w:rFonts w:ascii="Arial Narrow" w:hAnsi="Arial Narrow"/>
                <w:color w:val="000000" w:themeColor="text1"/>
              </w:rPr>
              <w:t>-           -                     roku</w:t>
            </w:r>
          </w:p>
        </w:tc>
        <w:tc>
          <w:tcPr>
            <w:tcW w:w="5234" w:type="dxa"/>
            <w:gridSpan w:val="3"/>
            <w:tcBorders>
              <w:right w:val="single" w:sz="4" w:space="0" w:color="auto"/>
            </w:tcBorders>
            <w:shd w:val="clear" w:color="auto" w:fill="auto"/>
            <w:vAlign w:val="center"/>
          </w:tcPr>
          <w:p w:rsidR="00157266" w:rsidRPr="007933E4" w:rsidRDefault="00157266" w:rsidP="0047768E">
            <w:pPr>
              <w:jc w:val="both"/>
              <w:rPr>
                <w:rFonts w:ascii="Arial Narrow" w:hAnsi="Arial Narrow"/>
                <w:color w:val="000000" w:themeColor="text1"/>
                <w:sz w:val="20"/>
                <w:szCs w:val="20"/>
              </w:rPr>
            </w:pPr>
          </w:p>
          <w:p w:rsidR="00157266" w:rsidRPr="007933E4" w:rsidRDefault="00157266" w:rsidP="0047768E">
            <w:pPr>
              <w:jc w:val="both"/>
              <w:rPr>
                <w:rFonts w:ascii="Arial Narrow" w:hAnsi="Arial Narrow"/>
                <w:color w:val="000000" w:themeColor="text1"/>
              </w:rPr>
            </w:pPr>
          </w:p>
          <w:p w:rsidR="00157266" w:rsidRPr="007933E4" w:rsidRDefault="00157266" w:rsidP="0047768E">
            <w:pPr>
              <w:jc w:val="both"/>
              <w:rPr>
                <w:rFonts w:ascii="Arial Narrow" w:hAnsi="Arial Narrow"/>
                <w:color w:val="000000" w:themeColor="text1"/>
                <w:sz w:val="20"/>
                <w:szCs w:val="20"/>
              </w:rPr>
            </w:pPr>
          </w:p>
        </w:tc>
      </w:tr>
    </w:tbl>
    <w:p w:rsidR="00157266" w:rsidRPr="007933E4" w:rsidRDefault="00157266" w:rsidP="00157266">
      <w:pPr>
        <w:jc w:val="both"/>
        <w:rPr>
          <w:rFonts w:ascii="Arial Narrow" w:hAnsi="Arial Narrow"/>
          <w:color w:val="000000" w:themeColor="text1"/>
          <w:sz w:val="20"/>
          <w:szCs w:val="20"/>
        </w:rPr>
      </w:pPr>
    </w:p>
    <w:p w:rsidR="00157266" w:rsidRPr="007933E4" w:rsidRDefault="00157266" w:rsidP="00157266">
      <w:pPr>
        <w:pStyle w:val="Akapitzlist"/>
        <w:ind w:left="1724"/>
        <w:jc w:val="both"/>
        <w:rPr>
          <w:rFonts w:ascii="Arial Narrow" w:hAnsi="Arial Narrow"/>
          <w:color w:val="000000" w:themeColor="text1"/>
          <w:sz w:val="20"/>
          <w:szCs w:val="20"/>
        </w:rPr>
      </w:pPr>
    </w:p>
    <w:p w:rsidR="00157266" w:rsidRPr="007933E4" w:rsidRDefault="00157266" w:rsidP="00157266">
      <w:pPr>
        <w:pStyle w:val="Akapitzlist"/>
        <w:ind w:left="1724"/>
        <w:jc w:val="both"/>
        <w:rPr>
          <w:rFonts w:ascii="Arial Narrow" w:hAnsi="Arial Narrow"/>
          <w:color w:val="000000" w:themeColor="text1"/>
          <w:sz w:val="20"/>
          <w:szCs w:val="20"/>
        </w:rPr>
      </w:pPr>
    </w:p>
    <w:p w:rsidR="00157266" w:rsidRPr="007933E4" w:rsidRDefault="00157266" w:rsidP="00157266">
      <w:pPr>
        <w:jc w:val="both"/>
        <w:rPr>
          <w:rFonts w:ascii="Arial Narrow" w:hAnsi="Arial Narrow"/>
          <w:color w:val="000000" w:themeColor="text1"/>
          <w:sz w:val="20"/>
          <w:szCs w:val="20"/>
        </w:rPr>
      </w:pPr>
    </w:p>
    <w:p w:rsidR="00157266" w:rsidRPr="007933E4" w:rsidRDefault="00157266" w:rsidP="00157266">
      <w:pPr>
        <w:rPr>
          <w:color w:val="000000" w:themeColor="text1"/>
        </w:rPr>
      </w:pPr>
    </w:p>
    <w:p w:rsidR="00157266" w:rsidRPr="007933E4" w:rsidRDefault="00157266" w:rsidP="00BA756A">
      <w:pPr>
        <w:spacing w:after="0"/>
        <w:jc w:val="both"/>
        <w:rPr>
          <w:rFonts w:ascii="Times New Roman" w:hAnsi="Times New Roman"/>
          <w:color w:val="000000" w:themeColor="text1"/>
        </w:rPr>
      </w:pPr>
    </w:p>
    <w:p w:rsidR="00157266" w:rsidRPr="007933E4" w:rsidRDefault="00157266" w:rsidP="00BA756A">
      <w:pPr>
        <w:spacing w:after="0"/>
        <w:jc w:val="both"/>
        <w:rPr>
          <w:rFonts w:ascii="Times New Roman" w:hAnsi="Times New Roman"/>
          <w:color w:val="000000" w:themeColor="text1"/>
        </w:rPr>
      </w:pPr>
    </w:p>
    <w:p w:rsidR="00D135CE" w:rsidRPr="007933E4" w:rsidRDefault="00D135CE" w:rsidP="00BA756A">
      <w:pPr>
        <w:spacing w:after="0"/>
        <w:jc w:val="both"/>
        <w:rPr>
          <w:rFonts w:ascii="Times New Roman" w:hAnsi="Times New Roman"/>
          <w:color w:val="000000" w:themeColor="text1"/>
        </w:rPr>
      </w:pPr>
    </w:p>
    <w:p w:rsidR="00D135CE" w:rsidRPr="007933E4" w:rsidRDefault="00D135CE" w:rsidP="00BA756A">
      <w:pPr>
        <w:spacing w:after="0"/>
        <w:jc w:val="both"/>
        <w:rPr>
          <w:rFonts w:ascii="Times New Roman" w:hAnsi="Times New Roman"/>
          <w:color w:val="000000" w:themeColor="text1"/>
        </w:rPr>
      </w:pPr>
    </w:p>
    <w:p w:rsidR="00157266" w:rsidRPr="007933E4" w:rsidRDefault="00157266" w:rsidP="00BA756A">
      <w:pPr>
        <w:spacing w:after="0"/>
        <w:jc w:val="both"/>
        <w:rPr>
          <w:rFonts w:ascii="Times New Roman" w:hAnsi="Times New Roman"/>
          <w:color w:val="000000" w:themeColor="text1"/>
        </w:rPr>
      </w:pPr>
    </w:p>
    <w:p w:rsidR="00157266" w:rsidRPr="007933E4" w:rsidRDefault="00157266" w:rsidP="00BA756A">
      <w:pPr>
        <w:spacing w:after="0"/>
        <w:jc w:val="both"/>
        <w:rPr>
          <w:rFonts w:ascii="Times New Roman" w:hAnsi="Times New Roman"/>
          <w:color w:val="000000" w:themeColor="text1"/>
        </w:rPr>
      </w:pPr>
    </w:p>
    <w:p w:rsidR="00157266" w:rsidRPr="007933E4" w:rsidRDefault="00FF72DD" w:rsidP="00157266">
      <w:pPr>
        <w:spacing w:line="240" w:lineRule="auto"/>
        <w:contextualSpacing/>
        <w:jc w:val="center"/>
        <w:rPr>
          <w:rFonts w:ascii="Arial Narrow" w:hAnsi="Arial Narrow"/>
          <w:color w:val="000000" w:themeColor="text1"/>
          <w:sz w:val="18"/>
        </w:rPr>
      </w:pPr>
      <w:r>
        <w:rPr>
          <w:rFonts w:ascii="Arial Narrow" w:hAnsi="Arial Narrow"/>
          <w:noProof/>
          <w:color w:val="000000" w:themeColor="text1"/>
          <w:sz w:val="18"/>
          <w:lang w:eastAsia="pl-PL"/>
        </w:rPr>
        <w:pict>
          <v:shape id="_x0000_s1027" type="#_x0000_t202" style="position:absolute;left:0;text-align:left;margin-left:209.1pt;margin-top:0;width:260.05pt;height:32.25pt;z-index:251661312;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">
            <v:textbox style="mso-next-textbox:#_x0000_s1027">
              <w:txbxContent>
                <w:p w:rsidR="003B73BC" w:rsidRPr="00C8550D" w:rsidRDefault="003B73BC" w:rsidP="00157266">
                  <w:pPr>
                    <w:autoSpaceDE w:val="0"/>
                    <w:autoSpaceDN w:val="0"/>
                    <w:adjustRightInd w:val="0"/>
                    <w:contextualSpacing/>
                    <w:jc w:val="center"/>
                    <w:rPr>
                      <w:rFonts w:ascii="Arial Narrow" w:hAnsi="Arial Narrow"/>
                      <w:bCs/>
                      <w:sz w:val="16"/>
                      <w:szCs w:val="16"/>
                    </w:rPr>
                  </w:pPr>
                  <w:r>
                    <w:rPr>
                      <w:rFonts w:ascii="Arial Narrow" w:hAnsi="Arial Narrow" w:cs="Calibri"/>
                      <w:sz w:val="16"/>
                      <w:szCs w:val="16"/>
                    </w:rPr>
                    <w:t>Załącznik nr 2</w:t>
                  </w:r>
                  <w:r w:rsidRPr="00C8550D">
                    <w:rPr>
                      <w:rFonts w:ascii="Arial Narrow" w:hAnsi="Arial Narrow" w:cs="Calibri"/>
                      <w:sz w:val="16"/>
                      <w:szCs w:val="16"/>
                    </w:rPr>
                    <w:t xml:space="preserve"> do </w:t>
                  </w:r>
                  <w:r w:rsidRPr="00C8550D">
                    <w:rPr>
                      <w:rFonts w:ascii="Arial Narrow" w:hAnsi="Arial Narrow"/>
                      <w:bCs/>
                      <w:sz w:val="16"/>
                      <w:szCs w:val="16"/>
                    </w:rPr>
                    <w:t xml:space="preserve">Procedury </w:t>
                  </w:r>
                  <w:r>
                    <w:rPr>
                      <w:rFonts w:ascii="Arial Narrow" w:hAnsi="Arial Narrow"/>
                      <w:bCs/>
                      <w:sz w:val="16"/>
                      <w:szCs w:val="16"/>
                    </w:rPr>
                    <w:t>wyboru i oceny grantów w ramach wdrażania Strategii Rozwoju Lokalnego Kierowanego przez Społeczność na lata 2014 - 2020</w:t>
                  </w:r>
                </w:p>
                <w:p w:rsidR="003B73BC" w:rsidRPr="00A136CE" w:rsidRDefault="003B73BC" w:rsidP="00157266">
                  <w:pPr>
                    <w:pStyle w:val="Nagwek1"/>
                    <w:rPr>
                      <w:rFonts w:ascii="Arial Narrow" w:hAnsi="Arial Narrow" w:cs="Calibri"/>
                      <w:sz w:val="22"/>
                    </w:rPr>
                  </w:pPr>
                </w:p>
                <w:p w:rsidR="003B73BC" w:rsidRDefault="003B73BC" w:rsidP="00157266"/>
              </w:txbxContent>
            </v:textbox>
          </v:shape>
        </w:pict>
      </w:r>
    </w:p>
    <w:p w:rsidR="00157266" w:rsidRPr="007933E4" w:rsidRDefault="00157266" w:rsidP="00157266">
      <w:pPr>
        <w:spacing w:line="240" w:lineRule="auto"/>
        <w:contextualSpacing/>
        <w:jc w:val="center"/>
        <w:rPr>
          <w:rFonts w:ascii="Arial Narrow" w:hAnsi="Arial Narrow"/>
          <w:color w:val="000000" w:themeColor="text1"/>
          <w:sz w:val="18"/>
        </w:rPr>
      </w:pPr>
    </w:p>
    <w:p w:rsidR="00157266" w:rsidRPr="007933E4" w:rsidRDefault="00157266" w:rsidP="00157266">
      <w:pPr>
        <w:spacing w:line="240" w:lineRule="auto"/>
        <w:contextualSpacing/>
        <w:jc w:val="center"/>
        <w:rPr>
          <w:rFonts w:ascii="Arial Narrow" w:hAnsi="Arial Narrow"/>
          <w:color w:val="000000" w:themeColor="text1"/>
          <w:sz w:val="18"/>
        </w:rPr>
      </w:pPr>
    </w:p>
    <w:p w:rsidR="00157266" w:rsidRPr="007933E4" w:rsidRDefault="00157266" w:rsidP="00157266">
      <w:pPr>
        <w:spacing w:line="240" w:lineRule="auto"/>
        <w:contextualSpacing/>
        <w:jc w:val="center"/>
        <w:rPr>
          <w:rFonts w:ascii="Arial Narrow" w:hAnsi="Arial Narrow"/>
          <w:color w:val="000000" w:themeColor="text1"/>
          <w:sz w:val="18"/>
        </w:rPr>
      </w:pPr>
    </w:p>
    <w:p w:rsidR="00157266" w:rsidRPr="007933E4" w:rsidRDefault="00157266" w:rsidP="00157266">
      <w:pPr>
        <w:jc w:val="center"/>
        <w:rPr>
          <w:rFonts w:ascii="Arial Narrow" w:hAnsi="Arial Narrow"/>
          <w:b/>
          <w:color w:val="000000" w:themeColor="text1"/>
        </w:rPr>
      </w:pPr>
    </w:p>
    <w:p w:rsidR="00157266" w:rsidRPr="007933E4" w:rsidRDefault="00157266" w:rsidP="00157266">
      <w:pPr>
        <w:jc w:val="center"/>
        <w:rPr>
          <w:rFonts w:ascii="Arial Narrow" w:hAnsi="Arial Narrow"/>
          <w:b/>
          <w:color w:val="000000" w:themeColor="text1"/>
        </w:rPr>
      </w:pPr>
      <w:r w:rsidRPr="007933E4">
        <w:rPr>
          <w:rFonts w:ascii="Arial Narrow" w:hAnsi="Arial Narrow"/>
          <w:b/>
          <w:color w:val="000000" w:themeColor="text1"/>
        </w:rPr>
        <w:t>Wzór - KARTA OCENY FORMALNEJ</w:t>
      </w:r>
    </w:p>
    <w:tbl>
      <w:tblPr>
        <w:tblW w:w="0" w:type="auto"/>
        <w:tblInd w:w="-1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tblPr>
      <w:tblGrid>
        <w:gridCol w:w="4537"/>
        <w:gridCol w:w="4705"/>
      </w:tblGrid>
      <w:tr w:rsidR="00157266" w:rsidRPr="007933E4" w:rsidTr="00157266">
        <w:tc>
          <w:tcPr>
            <w:tcW w:w="4537" w:type="dxa"/>
            <w:shd w:val="clear" w:color="auto" w:fill="D9D9D9"/>
          </w:tcPr>
          <w:p w:rsidR="00157266" w:rsidRPr="007933E4" w:rsidRDefault="00157266" w:rsidP="0047768E">
            <w:pPr>
              <w:spacing w:line="240" w:lineRule="auto"/>
              <w:contextualSpacing/>
              <w:jc w:val="center"/>
              <w:rPr>
                <w:rFonts w:ascii="Arial Narrow" w:hAnsi="Arial Narrow"/>
                <w:b/>
                <w:color w:val="000000" w:themeColor="text1"/>
              </w:rPr>
            </w:pPr>
            <w:r w:rsidRPr="007933E4">
              <w:rPr>
                <w:rFonts w:ascii="Arial Narrow" w:hAnsi="Arial Narrow"/>
                <w:b/>
                <w:color w:val="000000" w:themeColor="text1"/>
              </w:rPr>
              <w:t>Pieczęć Stowarzyszenia Kraina Lasów i Jezior - LGD</w:t>
            </w:r>
          </w:p>
        </w:tc>
        <w:tc>
          <w:tcPr>
            <w:tcW w:w="4705" w:type="dxa"/>
            <w:shd w:val="clear" w:color="auto" w:fill="D9D9D9"/>
          </w:tcPr>
          <w:p w:rsidR="00157266" w:rsidRPr="007933E4" w:rsidRDefault="00157266" w:rsidP="0047768E">
            <w:pPr>
              <w:contextualSpacing/>
              <w:jc w:val="center"/>
              <w:rPr>
                <w:rFonts w:ascii="Arial Narrow" w:hAnsi="Arial Narrow"/>
                <w:b/>
                <w:color w:val="000000" w:themeColor="text1"/>
              </w:rPr>
            </w:pPr>
            <w:r w:rsidRPr="007933E4">
              <w:rPr>
                <w:rFonts w:ascii="Arial Narrow" w:hAnsi="Arial Narrow"/>
                <w:b/>
                <w:color w:val="000000" w:themeColor="text1"/>
              </w:rPr>
              <w:t>Imię i nazwisko pracownika dokonującego oceny formalnej</w:t>
            </w:r>
          </w:p>
        </w:tc>
      </w:tr>
      <w:tr w:rsidR="00157266" w:rsidRPr="007933E4" w:rsidTr="00157266">
        <w:trPr>
          <w:trHeight w:val="989"/>
        </w:trPr>
        <w:tc>
          <w:tcPr>
            <w:tcW w:w="4537" w:type="dxa"/>
            <w:shd w:val="clear" w:color="auto" w:fill="auto"/>
          </w:tcPr>
          <w:p w:rsidR="00157266" w:rsidRPr="007933E4" w:rsidRDefault="00157266" w:rsidP="0047768E">
            <w:pPr>
              <w:contextualSpacing/>
              <w:jc w:val="both"/>
              <w:rPr>
                <w:rFonts w:ascii="Arial Narrow" w:hAnsi="Arial Narrow"/>
                <w:color w:val="000000" w:themeColor="text1"/>
                <w:sz w:val="20"/>
                <w:szCs w:val="20"/>
              </w:rPr>
            </w:pPr>
          </w:p>
        </w:tc>
        <w:tc>
          <w:tcPr>
            <w:tcW w:w="4705" w:type="dxa"/>
            <w:shd w:val="clear" w:color="auto" w:fill="auto"/>
          </w:tcPr>
          <w:p w:rsidR="00157266" w:rsidRPr="007933E4" w:rsidRDefault="00157266" w:rsidP="0047768E">
            <w:pPr>
              <w:contextualSpacing/>
              <w:jc w:val="both"/>
              <w:rPr>
                <w:rFonts w:ascii="Arial Narrow" w:hAnsi="Arial Narrow"/>
                <w:color w:val="000000" w:themeColor="text1"/>
                <w:sz w:val="20"/>
                <w:szCs w:val="20"/>
              </w:rPr>
            </w:pPr>
          </w:p>
        </w:tc>
      </w:tr>
    </w:tbl>
    <w:p w:rsidR="00157266" w:rsidRPr="007933E4" w:rsidRDefault="00157266" w:rsidP="00157266">
      <w:pPr>
        <w:rPr>
          <w:rFonts w:ascii="Arial Narrow" w:hAnsi="Arial Narrow"/>
          <w:b/>
          <w:color w:val="000000" w:themeColor="text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201"/>
        <w:gridCol w:w="6087"/>
      </w:tblGrid>
      <w:tr w:rsidR="00157266" w:rsidRPr="007933E4" w:rsidTr="0047768E">
        <w:tc>
          <w:tcPr>
            <w:tcW w:w="10606" w:type="dxa"/>
            <w:gridSpan w:val="2"/>
            <w:shd w:val="clear" w:color="auto" w:fill="D9D9D9"/>
          </w:tcPr>
          <w:p w:rsidR="00157266" w:rsidRPr="007933E4" w:rsidRDefault="00157266" w:rsidP="0047768E">
            <w:pPr>
              <w:autoSpaceDE w:val="0"/>
              <w:autoSpaceDN w:val="0"/>
              <w:adjustRightInd w:val="0"/>
              <w:spacing w:line="360" w:lineRule="auto"/>
              <w:contextualSpacing/>
              <w:rPr>
                <w:rFonts w:ascii="Arial Narrow" w:hAnsi="Arial Narrow"/>
                <w:b/>
                <w:color w:val="000000" w:themeColor="text1"/>
                <w:sz w:val="20"/>
                <w:szCs w:val="20"/>
              </w:rPr>
            </w:pPr>
            <w:r w:rsidRPr="007933E4">
              <w:rPr>
                <w:rFonts w:ascii="Arial Narrow" w:hAnsi="Arial Narrow"/>
                <w:b/>
                <w:color w:val="000000" w:themeColor="text1"/>
                <w:sz w:val="20"/>
                <w:szCs w:val="20"/>
              </w:rPr>
              <w:t xml:space="preserve">Dane identyfikacyjne wniosku i wnioskodawcy </w:t>
            </w:r>
            <w:r w:rsidRPr="007933E4">
              <w:rPr>
                <w:rFonts w:ascii="Arial Narrow" w:hAnsi="Arial Narrow"/>
                <w:color w:val="000000" w:themeColor="text1"/>
                <w:sz w:val="20"/>
                <w:szCs w:val="20"/>
              </w:rPr>
              <w:t>– należy wpisać dane zgodne z wnioskiem o przyznanie pomocy</w:t>
            </w:r>
          </w:p>
        </w:tc>
      </w:tr>
      <w:tr w:rsidR="00157266" w:rsidRPr="007933E4" w:rsidTr="0047768E">
        <w:tc>
          <w:tcPr>
            <w:tcW w:w="3510" w:type="dxa"/>
            <w:shd w:val="clear" w:color="auto" w:fill="D9D9D9"/>
          </w:tcPr>
          <w:p w:rsidR="00157266" w:rsidRPr="007933E4" w:rsidRDefault="00157266" w:rsidP="0047768E">
            <w:pPr>
              <w:autoSpaceDE w:val="0"/>
              <w:autoSpaceDN w:val="0"/>
              <w:adjustRightInd w:val="0"/>
              <w:spacing w:line="360" w:lineRule="auto"/>
              <w:contextualSpacing/>
              <w:rPr>
                <w:rFonts w:ascii="Arial Narrow" w:hAnsi="Arial Narrow"/>
                <w:b/>
                <w:color w:val="000000" w:themeColor="text1"/>
                <w:sz w:val="20"/>
                <w:szCs w:val="20"/>
              </w:rPr>
            </w:pPr>
            <w:r w:rsidRPr="007933E4">
              <w:rPr>
                <w:rFonts w:ascii="Arial Narrow" w:hAnsi="Arial Narrow"/>
                <w:b/>
                <w:color w:val="000000" w:themeColor="text1"/>
                <w:sz w:val="20"/>
                <w:szCs w:val="20"/>
              </w:rPr>
              <w:t>Nr wniosku</w:t>
            </w:r>
          </w:p>
        </w:tc>
        <w:tc>
          <w:tcPr>
            <w:tcW w:w="7096" w:type="dxa"/>
          </w:tcPr>
          <w:p w:rsidR="00157266" w:rsidRPr="007933E4" w:rsidRDefault="00157266" w:rsidP="0047768E">
            <w:pPr>
              <w:autoSpaceDE w:val="0"/>
              <w:autoSpaceDN w:val="0"/>
              <w:adjustRightInd w:val="0"/>
              <w:spacing w:line="360" w:lineRule="auto"/>
              <w:contextualSpacing/>
              <w:rPr>
                <w:rFonts w:ascii="Arial Narrow" w:hAnsi="Arial Narrow"/>
                <w:b/>
                <w:color w:val="000000" w:themeColor="text1"/>
                <w:sz w:val="20"/>
                <w:szCs w:val="20"/>
              </w:rPr>
            </w:pPr>
          </w:p>
        </w:tc>
      </w:tr>
      <w:tr w:rsidR="00157266" w:rsidRPr="007933E4" w:rsidTr="0047768E">
        <w:tc>
          <w:tcPr>
            <w:tcW w:w="3510" w:type="dxa"/>
            <w:shd w:val="clear" w:color="auto" w:fill="D9D9D9"/>
          </w:tcPr>
          <w:p w:rsidR="00157266" w:rsidRPr="007933E4" w:rsidRDefault="00157266" w:rsidP="0047768E">
            <w:pPr>
              <w:autoSpaceDE w:val="0"/>
              <w:autoSpaceDN w:val="0"/>
              <w:adjustRightInd w:val="0"/>
              <w:spacing w:line="360" w:lineRule="auto"/>
              <w:contextualSpacing/>
              <w:rPr>
                <w:rFonts w:ascii="Arial Narrow" w:hAnsi="Arial Narrow"/>
                <w:b/>
                <w:color w:val="000000" w:themeColor="text1"/>
                <w:sz w:val="20"/>
                <w:szCs w:val="20"/>
              </w:rPr>
            </w:pPr>
            <w:r w:rsidRPr="007933E4">
              <w:rPr>
                <w:rFonts w:ascii="Arial Narrow" w:hAnsi="Arial Narrow"/>
                <w:b/>
                <w:color w:val="000000" w:themeColor="text1"/>
                <w:sz w:val="20"/>
                <w:szCs w:val="20"/>
              </w:rPr>
              <w:t>Tytuł projektu</w:t>
            </w:r>
          </w:p>
        </w:tc>
        <w:tc>
          <w:tcPr>
            <w:tcW w:w="7096" w:type="dxa"/>
          </w:tcPr>
          <w:p w:rsidR="00157266" w:rsidRPr="007933E4" w:rsidRDefault="00157266" w:rsidP="0047768E">
            <w:pPr>
              <w:autoSpaceDE w:val="0"/>
              <w:autoSpaceDN w:val="0"/>
              <w:adjustRightInd w:val="0"/>
              <w:spacing w:line="360" w:lineRule="auto"/>
              <w:contextualSpacing/>
              <w:rPr>
                <w:rFonts w:ascii="Arial Narrow" w:hAnsi="Arial Narrow"/>
                <w:b/>
                <w:color w:val="000000" w:themeColor="text1"/>
                <w:sz w:val="20"/>
                <w:szCs w:val="20"/>
              </w:rPr>
            </w:pPr>
          </w:p>
        </w:tc>
      </w:tr>
      <w:tr w:rsidR="00157266" w:rsidRPr="007933E4" w:rsidTr="0047768E">
        <w:tc>
          <w:tcPr>
            <w:tcW w:w="3510" w:type="dxa"/>
            <w:shd w:val="clear" w:color="auto" w:fill="D9D9D9"/>
          </w:tcPr>
          <w:p w:rsidR="00157266" w:rsidRPr="007933E4" w:rsidRDefault="00157266" w:rsidP="0047768E">
            <w:pPr>
              <w:autoSpaceDE w:val="0"/>
              <w:autoSpaceDN w:val="0"/>
              <w:adjustRightInd w:val="0"/>
              <w:spacing w:line="360" w:lineRule="auto"/>
              <w:contextualSpacing/>
              <w:rPr>
                <w:rFonts w:ascii="Arial Narrow" w:hAnsi="Arial Narrow"/>
                <w:b/>
                <w:color w:val="000000" w:themeColor="text1"/>
                <w:sz w:val="20"/>
                <w:szCs w:val="20"/>
              </w:rPr>
            </w:pPr>
            <w:r w:rsidRPr="007933E4">
              <w:rPr>
                <w:rFonts w:ascii="Arial Narrow" w:hAnsi="Arial Narrow"/>
                <w:b/>
                <w:color w:val="000000" w:themeColor="text1"/>
                <w:sz w:val="20"/>
                <w:szCs w:val="20"/>
              </w:rPr>
              <w:t>Wnioskodawca</w:t>
            </w:r>
          </w:p>
        </w:tc>
        <w:tc>
          <w:tcPr>
            <w:tcW w:w="7096" w:type="dxa"/>
          </w:tcPr>
          <w:p w:rsidR="00157266" w:rsidRPr="007933E4" w:rsidRDefault="00157266" w:rsidP="0047768E">
            <w:pPr>
              <w:autoSpaceDE w:val="0"/>
              <w:autoSpaceDN w:val="0"/>
              <w:adjustRightInd w:val="0"/>
              <w:spacing w:line="360" w:lineRule="auto"/>
              <w:contextualSpacing/>
              <w:rPr>
                <w:rFonts w:ascii="Arial Narrow" w:hAnsi="Arial Narrow"/>
                <w:b/>
                <w:color w:val="000000" w:themeColor="text1"/>
                <w:sz w:val="20"/>
                <w:szCs w:val="20"/>
              </w:rPr>
            </w:pPr>
          </w:p>
        </w:tc>
      </w:tr>
      <w:tr w:rsidR="00157266" w:rsidRPr="007933E4" w:rsidTr="0047768E">
        <w:tc>
          <w:tcPr>
            <w:tcW w:w="3510" w:type="dxa"/>
            <w:shd w:val="clear" w:color="auto" w:fill="D9D9D9"/>
          </w:tcPr>
          <w:p w:rsidR="00157266" w:rsidRPr="007933E4" w:rsidRDefault="00157266" w:rsidP="0047768E">
            <w:pPr>
              <w:autoSpaceDE w:val="0"/>
              <w:autoSpaceDN w:val="0"/>
              <w:adjustRightInd w:val="0"/>
              <w:spacing w:line="360" w:lineRule="auto"/>
              <w:contextualSpacing/>
              <w:rPr>
                <w:rFonts w:ascii="Arial Narrow" w:hAnsi="Arial Narrow"/>
                <w:b/>
                <w:color w:val="000000" w:themeColor="text1"/>
                <w:sz w:val="20"/>
                <w:szCs w:val="20"/>
              </w:rPr>
            </w:pPr>
            <w:r w:rsidRPr="007933E4">
              <w:rPr>
                <w:rFonts w:ascii="Arial Narrow" w:hAnsi="Arial Narrow"/>
                <w:b/>
                <w:color w:val="000000" w:themeColor="text1"/>
                <w:sz w:val="20"/>
                <w:szCs w:val="20"/>
              </w:rPr>
              <w:t>Data złożenia wniosku</w:t>
            </w:r>
          </w:p>
        </w:tc>
        <w:tc>
          <w:tcPr>
            <w:tcW w:w="7096" w:type="dxa"/>
          </w:tcPr>
          <w:p w:rsidR="00157266" w:rsidRPr="007933E4" w:rsidRDefault="00157266" w:rsidP="0047768E">
            <w:pPr>
              <w:autoSpaceDE w:val="0"/>
              <w:autoSpaceDN w:val="0"/>
              <w:adjustRightInd w:val="0"/>
              <w:spacing w:line="360" w:lineRule="auto"/>
              <w:contextualSpacing/>
              <w:rPr>
                <w:rFonts w:ascii="Arial Narrow" w:hAnsi="Arial Narrow"/>
                <w:b/>
                <w:color w:val="000000" w:themeColor="text1"/>
                <w:sz w:val="20"/>
                <w:szCs w:val="20"/>
              </w:rPr>
            </w:pPr>
          </w:p>
        </w:tc>
      </w:tr>
    </w:tbl>
    <w:p w:rsidR="00157266" w:rsidRPr="007933E4" w:rsidRDefault="00157266" w:rsidP="00157266">
      <w:pPr>
        <w:jc w:val="both"/>
        <w:rPr>
          <w:rFonts w:ascii="Arial Narrow" w:hAnsi="Arial Narrow"/>
          <w:color w:val="000000" w:themeColor="text1"/>
        </w:rPr>
      </w:pPr>
    </w:p>
    <w:tbl>
      <w:tblPr>
        <w:tblW w:w="92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591"/>
        <w:gridCol w:w="3350"/>
        <w:gridCol w:w="868"/>
        <w:gridCol w:w="868"/>
        <w:gridCol w:w="3598"/>
      </w:tblGrid>
      <w:tr w:rsidR="00157266" w:rsidRPr="007933E4" w:rsidTr="00CB687B">
        <w:trPr>
          <w:trHeight w:val="467"/>
        </w:trPr>
        <w:tc>
          <w:tcPr>
            <w:tcW w:w="591" w:type="dxa"/>
            <w:tcBorders>
              <w:bottom w:val="single" w:sz="4" w:space="0" w:color="auto"/>
            </w:tcBorders>
            <w:shd w:val="clear" w:color="auto" w:fill="D9D9D9"/>
          </w:tcPr>
          <w:p w:rsidR="00157266" w:rsidRPr="007933E4" w:rsidRDefault="00157266" w:rsidP="0047768E">
            <w:pPr>
              <w:jc w:val="center"/>
              <w:rPr>
                <w:rFonts w:ascii="Arial Narrow" w:hAnsi="Arial Narrow"/>
                <w:b/>
                <w:color w:val="000000" w:themeColor="text1"/>
                <w:sz w:val="20"/>
                <w:szCs w:val="20"/>
              </w:rPr>
            </w:pPr>
            <w:r w:rsidRPr="007933E4">
              <w:rPr>
                <w:rFonts w:ascii="Arial Narrow" w:hAnsi="Arial Narrow"/>
                <w:b/>
                <w:color w:val="000000" w:themeColor="text1"/>
                <w:sz w:val="20"/>
                <w:szCs w:val="20"/>
              </w:rPr>
              <w:t>Lp.</w:t>
            </w:r>
          </w:p>
        </w:tc>
        <w:tc>
          <w:tcPr>
            <w:tcW w:w="3350" w:type="dxa"/>
            <w:tcBorders>
              <w:bottom w:val="single" w:sz="4" w:space="0" w:color="auto"/>
            </w:tcBorders>
            <w:shd w:val="clear" w:color="auto" w:fill="D9D9D9"/>
          </w:tcPr>
          <w:p w:rsidR="00157266" w:rsidRPr="007933E4" w:rsidRDefault="00157266" w:rsidP="0047768E">
            <w:pPr>
              <w:jc w:val="center"/>
              <w:rPr>
                <w:rFonts w:ascii="Arial Narrow" w:hAnsi="Arial Narrow"/>
                <w:b/>
                <w:color w:val="000000" w:themeColor="text1"/>
                <w:sz w:val="20"/>
                <w:szCs w:val="20"/>
              </w:rPr>
            </w:pPr>
            <w:r w:rsidRPr="007933E4">
              <w:rPr>
                <w:rFonts w:ascii="Arial Narrow" w:hAnsi="Arial Narrow"/>
                <w:b/>
                <w:color w:val="000000" w:themeColor="text1"/>
                <w:sz w:val="20"/>
                <w:szCs w:val="20"/>
              </w:rPr>
              <w:t>Kryterium formalne</w:t>
            </w:r>
          </w:p>
        </w:tc>
        <w:tc>
          <w:tcPr>
            <w:tcW w:w="868" w:type="dxa"/>
            <w:shd w:val="clear" w:color="auto" w:fill="D9D9D9"/>
          </w:tcPr>
          <w:p w:rsidR="00157266" w:rsidRPr="007933E4" w:rsidRDefault="00157266" w:rsidP="0047768E">
            <w:pPr>
              <w:jc w:val="center"/>
              <w:rPr>
                <w:rFonts w:ascii="Arial Narrow" w:hAnsi="Arial Narrow"/>
                <w:b/>
                <w:color w:val="000000" w:themeColor="text1"/>
                <w:sz w:val="20"/>
                <w:szCs w:val="20"/>
              </w:rPr>
            </w:pPr>
            <w:r w:rsidRPr="007933E4">
              <w:rPr>
                <w:rFonts w:ascii="Arial Narrow" w:hAnsi="Arial Narrow"/>
                <w:b/>
                <w:color w:val="000000" w:themeColor="text1"/>
                <w:sz w:val="20"/>
                <w:szCs w:val="20"/>
              </w:rPr>
              <w:t>TAK</w:t>
            </w:r>
          </w:p>
        </w:tc>
        <w:tc>
          <w:tcPr>
            <w:tcW w:w="868" w:type="dxa"/>
            <w:shd w:val="clear" w:color="auto" w:fill="D9D9D9"/>
          </w:tcPr>
          <w:p w:rsidR="00157266" w:rsidRPr="007933E4" w:rsidRDefault="00157266" w:rsidP="0047768E">
            <w:pPr>
              <w:jc w:val="center"/>
              <w:rPr>
                <w:rFonts w:ascii="Arial Narrow" w:hAnsi="Arial Narrow"/>
                <w:b/>
                <w:color w:val="000000" w:themeColor="text1"/>
                <w:sz w:val="20"/>
                <w:szCs w:val="20"/>
              </w:rPr>
            </w:pPr>
            <w:r w:rsidRPr="007933E4">
              <w:rPr>
                <w:rFonts w:ascii="Arial Narrow" w:hAnsi="Arial Narrow"/>
                <w:b/>
                <w:color w:val="000000" w:themeColor="text1"/>
                <w:sz w:val="20"/>
                <w:szCs w:val="20"/>
              </w:rPr>
              <w:t>NIE</w:t>
            </w:r>
          </w:p>
        </w:tc>
        <w:tc>
          <w:tcPr>
            <w:tcW w:w="3598" w:type="dxa"/>
            <w:shd w:val="clear" w:color="auto" w:fill="D9D9D9"/>
          </w:tcPr>
          <w:p w:rsidR="00157266" w:rsidRPr="007933E4" w:rsidRDefault="00157266" w:rsidP="0047768E">
            <w:pPr>
              <w:jc w:val="center"/>
              <w:rPr>
                <w:rFonts w:ascii="Arial Narrow" w:hAnsi="Arial Narrow"/>
                <w:b/>
                <w:color w:val="000000" w:themeColor="text1"/>
                <w:sz w:val="20"/>
                <w:szCs w:val="20"/>
              </w:rPr>
            </w:pPr>
            <w:r w:rsidRPr="007933E4">
              <w:rPr>
                <w:rFonts w:ascii="Arial Narrow" w:hAnsi="Arial Narrow"/>
                <w:b/>
                <w:color w:val="000000" w:themeColor="text1"/>
                <w:sz w:val="20"/>
                <w:szCs w:val="20"/>
              </w:rPr>
              <w:t>Uwagi</w:t>
            </w:r>
          </w:p>
        </w:tc>
      </w:tr>
      <w:tr w:rsidR="00157266" w:rsidRPr="007933E4" w:rsidTr="00CB687B">
        <w:trPr>
          <w:trHeight w:val="724"/>
        </w:trPr>
        <w:tc>
          <w:tcPr>
            <w:tcW w:w="591" w:type="dxa"/>
            <w:shd w:val="clear" w:color="auto" w:fill="D9D9D9"/>
          </w:tcPr>
          <w:p w:rsidR="00157266" w:rsidRPr="007933E4" w:rsidRDefault="00157266" w:rsidP="0047768E">
            <w:pPr>
              <w:jc w:val="center"/>
              <w:rPr>
                <w:rFonts w:ascii="Arial Narrow" w:hAnsi="Arial Narrow"/>
                <w:color w:val="000000" w:themeColor="text1"/>
                <w:sz w:val="20"/>
                <w:szCs w:val="20"/>
              </w:rPr>
            </w:pPr>
            <w:r w:rsidRPr="007933E4">
              <w:rPr>
                <w:rFonts w:ascii="Arial Narrow" w:hAnsi="Arial Narrow"/>
                <w:color w:val="000000" w:themeColor="text1"/>
                <w:sz w:val="20"/>
                <w:szCs w:val="20"/>
              </w:rPr>
              <w:t>1.</w:t>
            </w:r>
          </w:p>
        </w:tc>
        <w:tc>
          <w:tcPr>
            <w:tcW w:w="3350" w:type="dxa"/>
            <w:shd w:val="clear" w:color="auto" w:fill="D9D9D9"/>
          </w:tcPr>
          <w:p w:rsidR="00157266" w:rsidRPr="007933E4" w:rsidRDefault="00157266" w:rsidP="0047768E">
            <w:pPr>
              <w:rPr>
                <w:rFonts w:ascii="Arial Narrow" w:hAnsi="Arial Narrow"/>
                <w:color w:val="000000" w:themeColor="text1"/>
                <w:sz w:val="20"/>
                <w:szCs w:val="20"/>
              </w:rPr>
            </w:pPr>
            <w:r w:rsidRPr="007933E4">
              <w:rPr>
                <w:rFonts w:ascii="Arial Narrow" w:hAnsi="Arial Narrow"/>
                <w:color w:val="000000" w:themeColor="text1"/>
                <w:sz w:val="20"/>
                <w:szCs w:val="20"/>
              </w:rPr>
              <w:t>Czy wniosek został złożony przez podmiot uprawniony do aplikowania ?</w:t>
            </w:r>
          </w:p>
        </w:tc>
        <w:tc>
          <w:tcPr>
            <w:tcW w:w="868" w:type="dxa"/>
            <w:shd w:val="clear" w:color="auto" w:fill="auto"/>
          </w:tcPr>
          <w:p w:rsidR="00157266" w:rsidRPr="007933E4" w:rsidRDefault="00157266" w:rsidP="0047768E">
            <w:pPr>
              <w:rPr>
                <w:rFonts w:ascii="Arial Narrow" w:hAnsi="Arial Narrow"/>
                <w:color w:val="000000" w:themeColor="text1"/>
                <w:sz w:val="20"/>
                <w:szCs w:val="20"/>
              </w:rPr>
            </w:pPr>
          </w:p>
        </w:tc>
        <w:tc>
          <w:tcPr>
            <w:tcW w:w="868" w:type="dxa"/>
          </w:tcPr>
          <w:p w:rsidR="00157266" w:rsidRPr="007933E4" w:rsidRDefault="00157266" w:rsidP="0047768E">
            <w:pPr>
              <w:rPr>
                <w:rFonts w:ascii="Arial Narrow" w:hAnsi="Arial Narrow"/>
                <w:color w:val="000000" w:themeColor="text1"/>
                <w:sz w:val="20"/>
                <w:szCs w:val="20"/>
              </w:rPr>
            </w:pPr>
          </w:p>
        </w:tc>
        <w:tc>
          <w:tcPr>
            <w:tcW w:w="3598" w:type="dxa"/>
            <w:shd w:val="clear" w:color="auto" w:fill="auto"/>
          </w:tcPr>
          <w:p w:rsidR="00157266" w:rsidRPr="007933E4" w:rsidRDefault="00157266" w:rsidP="0047768E">
            <w:pPr>
              <w:rPr>
                <w:rFonts w:ascii="Arial Narrow" w:hAnsi="Arial Narrow"/>
                <w:color w:val="000000" w:themeColor="text1"/>
                <w:sz w:val="20"/>
                <w:szCs w:val="20"/>
              </w:rPr>
            </w:pPr>
          </w:p>
        </w:tc>
      </w:tr>
      <w:tr w:rsidR="00157266" w:rsidRPr="007933E4" w:rsidTr="00CB687B">
        <w:trPr>
          <w:trHeight w:val="724"/>
        </w:trPr>
        <w:tc>
          <w:tcPr>
            <w:tcW w:w="591" w:type="dxa"/>
            <w:shd w:val="clear" w:color="auto" w:fill="D9D9D9"/>
          </w:tcPr>
          <w:p w:rsidR="00157266" w:rsidRPr="007933E4" w:rsidRDefault="00157266" w:rsidP="0047768E">
            <w:pPr>
              <w:jc w:val="center"/>
              <w:rPr>
                <w:rFonts w:ascii="Arial Narrow" w:hAnsi="Arial Narrow"/>
                <w:color w:val="000000" w:themeColor="text1"/>
                <w:sz w:val="20"/>
                <w:szCs w:val="20"/>
              </w:rPr>
            </w:pPr>
            <w:r w:rsidRPr="007933E4">
              <w:rPr>
                <w:rFonts w:ascii="Arial Narrow" w:hAnsi="Arial Narrow"/>
                <w:color w:val="000000" w:themeColor="text1"/>
                <w:sz w:val="20"/>
                <w:szCs w:val="20"/>
              </w:rPr>
              <w:t>2.</w:t>
            </w:r>
          </w:p>
        </w:tc>
        <w:tc>
          <w:tcPr>
            <w:tcW w:w="3350" w:type="dxa"/>
            <w:shd w:val="clear" w:color="auto" w:fill="D9D9D9"/>
          </w:tcPr>
          <w:p w:rsidR="00157266" w:rsidRPr="007933E4" w:rsidRDefault="00157266" w:rsidP="0047768E">
            <w:pPr>
              <w:rPr>
                <w:rFonts w:ascii="Arial Narrow" w:hAnsi="Arial Narrow"/>
                <w:color w:val="000000" w:themeColor="text1"/>
                <w:sz w:val="20"/>
                <w:szCs w:val="20"/>
              </w:rPr>
            </w:pPr>
            <w:r w:rsidRPr="007933E4">
              <w:rPr>
                <w:rFonts w:ascii="Arial Narrow" w:hAnsi="Arial Narrow"/>
                <w:color w:val="000000" w:themeColor="text1"/>
                <w:sz w:val="20"/>
                <w:szCs w:val="20"/>
              </w:rPr>
              <w:t>Czy wniosek został złożony na właściwym formularzu?</w:t>
            </w:r>
          </w:p>
        </w:tc>
        <w:tc>
          <w:tcPr>
            <w:tcW w:w="868" w:type="dxa"/>
            <w:shd w:val="clear" w:color="auto" w:fill="auto"/>
          </w:tcPr>
          <w:p w:rsidR="00157266" w:rsidRPr="007933E4" w:rsidRDefault="00157266" w:rsidP="0047768E">
            <w:pPr>
              <w:rPr>
                <w:rFonts w:ascii="Arial Narrow" w:hAnsi="Arial Narrow"/>
                <w:color w:val="000000" w:themeColor="text1"/>
                <w:sz w:val="20"/>
                <w:szCs w:val="20"/>
              </w:rPr>
            </w:pPr>
          </w:p>
        </w:tc>
        <w:tc>
          <w:tcPr>
            <w:tcW w:w="868" w:type="dxa"/>
          </w:tcPr>
          <w:p w:rsidR="00157266" w:rsidRPr="007933E4" w:rsidRDefault="00157266" w:rsidP="0047768E">
            <w:pPr>
              <w:rPr>
                <w:rFonts w:ascii="Arial Narrow" w:hAnsi="Arial Narrow"/>
                <w:color w:val="000000" w:themeColor="text1"/>
                <w:sz w:val="20"/>
                <w:szCs w:val="20"/>
              </w:rPr>
            </w:pPr>
          </w:p>
        </w:tc>
        <w:tc>
          <w:tcPr>
            <w:tcW w:w="3598" w:type="dxa"/>
            <w:shd w:val="clear" w:color="auto" w:fill="auto"/>
          </w:tcPr>
          <w:p w:rsidR="00157266" w:rsidRPr="007933E4" w:rsidRDefault="00157266" w:rsidP="0047768E">
            <w:pPr>
              <w:rPr>
                <w:rFonts w:ascii="Arial Narrow" w:hAnsi="Arial Narrow"/>
                <w:color w:val="000000" w:themeColor="text1"/>
                <w:sz w:val="20"/>
                <w:szCs w:val="20"/>
              </w:rPr>
            </w:pPr>
          </w:p>
        </w:tc>
      </w:tr>
      <w:tr w:rsidR="00157266" w:rsidRPr="007933E4" w:rsidTr="00CB687B">
        <w:trPr>
          <w:trHeight w:val="739"/>
        </w:trPr>
        <w:tc>
          <w:tcPr>
            <w:tcW w:w="591" w:type="dxa"/>
            <w:shd w:val="clear" w:color="auto" w:fill="D9D9D9"/>
          </w:tcPr>
          <w:p w:rsidR="00157266" w:rsidRPr="007933E4" w:rsidRDefault="00157266" w:rsidP="0047768E">
            <w:pPr>
              <w:jc w:val="center"/>
              <w:rPr>
                <w:rFonts w:ascii="Arial Narrow" w:hAnsi="Arial Narrow"/>
                <w:color w:val="000000" w:themeColor="text1"/>
                <w:sz w:val="20"/>
                <w:szCs w:val="20"/>
              </w:rPr>
            </w:pPr>
            <w:r w:rsidRPr="007933E4">
              <w:rPr>
                <w:rFonts w:ascii="Arial Narrow" w:hAnsi="Arial Narrow"/>
                <w:color w:val="000000" w:themeColor="text1"/>
                <w:sz w:val="20"/>
                <w:szCs w:val="20"/>
              </w:rPr>
              <w:t>3.</w:t>
            </w:r>
          </w:p>
        </w:tc>
        <w:tc>
          <w:tcPr>
            <w:tcW w:w="3350" w:type="dxa"/>
            <w:shd w:val="clear" w:color="auto" w:fill="D9D9D9"/>
          </w:tcPr>
          <w:p w:rsidR="00157266" w:rsidRPr="007933E4" w:rsidRDefault="00157266" w:rsidP="0047768E">
            <w:pPr>
              <w:rPr>
                <w:rFonts w:ascii="Arial Narrow" w:hAnsi="Arial Narrow"/>
                <w:color w:val="000000" w:themeColor="text1"/>
                <w:sz w:val="20"/>
                <w:szCs w:val="20"/>
              </w:rPr>
            </w:pPr>
            <w:r w:rsidRPr="007933E4">
              <w:rPr>
                <w:rFonts w:ascii="Arial Narrow" w:hAnsi="Arial Narrow"/>
                <w:color w:val="000000" w:themeColor="text1"/>
                <w:sz w:val="20"/>
                <w:szCs w:val="20"/>
              </w:rPr>
              <w:t>Czy złożono wersję papierową i elektroniczną wniosku?</w:t>
            </w:r>
          </w:p>
        </w:tc>
        <w:tc>
          <w:tcPr>
            <w:tcW w:w="868" w:type="dxa"/>
            <w:shd w:val="clear" w:color="auto" w:fill="auto"/>
          </w:tcPr>
          <w:p w:rsidR="00157266" w:rsidRPr="007933E4" w:rsidRDefault="00157266" w:rsidP="0047768E">
            <w:pPr>
              <w:rPr>
                <w:rFonts w:ascii="Arial Narrow" w:hAnsi="Arial Narrow"/>
                <w:color w:val="000000" w:themeColor="text1"/>
                <w:sz w:val="20"/>
                <w:szCs w:val="20"/>
              </w:rPr>
            </w:pPr>
          </w:p>
        </w:tc>
        <w:tc>
          <w:tcPr>
            <w:tcW w:w="868" w:type="dxa"/>
          </w:tcPr>
          <w:p w:rsidR="00157266" w:rsidRPr="007933E4" w:rsidRDefault="00157266" w:rsidP="0047768E">
            <w:pPr>
              <w:rPr>
                <w:rFonts w:ascii="Arial Narrow" w:hAnsi="Arial Narrow"/>
                <w:color w:val="000000" w:themeColor="text1"/>
                <w:sz w:val="20"/>
                <w:szCs w:val="20"/>
              </w:rPr>
            </w:pPr>
          </w:p>
        </w:tc>
        <w:tc>
          <w:tcPr>
            <w:tcW w:w="3598" w:type="dxa"/>
            <w:shd w:val="clear" w:color="auto" w:fill="auto"/>
          </w:tcPr>
          <w:p w:rsidR="00157266" w:rsidRPr="007933E4" w:rsidRDefault="00157266" w:rsidP="0047768E">
            <w:pPr>
              <w:rPr>
                <w:rFonts w:ascii="Arial Narrow" w:hAnsi="Arial Narrow"/>
                <w:color w:val="000000" w:themeColor="text1"/>
                <w:sz w:val="20"/>
                <w:szCs w:val="20"/>
              </w:rPr>
            </w:pPr>
          </w:p>
        </w:tc>
      </w:tr>
      <w:tr w:rsidR="00157266" w:rsidRPr="007933E4" w:rsidTr="00CB687B">
        <w:trPr>
          <w:trHeight w:val="739"/>
        </w:trPr>
        <w:tc>
          <w:tcPr>
            <w:tcW w:w="591" w:type="dxa"/>
            <w:shd w:val="clear" w:color="auto" w:fill="D9D9D9"/>
          </w:tcPr>
          <w:p w:rsidR="00157266" w:rsidRPr="007933E4" w:rsidRDefault="00157266" w:rsidP="0047768E">
            <w:pPr>
              <w:jc w:val="center"/>
              <w:rPr>
                <w:rFonts w:ascii="Arial Narrow" w:hAnsi="Arial Narrow"/>
                <w:color w:val="000000" w:themeColor="text1"/>
                <w:sz w:val="20"/>
                <w:szCs w:val="20"/>
              </w:rPr>
            </w:pPr>
            <w:r w:rsidRPr="007933E4">
              <w:rPr>
                <w:rFonts w:ascii="Arial Narrow" w:hAnsi="Arial Narrow"/>
                <w:color w:val="000000" w:themeColor="text1"/>
                <w:sz w:val="20"/>
                <w:szCs w:val="20"/>
              </w:rPr>
              <w:t>4.</w:t>
            </w:r>
          </w:p>
        </w:tc>
        <w:tc>
          <w:tcPr>
            <w:tcW w:w="3350" w:type="dxa"/>
            <w:shd w:val="clear" w:color="auto" w:fill="D9D9D9"/>
          </w:tcPr>
          <w:p w:rsidR="00157266" w:rsidRPr="007933E4" w:rsidRDefault="00157266" w:rsidP="0047768E">
            <w:pPr>
              <w:rPr>
                <w:rFonts w:ascii="Arial Narrow" w:hAnsi="Arial Narrow"/>
                <w:color w:val="000000" w:themeColor="text1"/>
                <w:sz w:val="20"/>
                <w:szCs w:val="20"/>
              </w:rPr>
            </w:pPr>
            <w:r w:rsidRPr="007933E4">
              <w:rPr>
                <w:rFonts w:ascii="Arial Narrow" w:hAnsi="Arial Narrow"/>
                <w:color w:val="000000" w:themeColor="text1"/>
                <w:sz w:val="20"/>
                <w:szCs w:val="20"/>
              </w:rPr>
              <w:t>Czy wniosek jest poprawnie wypełniony i kompletny?</w:t>
            </w:r>
          </w:p>
        </w:tc>
        <w:tc>
          <w:tcPr>
            <w:tcW w:w="868" w:type="dxa"/>
            <w:shd w:val="clear" w:color="auto" w:fill="auto"/>
          </w:tcPr>
          <w:p w:rsidR="00157266" w:rsidRPr="007933E4" w:rsidRDefault="00157266" w:rsidP="0047768E">
            <w:pPr>
              <w:rPr>
                <w:rFonts w:ascii="Arial Narrow" w:hAnsi="Arial Narrow"/>
                <w:color w:val="000000" w:themeColor="text1"/>
                <w:sz w:val="20"/>
                <w:szCs w:val="20"/>
              </w:rPr>
            </w:pPr>
          </w:p>
        </w:tc>
        <w:tc>
          <w:tcPr>
            <w:tcW w:w="868" w:type="dxa"/>
          </w:tcPr>
          <w:p w:rsidR="00157266" w:rsidRPr="007933E4" w:rsidRDefault="00157266" w:rsidP="0047768E">
            <w:pPr>
              <w:rPr>
                <w:rFonts w:ascii="Arial Narrow" w:hAnsi="Arial Narrow"/>
                <w:color w:val="000000" w:themeColor="text1"/>
                <w:sz w:val="20"/>
                <w:szCs w:val="20"/>
              </w:rPr>
            </w:pPr>
          </w:p>
        </w:tc>
        <w:tc>
          <w:tcPr>
            <w:tcW w:w="3598" w:type="dxa"/>
            <w:shd w:val="clear" w:color="auto" w:fill="auto"/>
          </w:tcPr>
          <w:p w:rsidR="00157266" w:rsidRPr="007933E4" w:rsidRDefault="00157266" w:rsidP="0047768E">
            <w:pPr>
              <w:rPr>
                <w:rFonts w:ascii="Arial Narrow" w:hAnsi="Arial Narrow"/>
                <w:color w:val="000000" w:themeColor="text1"/>
                <w:sz w:val="20"/>
                <w:szCs w:val="20"/>
              </w:rPr>
            </w:pPr>
          </w:p>
        </w:tc>
      </w:tr>
      <w:tr w:rsidR="00157266" w:rsidRPr="007933E4" w:rsidTr="00CB687B">
        <w:trPr>
          <w:trHeight w:val="724"/>
        </w:trPr>
        <w:tc>
          <w:tcPr>
            <w:tcW w:w="591" w:type="dxa"/>
            <w:shd w:val="clear" w:color="auto" w:fill="D9D9D9"/>
          </w:tcPr>
          <w:p w:rsidR="00157266" w:rsidRPr="007933E4" w:rsidRDefault="00157266" w:rsidP="0047768E">
            <w:pPr>
              <w:jc w:val="center"/>
              <w:rPr>
                <w:rFonts w:ascii="Arial Narrow" w:hAnsi="Arial Narrow"/>
                <w:color w:val="000000" w:themeColor="text1"/>
                <w:sz w:val="20"/>
                <w:szCs w:val="20"/>
              </w:rPr>
            </w:pPr>
            <w:r w:rsidRPr="007933E4">
              <w:rPr>
                <w:rFonts w:ascii="Arial Narrow" w:hAnsi="Arial Narrow"/>
                <w:color w:val="000000" w:themeColor="text1"/>
                <w:sz w:val="20"/>
                <w:szCs w:val="20"/>
              </w:rPr>
              <w:t>5.</w:t>
            </w:r>
          </w:p>
        </w:tc>
        <w:tc>
          <w:tcPr>
            <w:tcW w:w="3350" w:type="dxa"/>
            <w:shd w:val="clear" w:color="auto" w:fill="D9D9D9"/>
          </w:tcPr>
          <w:p w:rsidR="00157266" w:rsidRPr="007933E4" w:rsidRDefault="00157266" w:rsidP="0047768E">
            <w:pPr>
              <w:rPr>
                <w:rFonts w:ascii="Arial Narrow" w:hAnsi="Arial Narrow"/>
                <w:color w:val="000000" w:themeColor="text1"/>
                <w:sz w:val="20"/>
                <w:szCs w:val="20"/>
              </w:rPr>
            </w:pPr>
            <w:r w:rsidRPr="007933E4">
              <w:rPr>
                <w:rFonts w:ascii="Arial Narrow" w:hAnsi="Arial Narrow"/>
                <w:color w:val="000000" w:themeColor="text1"/>
                <w:sz w:val="20"/>
                <w:szCs w:val="20"/>
              </w:rPr>
              <w:t>Czy do wniosku dołączono wszystkie wymagane oraz poprawnie wypełnione załączniki?</w:t>
            </w:r>
          </w:p>
        </w:tc>
        <w:tc>
          <w:tcPr>
            <w:tcW w:w="868" w:type="dxa"/>
            <w:shd w:val="clear" w:color="auto" w:fill="auto"/>
          </w:tcPr>
          <w:p w:rsidR="00157266" w:rsidRPr="007933E4" w:rsidRDefault="00157266" w:rsidP="0047768E">
            <w:pPr>
              <w:rPr>
                <w:rFonts w:ascii="Arial Narrow" w:hAnsi="Arial Narrow"/>
                <w:color w:val="000000" w:themeColor="text1"/>
                <w:sz w:val="20"/>
                <w:szCs w:val="20"/>
              </w:rPr>
            </w:pPr>
          </w:p>
        </w:tc>
        <w:tc>
          <w:tcPr>
            <w:tcW w:w="868" w:type="dxa"/>
          </w:tcPr>
          <w:p w:rsidR="00157266" w:rsidRPr="007933E4" w:rsidRDefault="00157266" w:rsidP="0047768E">
            <w:pPr>
              <w:rPr>
                <w:rFonts w:ascii="Arial Narrow" w:hAnsi="Arial Narrow"/>
                <w:color w:val="000000" w:themeColor="text1"/>
                <w:sz w:val="20"/>
                <w:szCs w:val="20"/>
              </w:rPr>
            </w:pPr>
          </w:p>
        </w:tc>
        <w:tc>
          <w:tcPr>
            <w:tcW w:w="3598" w:type="dxa"/>
            <w:shd w:val="clear" w:color="auto" w:fill="auto"/>
          </w:tcPr>
          <w:p w:rsidR="00157266" w:rsidRPr="007933E4" w:rsidRDefault="00157266" w:rsidP="0047768E">
            <w:pPr>
              <w:rPr>
                <w:rFonts w:ascii="Arial Narrow" w:hAnsi="Arial Narrow"/>
                <w:color w:val="000000" w:themeColor="text1"/>
                <w:sz w:val="20"/>
                <w:szCs w:val="20"/>
              </w:rPr>
            </w:pPr>
          </w:p>
        </w:tc>
      </w:tr>
      <w:tr w:rsidR="00157266" w:rsidRPr="007933E4" w:rsidTr="00CB687B">
        <w:trPr>
          <w:trHeight w:val="724"/>
        </w:trPr>
        <w:tc>
          <w:tcPr>
            <w:tcW w:w="591" w:type="dxa"/>
            <w:shd w:val="clear" w:color="auto" w:fill="D9D9D9"/>
          </w:tcPr>
          <w:p w:rsidR="00157266" w:rsidRPr="007933E4" w:rsidRDefault="00157266" w:rsidP="0047768E">
            <w:pPr>
              <w:jc w:val="center"/>
              <w:rPr>
                <w:rFonts w:ascii="Arial Narrow" w:hAnsi="Arial Narrow"/>
                <w:color w:val="000000" w:themeColor="text1"/>
                <w:sz w:val="20"/>
                <w:szCs w:val="20"/>
              </w:rPr>
            </w:pPr>
            <w:r w:rsidRPr="007933E4">
              <w:rPr>
                <w:rFonts w:ascii="Arial Narrow" w:hAnsi="Arial Narrow"/>
                <w:color w:val="000000" w:themeColor="text1"/>
                <w:sz w:val="20"/>
                <w:szCs w:val="20"/>
              </w:rPr>
              <w:t>6.</w:t>
            </w:r>
          </w:p>
        </w:tc>
        <w:tc>
          <w:tcPr>
            <w:tcW w:w="3350" w:type="dxa"/>
            <w:shd w:val="clear" w:color="auto" w:fill="D9D9D9"/>
          </w:tcPr>
          <w:p w:rsidR="00157266" w:rsidRPr="007933E4" w:rsidRDefault="00157266" w:rsidP="0047768E">
            <w:pPr>
              <w:rPr>
                <w:rFonts w:ascii="Arial Narrow" w:hAnsi="Arial Narrow"/>
                <w:color w:val="000000" w:themeColor="text1"/>
                <w:sz w:val="20"/>
                <w:szCs w:val="20"/>
              </w:rPr>
            </w:pPr>
            <w:r w:rsidRPr="007933E4">
              <w:rPr>
                <w:rFonts w:ascii="Arial Narrow" w:hAnsi="Arial Narrow"/>
                <w:color w:val="000000" w:themeColor="text1"/>
                <w:sz w:val="20"/>
                <w:szCs w:val="20"/>
              </w:rPr>
              <w:t>Czy wniosek podpisały osoby upoważnione do reprezentowania wnioskodawcy?</w:t>
            </w:r>
          </w:p>
        </w:tc>
        <w:tc>
          <w:tcPr>
            <w:tcW w:w="868" w:type="dxa"/>
            <w:shd w:val="clear" w:color="auto" w:fill="auto"/>
          </w:tcPr>
          <w:p w:rsidR="00157266" w:rsidRPr="007933E4" w:rsidRDefault="00157266" w:rsidP="0047768E">
            <w:pPr>
              <w:rPr>
                <w:rFonts w:ascii="Arial Narrow" w:hAnsi="Arial Narrow"/>
                <w:color w:val="000000" w:themeColor="text1"/>
                <w:sz w:val="20"/>
                <w:szCs w:val="20"/>
              </w:rPr>
            </w:pPr>
          </w:p>
        </w:tc>
        <w:tc>
          <w:tcPr>
            <w:tcW w:w="868" w:type="dxa"/>
          </w:tcPr>
          <w:p w:rsidR="00157266" w:rsidRPr="007933E4" w:rsidRDefault="00157266" w:rsidP="0047768E">
            <w:pPr>
              <w:rPr>
                <w:rFonts w:ascii="Arial Narrow" w:hAnsi="Arial Narrow"/>
                <w:color w:val="000000" w:themeColor="text1"/>
                <w:sz w:val="20"/>
                <w:szCs w:val="20"/>
              </w:rPr>
            </w:pPr>
          </w:p>
        </w:tc>
        <w:tc>
          <w:tcPr>
            <w:tcW w:w="3598" w:type="dxa"/>
            <w:shd w:val="clear" w:color="auto" w:fill="auto"/>
          </w:tcPr>
          <w:p w:rsidR="00157266" w:rsidRPr="007933E4" w:rsidRDefault="00157266" w:rsidP="0047768E">
            <w:pPr>
              <w:rPr>
                <w:rFonts w:ascii="Arial Narrow" w:hAnsi="Arial Narrow"/>
                <w:color w:val="000000" w:themeColor="text1"/>
                <w:sz w:val="20"/>
                <w:szCs w:val="20"/>
              </w:rPr>
            </w:pPr>
          </w:p>
        </w:tc>
      </w:tr>
      <w:tr w:rsidR="00157266" w:rsidRPr="007933E4" w:rsidTr="00CB687B">
        <w:trPr>
          <w:trHeight w:val="995"/>
        </w:trPr>
        <w:tc>
          <w:tcPr>
            <w:tcW w:w="591" w:type="dxa"/>
            <w:shd w:val="clear" w:color="auto" w:fill="D9D9D9"/>
          </w:tcPr>
          <w:p w:rsidR="00157266" w:rsidRPr="007933E4" w:rsidRDefault="00157266" w:rsidP="0047768E">
            <w:pPr>
              <w:jc w:val="center"/>
              <w:rPr>
                <w:rFonts w:ascii="Arial Narrow" w:hAnsi="Arial Narrow"/>
                <w:color w:val="000000" w:themeColor="text1"/>
                <w:sz w:val="20"/>
                <w:szCs w:val="20"/>
              </w:rPr>
            </w:pPr>
            <w:r w:rsidRPr="007933E4">
              <w:rPr>
                <w:rFonts w:ascii="Arial Narrow" w:hAnsi="Arial Narrow"/>
                <w:color w:val="000000" w:themeColor="text1"/>
                <w:sz w:val="20"/>
                <w:szCs w:val="20"/>
              </w:rPr>
              <w:t xml:space="preserve">7. </w:t>
            </w:r>
          </w:p>
        </w:tc>
        <w:tc>
          <w:tcPr>
            <w:tcW w:w="3350" w:type="dxa"/>
            <w:shd w:val="clear" w:color="auto" w:fill="D9D9D9"/>
          </w:tcPr>
          <w:p w:rsidR="00157266" w:rsidRPr="007933E4" w:rsidRDefault="005F5965" w:rsidP="0047768E">
            <w:pPr>
              <w:rPr>
                <w:rFonts w:ascii="Arial Narrow" w:hAnsi="Arial Narrow"/>
                <w:color w:val="000000" w:themeColor="text1"/>
                <w:sz w:val="20"/>
                <w:szCs w:val="20"/>
              </w:rPr>
            </w:pPr>
            <w:r w:rsidRPr="007933E4">
              <w:rPr>
                <w:rFonts w:ascii="Arial Narrow" w:hAnsi="Arial Narrow"/>
                <w:color w:val="000000" w:themeColor="text1"/>
                <w:sz w:val="20"/>
                <w:szCs w:val="20"/>
              </w:rPr>
              <w:t>Czy wniosek zawiera</w:t>
            </w:r>
            <w:r w:rsidR="00157266" w:rsidRPr="007933E4">
              <w:rPr>
                <w:rFonts w:ascii="Arial Narrow" w:hAnsi="Arial Narrow"/>
                <w:color w:val="000000" w:themeColor="text1"/>
                <w:sz w:val="20"/>
                <w:szCs w:val="20"/>
              </w:rPr>
              <w:t xml:space="preserve"> braki lub oczywiste omyłki? (jeśli TAK, to należy w uwagach wpisać jakie)</w:t>
            </w:r>
          </w:p>
        </w:tc>
        <w:tc>
          <w:tcPr>
            <w:tcW w:w="868" w:type="dxa"/>
            <w:shd w:val="clear" w:color="auto" w:fill="auto"/>
          </w:tcPr>
          <w:p w:rsidR="00157266" w:rsidRPr="007933E4" w:rsidRDefault="00157266" w:rsidP="0047768E">
            <w:pPr>
              <w:rPr>
                <w:rFonts w:ascii="Arial Narrow" w:hAnsi="Arial Narrow"/>
                <w:color w:val="000000" w:themeColor="text1"/>
                <w:sz w:val="20"/>
                <w:szCs w:val="20"/>
              </w:rPr>
            </w:pPr>
          </w:p>
        </w:tc>
        <w:tc>
          <w:tcPr>
            <w:tcW w:w="868" w:type="dxa"/>
          </w:tcPr>
          <w:p w:rsidR="00157266" w:rsidRPr="007933E4" w:rsidRDefault="00157266" w:rsidP="0047768E">
            <w:pPr>
              <w:rPr>
                <w:rFonts w:ascii="Arial Narrow" w:hAnsi="Arial Narrow"/>
                <w:color w:val="000000" w:themeColor="text1"/>
                <w:sz w:val="20"/>
                <w:szCs w:val="20"/>
              </w:rPr>
            </w:pPr>
          </w:p>
        </w:tc>
        <w:tc>
          <w:tcPr>
            <w:tcW w:w="3598" w:type="dxa"/>
            <w:shd w:val="clear" w:color="auto" w:fill="auto"/>
          </w:tcPr>
          <w:p w:rsidR="00157266" w:rsidRPr="007933E4" w:rsidRDefault="00157266" w:rsidP="0047768E">
            <w:pPr>
              <w:rPr>
                <w:rFonts w:ascii="Arial Narrow" w:hAnsi="Arial Narrow"/>
                <w:color w:val="000000" w:themeColor="text1"/>
                <w:sz w:val="20"/>
                <w:szCs w:val="20"/>
              </w:rPr>
            </w:pPr>
          </w:p>
        </w:tc>
      </w:tr>
    </w:tbl>
    <w:p w:rsidR="00157266" w:rsidRPr="007933E4" w:rsidRDefault="00157266" w:rsidP="00157266">
      <w:pPr>
        <w:pStyle w:val="Akapitzlist"/>
        <w:spacing w:after="0" w:line="240" w:lineRule="auto"/>
        <w:ind w:left="0"/>
        <w:jc w:val="both"/>
        <w:rPr>
          <w:rFonts w:ascii="Arial Narrow" w:hAnsi="Arial Narrow"/>
          <w:color w:val="000000" w:themeColor="text1"/>
        </w:rPr>
      </w:pPr>
    </w:p>
    <w:p w:rsidR="00157266" w:rsidRPr="007933E4" w:rsidRDefault="00157266" w:rsidP="00157266">
      <w:pPr>
        <w:pStyle w:val="Akapitzlist"/>
        <w:spacing w:after="0" w:line="240" w:lineRule="auto"/>
        <w:ind w:left="0"/>
        <w:jc w:val="right"/>
        <w:rPr>
          <w:rFonts w:ascii="Arial Narrow" w:hAnsi="Arial Narrow"/>
          <w:color w:val="000000" w:themeColor="text1"/>
        </w:rPr>
      </w:pPr>
      <w:r w:rsidRPr="007933E4">
        <w:rPr>
          <w:rFonts w:ascii="Arial Narrow" w:hAnsi="Arial Narrow"/>
          <w:color w:val="000000" w:themeColor="text1"/>
        </w:rPr>
        <w:t>…………………………………..</w:t>
      </w:r>
    </w:p>
    <w:p w:rsidR="00157266" w:rsidRPr="007933E4" w:rsidRDefault="005F5965" w:rsidP="005F5965">
      <w:pPr>
        <w:spacing w:after="0" w:line="240" w:lineRule="auto"/>
        <w:ind w:left="7080"/>
        <w:rPr>
          <w:rFonts w:ascii="Arial Narrow" w:hAnsi="Arial Narrow"/>
          <w:color w:val="000000" w:themeColor="text1"/>
          <w:sz w:val="16"/>
          <w:szCs w:val="16"/>
        </w:rPr>
      </w:pPr>
      <w:r w:rsidRPr="007933E4">
        <w:rPr>
          <w:rFonts w:ascii="Arial Narrow" w:hAnsi="Arial Narrow"/>
          <w:color w:val="000000" w:themeColor="text1"/>
          <w:sz w:val="16"/>
          <w:szCs w:val="16"/>
        </w:rPr>
        <w:t xml:space="preserve">     </w:t>
      </w:r>
      <w:r w:rsidR="00157266" w:rsidRPr="007933E4">
        <w:rPr>
          <w:rFonts w:ascii="Arial Narrow" w:hAnsi="Arial Narrow"/>
          <w:color w:val="000000" w:themeColor="text1"/>
          <w:sz w:val="16"/>
          <w:szCs w:val="16"/>
        </w:rPr>
        <w:t>(data weryfikacji)</w:t>
      </w:r>
    </w:p>
    <w:p w:rsidR="00157266" w:rsidRPr="007933E4" w:rsidRDefault="00157266" w:rsidP="00157266">
      <w:pPr>
        <w:pStyle w:val="Akapitzlist"/>
        <w:spacing w:after="0" w:line="240" w:lineRule="auto"/>
        <w:ind w:left="0"/>
        <w:jc w:val="both"/>
        <w:rPr>
          <w:rFonts w:ascii="Arial Narrow" w:hAnsi="Arial Narrow"/>
          <w:color w:val="000000" w:themeColor="text1"/>
        </w:rPr>
      </w:pPr>
    </w:p>
    <w:p w:rsidR="00157266" w:rsidRPr="007933E4" w:rsidRDefault="00157266" w:rsidP="00157266">
      <w:pPr>
        <w:pStyle w:val="Akapitzlist"/>
        <w:spacing w:after="0" w:line="240" w:lineRule="auto"/>
        <w:ind w:left="0"/>
        <w:jc w:val="both"/>
        <w:rPr>
          <w:rFonts w:ascii="Arial Narrow" w:hAnsi="Arial Narrow"/>
          <w:color w:val="000000" w:themeColor="text1"/>
        </w:rPr>
      </w:pPr>
    </w:p>
    <w:p w:rsidR="00157266" w:rsidRPr="007933E4" w:rsidRDefault="00157266" w:rsidP="00157266">
      <w:pPr>
        <w:pStyle w:val="Akapitzlist"/>
        <w:spacing w:after="0" w:line="240" w:lineRule="auto"/>
        <w:ind w:left="0"/>
        <w:jc w:val="both"/>
        <w:rPr>
          <w:rFonts w:ascii="Arial Narrow" w:hAnsi="Arial Narrow"/>
          <w:color w:val="000000" w:themeColor="text1"/>
        </w:rPr>
      </w:pPr>
    </w:p>
    <w:p w:rsidR="00157266" w:rsidRPr="007933E4" w:rsidRDefault="00157266" w:rsidP="00157266">
      <w:pPr>
        <w:pStyle w:val="Akapitzlist"/>
        <w:spacing w:after="0" w:line="240" w:lineRule="auto"/>
        <w:ind w:left="0"/>
        <w:jc w:val="both"/>
        <w:rPr>
          <w:rFonts w:ascii="Arial Narrow" w:hAnsi="Arial Narrow"/>
          <w:color w:val="000000" w:themeColor="text1"/>
        </w:rPr>
      </w:pPr>
      <w:r w:rsidRPr="007933E4">
        <w:rPr>
          <w:rFonts w:ascii="Arial Narrow" w:hAnsi="Arial Narrow"/>
          <w:color w:val="000000" w:themeColor="text1"/>
        </w:rPr>
        <w:t xml:space="preserve">Wezwanie wnioskodawcy do złożenia uzupełnień: </w:t>
      </w:r>
      <w:r w:rsidRPr="007933E4">
        <w:rPr>
          <w:rFonts w:ascii="Arial Narrow" w:hAnsi="Arial Narrow"/>
          <w:b/>
          <w:color w:val="000000" w:themeColor="text1"/>
        </w:rPr>
        <w:t>TAK / NIE</w:t>
      </w:r>
    </w:p>
    <w:p w:rsidR="00157266" w:rsidRPr="007933E4" w:rsidRDefault="00157266" w:rsidP="00157266">
      <w:pPr>
        <w:pStyle w:val="Akapitzlist"/>
        <w:spacing w:after="0" w:line="240" w:lineRule="auto"/>
        <w:ind w:left="0"/>
        <w:jc w:val="both"/>
        <w:rPr>
          <w:rFonts w:ascii="Arial Narrow" w:hAnsi="Arial Narrow"/>
          <w:color w:val="000000" w:themeColor="text1"/>
        </w:rPr>
      </w:pPr>
    </w:p>
    <w:p w:rsidR="00157266" w:rsidRPr="007933E4" w:rsidRDefault="00157266" w:rsidP="00157266">
      <w:pPr>
        <w:pStyle w:val="Akapitzlist"/>
        <w:spacing w:after="0" w:line="240" w:lineRule="auto"/>
        <w:ind w:left="0"/>
        <w:jc w:val="both"/>
        <w:rPr>
          <w:rFonts w:ascii="Arial Narrow" w:hAnsi="Arial Narrow"/>
          <w:color w:val="000000" w:themeColor="text1"/>
        </w:rPr>
      </w:pPr>
      <w:r w:rsidRPr="007933E4">
        <w:rPr>
          <w:rFonts w:ascii="Arial Narrow" w:hAnsi="Arial Narrow"/>
          <w:color w:val="000000" w:themeColor="text1"/>
        </w:rPr>
        <w:t>Data wysłania wezwania: ……………………………………….</w:t>
      </w:r>
    </w:p>
    <w:p w:rsidR="00157266" w:rsidRPr="007933E4" w:rsidRDefault="00157266" w:rsidP="00157266">
      <w:pPr>
        <w:pStyle w:val="Akapitzlist"/>
        <w:spacing w:after="0" w:line="240" w:lineRule="auto"/>
        <w:ind w:left="0"/>
        <w:jc w:val="both"/>
        <w:rPr>
          <w:rFonts w:ascii="Arial Narrow" w:hAnsi="Arial Narrow"/>
          <w:color w:val="000000" w:themeColor="text1"/>
        </w:rPr>
      </w:pPr>
    </w:p>
    <w:p w:rsidR="00157266" w:rsidRPr="007933E4" w:rsidRDefault="00157266" w:rsidP="00157266">
      <w:pPr>
        <w:pStyle w:val="Akapitzlist"/>
        <w:spacing w:after="0" w:line="240" w:lineRule="auto"/>
        <w:ind w:left="0"/>
        <w:jc w:val="both"/>
        <w:rPr>
          <w:rFonts w:ascii="Arial Narrow" w:hAnsi="Arial Narrow"/>
          <w:color w:val="000000" w:themeColor="text1"/>
        </w:rPr>
      </w:pPr>
      <w:r w:rsidRPr="007933E4">
        <w:rPr>
          <w:rFonts w:ascii="Arial Narrow" w:hAnsi="Arial Narrow"/>
          <w:color w:val="000000" w:themeColor="text1"/>
        </w:rPr>
        <w:t xml:space="preserve">Złożono uzupełnienia: </w:t>
      </w:r>
      <w:r w:rsidRPr="007933E4">
        <w:rPr>
          <w:rFonts w:ascii="Arial Narrow" w:hAnsi="Arial Narrow"/>
          <w:b/>
          <w:color w:val="000000" w:themeColor="text1"/>
        </w:rPr>
        <w:t>TAK / NIE</w:t>
      </w:r>
    </w:p>
    <w:p w:rsidR="00157266" w:rsidRPr="007933E4" w:rsidRDefault="00157266" w:rsidP="00157266">
      <w:pPr>
        <w:pStyle w:val="Akapitzlist"/>
        <w:spacing w:after="0" w:line="240" w:lineRule="auto"/>
        <w:ind w:left="0"/>
        <w:jc w:val="both"/>
        <w:rPr>
          <w:rFonts w:ascii="Arial Narrow" w:hAnsi="Arial Narrow"/>
          <w:color w:val="000000" w:themeColor="text1"/>
        </w:rPr>
      </w:pPr>
    </w:p>
    <w:p w:rsidR="00157266" w:rsidRPr="007933E4" w:rsidRDefault="00157266" w:rsidP="00157266">
      <w:pPr>
        <w:pStyle w:val="Akapitzlist"/>
        <w:spacing w:after="0" w:line="240" w:lineRule="auto"/>
        <w:ind w:left="0"/>
        <w:jc w:val="both"/>
        <w:rPr>
          <w:rFonts w:ascii="Arial Narrow" w:hAnsi="Arial Narrow"/>
          <w:color w:val="000000" w:themeColor="text1"/>
        </w:rPr>
      </w:pPr>
      <w:r w:rsidRPr="007933E4">
        <w:rPr>
          <w:rFonts w:ascii="Arial Narrow" w:hAnsi="Arial Narrow"/>
          <w:color w:val="000000" w:themeColor="text1"/>
        </w:rPr>
        <w:t>Data złożenia uzupełnień: ……………………………………….</w:t>
      </w:r>
    </w:p>
    <w:p w:rsidR="00157266" w:rsidRPr="007933E4" w:rsidRDefault="00157266" w:rsidP="00157266">
      <w:pPr>
        <w:pStyle w:val="Akapitzlist"/>
        <w:spacing w:after="0" w:line="240" w:lineRule="auto"/>
        <w:ind w:left="0"/>
        <w:jc w:val="both"/>
        <w:rPr>
          <w:rFonts w:ascii="Arial Narrow" w:hAnsi="Arial Narrow"/>
          <w:color w:val="000000" w:themeColor="text1"/>
        </w:rPr>
      </w:pPr>
    </w:p>
    <w:p w:rsidR="00157266" w:rsidRPr="007933E4" w:rsidRDefault="00157266" w:rsidP="00157266">
      <w:pPr>
        <w:pStyle w:val="Akapitzlist"/>
        <w:spacing w:after="0" w:line="240" w:lineRule="auto"/>
        <w:ind w:left="0"/>
        <w:jc w:val="both"/>
        <w:rPr>
          <w:rFonts w:ascii="Arial Narrow" w:hAnsi="Arial Narrow"/>
          <w:color w:val="000000" w:themeColor="text1"/>
        </w:rPr>
      </w:pPr>
      <w:r w:rsidRPr="007933E4">
        <w:rPr>
          <w:rFonts w:ascii="Arial Narrow" w:hAnsi="Arial Narrow"/>
          <w:color w:val="000000" w:themeColor="text1"/>
        </w:rPr>
        <w:t xml:space="preserve">Weryfikacja uzupełnień: </w:t>
      </w:r>
    </w:p>
    <w:p w:rsidR="00157266" w:rsidRPr="007933E4" w:rsidRDefault="00157266" w:rsidP="00157266">
      <w:pPr>
        <w:pStyle w:val="Akapitzlist"/>
        <w:spacing w:after="0" w:line="480" w:lineRule="auto"/>
        <w:ind w:left="0"/>
        <w:jc w:val="both"/>
        <w:rPr>
          <w:rFonts w:ascii="Arial Narrow" w:hAnsi="Arial Narrow"/>
          <w:color w:val="000000" w:themeColor="text1"/>
        </w:rPr>
      </w:pPr>
      <w:r w:rsidRPr="007933E4">
        <w:rPr>
          <w:rFonts w:ascii="Arial Narrow" w:hAnsi="Arial Narrow"/>
          <w:color w:val="000000" w:themeColor="text1"/>
        </w:rPr>
        <w:t>………………………………………………………………………………………………………………………………………………………………………………………………………………………………………………………………………………………………………………………………………………………………………………………………………………………………………………………………………………………………………………………………………………………………………………………………………………………………………</w:t>
      </w:r>
    </w:p>
    <w:p w:rsidR="00157266" w:rsidRPr="007933E4" w:rsidRDefault="00157266" w:rsidP="00157266">
      <w:pPr>
        <w:spacing w:line="240" w:lineRule="auto"/>
        <w:contextualSpacing/>
        <w:jc w:val="both"/>
        <w:rPr>
          <w:rFonts w:ascii="Arial Narrow" w:hAnsi="Arial Narrow"/>
          <w:color w:val="000000" w:themeColor="text1"/>
        </w:rPr>
      </w:pPr>
      <w:r w:rsidRPr="007933E4">
        <w:rPr>
          <w:rFonts w:ascii="Arial Narrow" w:hAnsi="Arial Narrow"/>
          <w:color w:val="000000" w:themeColor="text1"/>
        </w:rPr>
        <w:t xml:space="preserve">Wynik oceny formalnej: </w:t>
      </w:r>
      <w:r w:rsidRPr="007933E4">
        <w:rPr>
          <w:rFonts w:ascii="Arial Narrow" w:hAnsi="Arial Narrow"/>
          <w:b/>
          <w:color w:val="000000" w:themeColor="text1"/>
        </w:rPr>
        <w:t>POZYTYWNY / NEGATYWNY</w:t>
      </w:r>
    </w:p>
    <w:p w:rsidR="00157266" w:rsidRPr="007933E4" w:rsidRDefault="00157266" w:rsidP="00157266">
      <w:pPr>
        <w:spacing w:line="240" w:lineRule="auto"/>
        <w:contextualSpacing/>
        <w:jc w:val="both"/>
        <w:rPr>
          <w:rFonts w:ascii="Arial Narrow" w:hAnsi="Arial Narrow"/>
          <w:color w:val="000000" w:themeColor="text1"/>
        </w:rPr>
      </w:pPr>
    </w:p>
    <w:p w:rsidR="00157266" w:rsidRPr="007933E4" w:rsidRDefault="00157266" w:rsidP="00157266">
      <w:pPr>
        <w:spacing w:line="240" w:lineRule="auto"/>
        <w:contextualSpacing/>
        <w:jc w:val="both"/>
        <w:rPr>
          <w:rFonts w:ascii="Arial Narrow" w:hAnsi="Arial Narrow"/>
          <w:color w:val="000000" w:themeColor="text1"/>
        </w:rPr>
      </w:pPr>
    </w:p>
    <w:p w:rsidR="00157266" w:rsidRPr="007933E4" w:rsidRDefault="00157266" w:rsidP="00157266">
      <w:pPr>
        <w:spacing w:line="240" w:lineRule="auto"/>
        <w:contextualSpacing/>
        <w:jc w:val="both"/>
        <w:rPr>
          <w:rFonts w:ascii="Arial Narrow" w:hAnsi="Arial Narrow"/>
          <w:color w:val="000000" w:themeColor="text1"/>
        </w:rPr>
      </w:pPr>
    </w:p>
    <w:p w:rsidR="00157266" w:rsidRPr="007933E4" w:rsidRDefault="00157266" w:rsidP="00157266">
      <w:pPr>
        <w:spacing w:line="240" w:lineRule="auto"/>
        <w:contextualSpacing/>
        <w:jc w:val="both"/>
        <w:rPr>
          <w:rFonts w:ascii="Arial Narrow" w:hAnsi="Arial Narrow"/>
          <w:color w:val="000000" w:themeColor="text1"/>
        </w:rPr>
      </w:pPr>
    </w:p>
    <w:p w:rsidR="00157266" w:rsidRPr="007933E4" w:rsidRDefault="00157266" w:rsidP="00157266">
      <w:pPr>
        <w:spacing w:line="240" w:lineRule="auto"/>
        <w:contextualSpacing/>
        <w:jc w:val="both"/>
        <w:rPr>
          <w:rFonts w:ascii="Arial Narrow" w:hAnsi="Arial Narrow"/>
          <w:color w:val="000000" w:themeColor="text1"/>
        </w:rPr>
      </w:pPr>
      <w:r w:rsidRPr="007933E4">
        <w:rPr>
          <w:rFonts w:ascii="Arial Narrow" w:hAnsi="Arial Narrow"/>
          <w:color w:val="000000" w:themeColor="text1"/>
        </w:rPr>
        <w:t>…………………………………                                                                       …………………………………….</w:t>
      </w:r>
    </w:p>
    <w:p w:rsidR="00157266" w:rsidRPr="007933E4" w:rsidRDefault="00157266" w:rsidP="00157266">
      <w:pPr>
        <w:spacing w:line="240" w:lineRule="auto"/>
        <w:contextualSpacing/>
        <w:jc w:val="both"/>
        <w:rPr>
          <w:rFonts w:ascii="Arial Narrow" w:hAnsi="Arial Narrow"/>
          <w:color w:val="000000" w:themeColor="text1"/>
          <w:sz w:val="16"/>
          <w:szCs w:val="16"/>
        </w:rPr>
      </w:pPr>
      <w:r w:rsidRPr="007933E4">
        <w:rPr>
          <w:rFonts w:ascii="Arial Narrow" w:hAnsi="Arial Narrow"/>
          <w:color w:val="000000" w:themeColor="text1"/>
          <w:sz w:val="16"/>
          <w:szCs w:val="16"/>
        </w:rPr>
        <w:t>(miejscowość, data)                                                                                                                                     (podpis osoby weryfikującej)</w:t>
      </w:r>
    </w:p>
    <w:p w:rsidR="00157266" w:rsidRPr="007933E4" w:rsidRDefault="00157266" w:rsidP="00157266">
      <w:pPr>
        <w:autoSpaceDE w:val="0"/>
        <w:autoSpaceDN w:val="0"/>
        <w:adjustRightInd w:val="0"/>
        <w:spacing w:line="240" w:lineRule="auto"/>
        <w:contextualSpacing/>
        <w:rPr>
          <w:rFonts w:ascii="Arial Narrow" w:hAnsi="Arial Narrow"/>
          <w:color w:val="000000" w:themeColor="text1"/>
          <w:sz w:val="18"/>
          <w:szCs w:val="18"/>
        </w:rPr>
      </w:pPr>
    </w:p>
    <w:p w:rsidR="005F5965" w:rsidRPr="007933E4" w:rsidRDefault="005F5965" w:rsidP="00157266">
      <w:pPr>
        <w:autoSpaceDE w:val="0"/>
        <w:autoSpaceDN w:val="0"/>
        <w:adjustRightInd w:val="0"/>
        <w:spacing w:line="240" w:lineRule="auto"/>
        <w:contextualSpacing/>
        <w:rPr>
          <w:rFonts w:ascii="Arial Narrow" w:hAnsi="Arial Narrow"/>
          <w:color w:val="000000" w:themeColor="text1"/>
          <w:sz w:val="18"/>
          <w:szCs w:val="18"/>
        </w:rPr>
      </w:pPr>
    </w:p>
    <w:p w:rsidR="005F5965" w:rsidRPr="007933E4" w:rsidRDefault="005F5965" w:rsidP="00157266">
      <w:pPr>
        <w:autoSpaceDE w:val="0"/>
        <w:autoSpaceDN w:val="0"/>
        <w:adjustRightInd w:val="0"/>
        <w:spacing w:line="240" w:lineRule="auto"/>
        <w:contextualSpacing/>
        <w:rPr>
          <w:rFonts w:ascii="Arial Narrow" w:hAnsi="Arial Narrow"/>
          <w:color w:val="000000" w:themeColor="text1"/>
          <w:sz w:val="18"/>
          <w:szCs w:val="18"/>
        </w:rPr>
      </w:pPr>
    </w:p>
    <w:p w:rsidR="005F5965" w:rsidRPr="007933E4" w:rsidRDefault="005F5965" w:rsidP="00157266">
      <w:pPr>
        <w:autoSpaceDE w:val="0"/>
        <w:autoSpaceDN w:val="0"/>
        <w:adjustRightInd w:val="0"/>
        <w:spacing w:line="240" w:lineRule="auto"/>
        <w:contextualSpacing/>
        <w:rPr>
          <w:rFonts w:ascii="Arial Narrow" w:hAnsi="Arial Narrow"/>
          <w:color w:val="000000" w:themeColor="text1"/>
          <w:sz w:val="18"/>
          <w:szCs w:val="18"/>
        </w:rPr>
      </w:pPr>
    </w:p>
    <w:p w:rsidR="005F5965" w:rsidRPr="007933E4" w:rsidRDefault="005F5965" w:rsidP="00157266">
      <w:pPr>
        <w:autoSpaceDE w:val="0"/>
        <w:autoSpaceDN w:val="0"/>
        <w:adjustRightInd w:val="0"/>
        <w:spacing w:line="240" w:lineRule="auto"/>
        <w:contextualSpacing/>
        <w:rPr>
          <w:rFonts w:ascii="Arial Narrow" w:hAnsi="Arial Narrow"/>
          <w:color w:val="000000" w:themeColor="text1"/>
          <w:sz w:val="18"/>
          <w:szCs w:val="18"/>
        </w:rPr>
      </w:pPr>
    </w:p>
    <w:p w:rsidR="005F5965" w:rsidRPr="007933E4" w:rsidRDefault="005F5965" w:rsidP="00157266">
      <w:pPr>
        <w:autoSpaceDE w:val="0"/>
        <w:autoSpaceDN w:val="0"/>
        <w:adjustRightInd w:val="0"/>
        <w:spacing w:line="240" w:lineRule="auto"/>
        <w:contextualSpacing/>
        <w:rPr>
          <w:rFonts w:ascii="Arial Narrow" w:hAnsi="Arial Narrow"/>
          <w:color w:val="000000" w:themeColor="text1"/>
          <w:sz w:val="18"/>
          <w:szCs w:val="18"/>
        </w:rPr>
      </w:pPr>
    </w:p>
    <w:p w:rsidR="005F5965" w:rsidRPr="007933E4" w:rsidRDefault="005F5965" w:rsidP="00157266">
      <w:pPr>
        <w:autoSpaceDE w:val="0"/>
        <w:autoSpaceDN w:val="0"/>
        <w:adjustRightInd w:val="0"/>
        <w:spacing w:line="240" w:lineRule="auto"/>
        <w:contextualSpacing/>
        <w:rPr>
          <w:rFonts w:ascii="Arial Narrow" w:hAnsi="Arial Narrow"/>
          <w:color w:val="000000" w:themeColor="text1"/>
          <w:sz w:val="18"/>
          <w:szCs w:val="18"/>
        </w:rPr>
      </w:pPr>
    </w:p>
    <w:p w:rsidR="005F5965" w:rsidRPr="007933E4" w:rsidRDefault="005F5965" w:rsidP="00157266">
      <w:pPr>
        <w:autoSpaceDE w:val="0"/>
        <w:autoSpaceDN w:val="0"/>
        <w:adjustRightInd w:val="0"/>
        <w:spacing w:line="240" w:lineRule="auto"/>
        <w:contextualSpacing/>
        <w:rPr>
          <w:rFonts w:ascii="Arial Narrow" w:hAnsi="Arial Narrow"/>
          <w:color w:val="000000" w:themeColor="text1"/>
          <w:sz w:val="18"/>
          <w:szCs w:val="18"/>
        </w:rPr>
      </w:pPr>
    </w:p>
    <w:p w:rsidR="005F5965" w:rsidRPr="007933E4" w:rsidRDefault="005F5965" w:rsidP="00157266">
      <w:pPr>
        <w:autoSpaceDE w:val="0"/>
        <w:autoSpaceDN w:val="0"/>
        <w:adjustRightInd w:val="0"/>
        <w:spacing w:line="240" w:lineRule="auto"/>
        <w:contextualSpacing/>
        <w:rPr>
          <w:rFonts w:ascii="Arial Narrow" w:hAnsi="Arial Narrow"/>
          <w:color w:val="000000" w:themeColor="text1"/>
          <w:sz w:val="18"/>
          <w:szCs w:val="18"/>
        </w:rPr>
      </w:pPr>
    </w:p>
    <w:p w:rsidR="005F5965" w:rsidRPr="007933E4" w:rsidRDefault="005F5965" w:rsidP="00157266">
      <w:pPr>
        <w:autoSpaceDE w:val="0"/>
        <w:autoSpaceDN w:val="0"/>
        <w:adjustRightInd w:val="0"/>
        <w:spacing w:line="240" w:lineRule="auto"/>
        <w:contextualSpacing/>
        <w:rPr>
          <w:rFonts w:ascii="Arial Narrow" w:hAnsi="Arial Narrow"/>
          <w:color w:val="000000" w:themeColor="text1"/>
          <w:sz w:val="18"/>
          <w:szCs w:val="18"/>
        </w:rPr>
      </w:pPr>
    </w:p>
    <w:p w:rsidR="005F5965" w:rsidRPr="007933E4" w:rsidRDefault="005F5965" w:rsidP="00157266">
      <w:pPr>
        <w:autoSpaceDE w:val="0"/>
        <w:autoSpaceDN w:val="0"/>
        <w:adjustRightInd w:val="0"/>
        <w:spacing w:line="240" w:lineRule="auto"/>
        <w:contextualSpacing/>
        <w:rPr>
          <w:rFonts w:ascii="Arial Narrow" w:hAnsi="Arial Narrow"/>
          <w:color w:val="000000" w:themeColor="text1"/>
          <w:sz w:val="18"/>
          <w:szCs w:val="18"/>
        </w:rPr>
      </w:pPr>
    </w:p>
    <w:p w:rsidR="005F5965" w:rsidRPr="007933E4" w:rsidRDefault="005F5965" w:rsidP="00157266">
      <w:pPr>
        <w:autoSpaceDE w:val="0"/>
        <w:autoSpaceDN w:val="0"/>
        <w:adjustRightInd w:val="0"/>
        <w:spacing w:line="240" w:lineRule="auto"/>
        <w:contextualSpacing/>
        <w:rPr>
          <w:rFonts w:ascii="Arial Narrow" w:hAnsi="Arial Narrow"/>
          <w:color w:val="000000" w:themeColor="text1"/>
          <w:sz w:val="18"/>
          <w:szCs w:val="18"/>
        </w:rPr>
      </w:pPr>
    </w:p>
    <w:p w:rsidR="005F5965" w:rsidRPr="007933E4" w:rsidRDefault="005F5965" w:rsidP="00157266">
      <w:pPr>
        <w:autoSpaceDE w:val="0"/>
        <w:autoSpaceDN w:val="0"/>
        <w:adjustRightInd w:val="0"/>
        <w:spacing w:line="240" w:lineRule="auto"/>
        <w:contextualSpacing/>
        <w:rPr>
          <w:rFonts w:ascii="Arial Narrow" w:hAnsi="Arial Narrow"/>
          <w:color w:val="000000" w:themeColor="text1"/>
          <w:sz w:val="18"/>
          <w:szCs w:val="18"/>
        </w:rPr>
      </w:pPr>
    </w:p>
    <w:p w:rsidR="005F5965" w:rsidRPr="007933E4" w:rsidRDefault="005F5965" w:rsidP="00157266">
      <w:pPr>
        <w:autoSpaceDE w:val="0"/>
        <w:autoSpaceDN w:val="0"/>
        <w:adjustRightInd w:val="0"/>
        <w:spacing w:line="240" w:lineRule="auto"/>
        <w:contextualSpacing/>
        <w:rPr>
          <w:rFonts w:ascii="Arial Narrow" w:hAnsi="Arial Narrow"/>
          <w:color w:val="000000" w:themeColor="text1"/>
          <w:sz w:val="18"/>
          <w:szCs w:val="18"/>
        </w:rPr>
      </w:pPr>
    </w:p>
    <w:p w:rsidR="005F5965" w:rsidRPr="007933E4" w:rsidRDefault="005F5965" w:rsidP="00157266">
      <w:pPr>
        <w:autoSpaceDE w:val="0"/>
        <w:autoSpaceDN w:val="0"/>
        <w:adjustRightInd w:val="0"/>
        <w:spacing w:line="240" w:lineRule="auto"/>
        <w:contextualSpacing/>
        <w:rPr>
          <w:rFonts w:ascii="Arial Narrow" w:hAnsi="Arial Narrow"/>
          <w:color w:val="000000" w:themeColor="text1"/>
          <w:sz w:val="18"/>
          <w:szCs w:val="18"/>
        </w:rPr>
      </w:pPr>
    </w:p>
    <w:p w:rsidR="005F5965" w:rsidRPr="007933E4" w:rsidRDefault="005F5965" w:rsidP="00157266">
      <w:pPr>
        <w:autoSpaceDE w:val="0"/>
        <w:autoSpaceDN w:val="0"/>
        <w:adjustRightInd w:val="0"/>
        <w:spacing w:line="240" w:lineRule="auto"/>
        <w:contextualSpacing/>
        <w:rPr>
          <w:rFonts w:ascii="Arial Narrow" w:hAnsi="Arial Narrow"/>
          <w:color w:val="000000" w:themeColor="text1"/>
          <w:sz w:val="18"/>
          <w:szCs w:val="18"/>
        </w:rPr>
      </w:pPr>
    </w:p>
    <w:p w:rsidR="00157266" w:rsidRPr="007933E4" w:rsidRDefault="00157266" w:rsidP="00BA756A">
      <w:pPr>
        <w:spacing w:after="0"/>
        <w:jc w:val="both"/>
        <w:rPr>
          <w:rFonts w:ascii="Times New Roman" w:hAnsi="Times New Roman"/>
          <w:color w:val="000000" w:themeColor="text1"/>
        </w:rPr>
      </w:pPr>
    </w:p>
    <w:p w:rsidR="00157266" w:rsidRPr="007933E4" w:rsidRDefault="00157266" w:rsidP="00BA756A">
      <w:pPr>
        <w:spacing w:after="0"/>
        <w:jc w:val="both"/>
        <w:rPr>
          <w:rFonts w:ascii="Times New Roman" w:hAnsi="Times New Roman"/>
          <w:color w:val="000000" w:themeColor="text1"/>
        </w:rPr>
      </w:pPr>
    </w:p>
    <w:p w:rsidR="00157266" w:rsidRPr="007933E4" w:rsidRDefault="00157266" w:rsidP="00BA756A">
      <w:pPr>
        <w:spacing w:after="0"/>
        <w:jc w:val="both"/>
        <w:rPr>
          <w:rFonts w:ascii="Times New Roman" w:hAnsi="Times New Roman"/>
          <w:color w:val="000000" w:themeColor="text1"/>
        </w:rPr>
      </w:pPr>
    </w:p>
    <w:p w:rsidR="00157266" w:rsidRPr="007933E4" w:rsidRDefault="00157266" w:rsidP="00BA756A">
      <w:pPr>
        <w:spacing w:after="0"/>
        <w:jc w:val="both"/>
        <w:rPr>
          <w:rFonts w:ascii="Times New Roman" w:hAnsi="Times New Roman"/>
          <w:color w:val="000000" w:themeColor="text1"/>
        </w:rPr>
      </w:pPr>
    </w:p>
    <w:p w:rsidR="00157266" w:rsidRPr="007933E4" w:rsidRDefault="00157266" w:rsidP="00BA756A">
      <w:pPr>
        <w:spacing w:after="0"/>
        <w:jc w:val="both"/>
        <w:rPr>
          <w:rFonts w:ascii="Times New Roman" w:hAnsi="Times New Roman"/>
          <w:color w:val="000000" w:themeColor="text1"/>
        </w:rPr>
      </w:pPr>
    </w:p>
    <w:p w:rsidR="00157266" w:rsidRPr="007933E4" w:rsidRDefault="00157266" w:rsidP="00BA756A">
      <w:pPr>
        <w:spacing w:after="0"/>
        <w:jc w:val="both"/>
        <w:rPr>
          <w:rFonts w:ascii="Times New Roman" w:hAnsi="Times New Roman"/>
          <w:color w:val="000000" w:themeColor="text1"/>
        </w:rPr>
      </w:pPr>
    </w:p>
    <w:p w:rsidR="00157266" w:rsidRPr="007933E4" w:rsidRDefault="00157266" w:rsidP="00BA756A">
      <w:pPr>
        <w:spacing w:after="0"/>
        <w:jc w:val="both"/>
        <w:rPr>
          <w:rFonts w:ascii="Times New Roman" w:hAnsi="Times New Roman"/>
          <w:color w:val="000000" w:themeColor="text1"/>
        </w:rPr>
      </w:pPr>
    </w:p>
    <w:p w:rsidR="00157266" w:rsidRPr="007933E4" w:rsidRDefault="00157266" w:rsidP="00BA756A">
      <w:pPr>
        <w:spacing w:after="0"/>
        <w:jc w:val="both"/>
        <w:rPr>
          <w:rFonts w:ascii="Times New Roman" w:hAnsi="Times New Roman"/>
          <w:color w:val="000000" w:themeColor="text1"/>
        </w:rPr>
      </w:pPr>
    </w:p>
    <w:p w:rsidR="00157266" w:rsidRPr="007933E4" w:rsidRDefault="00157266" w:rsidP="00BA756A">
      <w:pPr>
        <w:spacing w:after="0"/>
        <w:jc w:val="both"/>
        <w:rPr>
          <w:rFonts w:ascii="Times New Roman" w:hAnsi="Times New Roman"/>
          <w:color w:val="000000" w:themeColor="text1"/>
        </w:rPr>
      </w:pPr>
    </w:p>
    <w:p w:rsidR="00157266" w:rsidRPr="007933E4" w:rsidRDefault="00157266" w:rsidP="00BA756A">
      <w:pPr>
        <w:spacing w:after="0"/>
        <w:jc w:val="both"/>
        <w:rPr>
          <w:rFonts w:ascii="Times New Roman" w:hAnsi="Times New Roman"/>
          <w:color w:val="000000" w:themeColor="text1"/>
        </w:rPr>
      </w:pPr>
    </w:p>
    <w:p w:rsidR="0013300F" w:rsidRPr="007933E4" w:rsidRDefault="00FF72DD" w:rsidP="00BA756A">
      <w:pPr>
        <w:spacing w:after="0"/>
        <w:jc w:val="both"/>
        <w:rPr>
          <w:rFonts w:ascii="Times New Roman" w:hAnsi="Times New Roman"/>
          <w:color w:val="000000" w:themeColor="text1"/>
        </w:rPr>
      </w:pPr>
      <w:r>
        <w:rPr>
          <w:rFonts w:ascii="Times New Roman" w:hAnsi="Times New Roman"/>
          <w:noProof/>
          <w:color w:val="000000" w:themeColor="text1"/>
          <w:lang w:eastAsia="pl-PL"/>
        </w:rPr>
        <w:pict>
          <v:shape id="_x0000_s1028" type="#_x0000_t202" style="position:absolute;left:0;text-align:left;margin-left:211.4pt;margin-top:6.4pt;width:257pt;height:32.25pt;z-index:251662336;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">
            <v:textbox style="mso-next-textbox:#_x0000_s1028">
              <w:txbxContent>
                <w:p w:rsidR="003B73BC" w:rsidRPr="00C8550D" w:rsidRDefault="003B73BC" w:rsidP="00CB687B">
                  <w:pPr>
                    <w:autoSpaceDE w:val="0"/>
                    <w:autoSpaceDN w:val="0"/>
                    <w:adjustRightInd w:val="0"/>
                    <w:contextualSpacing/>
                    <w:jc w:val="center"/>
                    <w:rPr>
                      <w:rFonts w:ascii="Arial Narrow" w:hAnsi="Arial Narrow"/>
                      <w:bCs/>
                      <w:sz w:val="16"/>
                      <w:szCs w:val="16"/>
                    </w:rPr>
                  </w:pPr>
                  <w:r>
                    <w:rPr>
                      <w:rFonts w:ascii="Arial Narrow" w:hAnsi="Arial Narrow" w:cs="Calibri"/>
                      <w:sz w:val="16"/>
                      <w:szCs w:val="16"/>
                    </w:rPr>
                    <w:t>Załącznik nr 3</w:t>
                  </w:r>
                  <w:r w:rsidRPr="00C8550D">
                    <w:rPr>
                      <w:rFonts w:ascii="Arial Narrow" w:hAnsi="Arial Narrow" w:cs="Calibri"/>
                      <w:sz w:val="16"/>
                      <w:szCs w:val="16"/>
                    </w:rPr>
                    <w:t xml:space="preserve"> do </w:t>
                  </w:r>
                  <w:r w:rsidRPr="00C8550D">
                    <w:rPr>
                      <w:rFonts w:ascii="Arial Narrow" w:hAnsi="Arial Narrow"/>
                      <w:bCs/>
                      <w:sz w:val="16"/>
                      <w:szCs w:val="16"/>
                    </w:rPr>
                    <w:t xml:space="preserve">Procedury </w:t>
                  </w:r>
                  <w:r>
                    <w:rPr>
                      <w:rFonts w:ascii="Arial Narrow" w:hAnsi="Arial Narrow"/>
                      <w:bCs/>
                      <w:sz w:val="16"/>
                      <w:szCs w:val="16"/>
                    </w:rPr>
                    <w:t>wyboru i oceny grantów w ramach wdrażania Strategii Rozwoju Lokalnego Kierowanego przez Społeczność na lata 2014 - 2020</w:t>
                  </w:r>
                </w:p>
                <w:p w:rsidR="003B73BC" w:rsidRPr="00A136CE" w:rsidRDefault="003B73BC" w:rsidP="00CB687B">
                  <w:pPr>
                    <w:pStyle w:val="Nagwek1"/>
                    <w:rPr>
                      <w:rFonts w:ascii="Arial Narrow" w:hAnsi="Arial Narrow" w:cs="Calibri"/>
                      <w:sz w:val="22"/>
                    </w:rPr>
                  </w:pPr>
                </w:p>
                <w:p w:rsidR="003B73BC" w:rsidRDefault="003B73BC" w:rsidP="00CB687B"/>
              </w:txbxContent>
            </v:textbox>
          </v:shape>
        </w:pict>
      </w:r>
    </w:p>
    <w:p w:rsidR="0013300F" w:rsidRPr="007933E4" w:rsidRDefault="0013300F" w:rsidP="00BA756A">
      <w:pPr>
        <w:spacing w:after="0"/>
        <w:jc w:val="both"/>
        <w:rPr>
          <w:rFonts w:ascii="Times New Roman" w:hAnsi="Times New Roman"/>
          <w:color w:val="000000" w:themeColor="text1"/>
        </w:rPr>
      </w:pPr>
    </w:p>
    <w:p w:rsidR="00CB687B" w:rsidRPr="007933E4" w:rsidRDefault="00CB687B" w:rsidP="00BA756A">
      <w:pPr>
        <w:spacing w:after="0"/>
        <w:jc w:val="both"/>
        <w:rPr>
          <w:rFonts w:ascii="Times New Roman" w:hAnsi="Times New Roman"/>
          <w:color w:val="000000" w:themeColor="text1"/>
        </w:rPr>
      </w:pPr>
    </w:p>
    <w:tbl>
      <w:tblPr>
        <w:tblpPr w:leftFromText="141" w:rightFromText="141" w:vertAnchor="text" w:horzAnchor="margin" w:tblpY="40"/>
        <w:tblW w:w="93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3449"/>
        <w:gridCol w:w="1012"/>
        <w:gridCol w:w="515"/>
        <w:gridCol w:w="1494"/>
        <w:gridCol w:w="442"/>
        <w:gridCol w:w="851"/>
        <w:gridCol w:w="850"/>
        <w:gridCol w:w="709"/>
      </w:tblGrid>
      <w:tr w:rsidR="00BA756A" w:rsidRPr="007933E4" w:rsidTr="009753F3">
        <w:tc>
          <w:tcPr>
            <w:tcW w:w="4461" w:type="dxa"/>
            <w:gridSpan w:val="2"/>
            <w:shd w:val="clear" w:color="auto" w:fill="8DB3E2" w:themeFill="text2" w:themeFillTint="66"/>
            <w:vAlign w:val="center"/>
          </w:tcPr>
          <w:p w:rsidR="00BA756A" w:rsidRPr="007933E4" w:rsidRDefault="00BA756A" w:rsidP="009753F3">
            <w:pPr>
              <w:snapToGrid w:val="0"/>
              <w:spacing w:after="0" w:line="240" w:lineRule="auto"/>
              <w:jc w:val="center"/>
              <w:rPr>
                <w:rFonts w:ascii="Times New Roman" w:hAnsi="Times New Roman"/>
                <w:color w:val="000000" w:themeColor="text1"/>
                <w:lang w:eastAsia="ar-SA"/>
              </w:rPr>
            </w:pPr>
            <w:r w:rsidRPr="007933E4">
              <w:rPr>
                <w:rFonts w:ascii="Times New Roman" w:hAnsi="Times New Roman"/>
                <w:color w:val="000000" w:themeColor="text1"/>
                <w:lang w:eastAsia="ar-SA"/>
              </w:rPr>
              <w:t>Miejsce na pieczątkę</w:t>
            </w:r>
          </w:p>
          <w:p w:rsidR="00BA756A" w:rsidRPr="007933E4" w:rsidRDefault="00BA756A" w:rsidP="009753F3">
            <w:pPr>
              <w:snapToGrid w:val="0"/>
              <w:spacing w:after="0" w:line="240" w:lineRule="auto"/>
              <w:jc w:val="center"/>
              <w:rPr>
                <w:rFonts w:ascii="Times New Roman" w:hAnsi="Times New Roman"/>
                <w:color w:val="000000" w:themeColor="text1"/>
                <w:lang w:eastAsia="ar-SA"/>
              </w:rPr>
            </w:pPr>
          </w:p>
          <w:p w:rsidR="00BA756A" w:rsidRPr="007933E4" w:rsidRDefault="00BA756A" w:rsidP="009753F3">
            <w:pPr>
              <w:snapToGrid w:val="0"/>
              <w:spacing w:after="0" w:line="240" w:lineRule="auto"/>
              <w:jc w:val="center"/>
              <w:rPr>
                <w:rFonts w:ascii="Times New Roman" w:hAnsi="Times New Roman"/>
                <w:color w:val="000000" w:themeColor="text1"/>
                <w:lang w:eastAsia="ar-SA"/>
              </w:rPr>
            </w:pPr>
          </w:p>
          <w:p w:rsidR="00BA756A" w:rsidRPr="007933E4" w:rsidRDefault="00BA756A" w:rsidP="009753F3">
            <w:pPr>
              <w:snapToGrid w:val="0"/>
              <w:spacing w:after="0" w:line="240" w:lineRule="auto"/>
              <w:jc w:val="center"/>
              <w:rPr>
                <w:rFonts w:ascii="Times New Roman" w:hAnsi="Times New Roman"/>
                <w:color w:val="000000" w:themeColor="text1"/>
                <w:lang w:eastAsia="ar-SA"/>
              </w:rPr>
            </w:pPr>
          </w:p>
        </w:tc>
        <w:tc>
          <w:tcPr>
            <w:tcW w:w="4861" w:type="dxa"/>
            <w:gridSpan w:val="6"/>
            <w:shd w:val="clear" w:color="auto" w:fill="8DB3E2" w:themeFill="text2" w:themeFillTint="66"/>
            <w:vAlign w:val="center"/>
          </w:tcPr>
          <w:p w:rsidR="00BA756A" w:rsidRPr="007933E4" w:rsidRDefault="00BA756A" w:rsidP="009753F3">
            <w:pPr>
              <w:snapToGrid w:val="0"/>
              <w:spacing w:after="0" w:line="240" w:lineRule="auto"/>
              <w:jc w:val="center"/>
              <w:rPr>
                <w:rFonts w:ascii="Times New Roman" w:hAnsi="Times New Roman"/>
                <w:b/>
                <w:bCs/>
                <w:color w:val="000000" w:themeColor="text1"/>
                <w:lang w:eastAsia="ar-SA"/>
              </w:rPr>
            </w:pPr>
            <w:r w:rsidRPr="007933E4">
              <w:rPr>
                <w:rFonts w:ascii="Times New Roman" w:hAnsi="Times New Roman"/>
                <w:b/>
                <w:bCs/>
                <w:color w:val="000000" w:themeColor="text1"/>
                <w:lang w:eastAsia="ar-SA"/>
              </w:rPr>
              <w:t xml:space="preserve">KARTA OCENY </w:t>
            </w:r>
            <w:r w:rsidRPr="007933E4">
              <w:rPr>
                <w:rFonts w:ascii="Times New Roman" w:hAnsi="Times New Roman"/>
                <w:b/>
                <w:bCs/>
                <w:color w:val="000000" w:themeColor="text1"/>
                <w:lang w:eastAsia="ar-SA"/>
              </w:rPr>
              <w:br/>
              <w:t xml:space="preserve">zgodności </w:t>
            </w:r>
            <w:r w:rsidRPr="007933E4">
              <w:rPr>
                <w:rFonts w:ascii="Times New Roman" w:hAnsi="Times New Roman"/>
                <w:b/>
                <w:color w:val="000000" w:themeColor="text1"/>
              </w:rPr>
              <w:t>operacji z warunkami przyznania pomocy określonymi w PROW</w:t>
            </w:r>
          </w:p>
        </w:tc>
      </w:tr>
      <w:tr w:rsidR="00BA756A" w:rsidRPr="007933E4" w:rsidTr="009753F3">
        <w:tc>
          <w:tcPr>
            <w:tcW w:w="4461" w:type="dxa"/>
            <w:gridSpan w:val="2"/>
            <w:shd w:val="clear" w:color="auto" w:fill="8DB3E2" w:themeFill="text2" w:themeFillTint="66"/>
          </w:tcPr>
          <w:p w:rsidR="00BA756A" w:rsidRPr="007933E4" w:rsidRDefault="00BA756A" w:rsidP="009753F3">
            <w:pPr>
              <w:snapToGrid w:val="0"/>
              <w:spacing w:after="0" w:line="240" w:lineRule="auto"/>
              <w:rPr>
                <w:rFonts w:ascii="Times New Roman" w:hAnsi="Times New Roman"/>
                <w:color w:val="000000" w:themeColor="text1"/>
                <w:sz w:val="18"/>
                <w:szCs w:val="18"/>
                <w:lang w:eastAsia="ar-SA"/>
              </w:rPr>
            </w:pPr>
            <w:r w:rsidRPr="007933E4">
              <w:rPr>
                <w:rFonts w:ascii="Times New Roman" w:hAnsi="Times New Roman"/>
                <w:color w:val="000000" w:themeColor="text1"/>
                <w:sz w:val="18"/>
                <w:szCs w:val="18"/>
                <w:lang w:eastAsia="ar-SA"/>
              </w:rPr>
              <w:t xml:space="preserve">NUMER WNIOSKU: </w:t>
            </w:r>
          </w:p>
          <w:p w:rsidR="00BA756A" w:rsidRPr="007933E4" w:rsidRDefault="00BA756A" w:rsidP="009753F3">
            <w:pPr>
              <w:snapToGrid w:val="0"/>
              <w:spacing w:after="0" w:line="240" w:lineRule="auto"/>
              <w:rPr>
                <w:rFonts w:ascii="Times New Roman" w:hAnsi="Times New Roman"/>
                <w:color w:val="000000" w:themeColor="text1"/>
                <w:sz w:val="18"/>
                <w:szCs w:val="18"/>
                <w:lang w:eastAsia="ar-SA"/>
              </w:rPr>
            </w:pPr>
          </w:p>
          <w:p w:rsidR="00BA756A" w:rsidRPr="007933E4" w:rsidRDefault="00BA756A" w:rsidP="009753F3">
            <w:pPr>
              <w:spacing w:after="0" w:line="240" w:lineRule="auto"/>
              <w:rPr>
                <w:rFonts w:ascii="Times New Roman" w:hAnsi="Times New Roman"/>
                <w:b/>
                <w:bCs/>
                <w:color w:val="000000" w:themeColor="text1"/>
                <w:sz w:val="20"/>
                <w:szCs w:val="20"/>
                <w:lang w:eastAsia="ar-SA"/>
              </w:rPr>
            </w:pPr>
          </w:p>
        </w:tc>
        <w:tc>
          <w:tcPr>
            <w:tcW w:w="4861" w:type="dxa"/>
            <w:gridSpan w:val="6"/>
            <w:shd w:val="clear" w:color="auto" w:fill="8DB3E2" w:themeFill="text2" w:themeFillTint="66"/>
          </w:tcPr>
          <w:p w:rsidR="00BA756A" w:rsidRPr="007933E4" w:rsidRDefault="00BA756A" w:rsidP="009753F3">
            <w:pPr>
              <w:snapToGrid w:val="0"/>
              <w:spacing w:after="0" w:line="240" w:lineRule="auto"/>
              <w:rPr>
                <w:rFonts w:ascii="Times New Roman" w:hAnsi="Times New Roman"/>
                <w:color w:val="000000" w:themeColor="text1"/>
                <w:sz w:val="18"/>
                <w:szCs w:val="18"/>
                <w:lang w:eastAsia="ar-SA"/>
              </w:rPr>
            </w:pPr>
            <w:r w:rsidRPr="007933E4">
              <w:rPr>
                <w:rFonts w:ascii="Times New Roman" w:hAnsi="Times New Roman"/>
                <w:color w:val="000000" w:themeColor="text1"/>
                <w:sz w:val="18"/>
                <w:szCs w:val="18"/>
                <w:lang w:eastAsia="ar-SA"/>
              </w:rPr>
              <w:t>IMIĘ i NAZWISKO lub NAZWA WNIOSKODAWCY:</w:t>
            </w:r>
          </w:p>
          <w:p w:rsidR="00BA756A" w:rsidRPr="007933E4" w:rsidRDefault="00BA756A" w:rsidP="009753F3">
            <w:pPr>
              <w:spacing w:after="0" w:line="240" w:lineRule="auto"/>
              <w:rPr>
                <w:rFonts w:ascii="Times New Roman" w:hAnsi="Times New Roman"/>
                <w:color w:val="000000" w:themeColor="text1"/>
                <w:sz w:val="20"/>
                <w:szCs w:val="20"/>
                <w:lang w:eastAsia="ar-SA"/>
              </w:rPr>
            </w:pPr>
          </w:p>
        </w:tc>
      </w:tr>
      <w:tr w:rsidR="00BA756A" w:rsidRPr="007933E4" w:rsidTr="009753F3">
        <w:tc>
          <w:tcPr>
            <w:tcW w:w="4461" w:type="dxa"/>
            <w:gridSpan w:val="2"/>
            <w:shd w:val="clear" w:color="auto" w:fill="8DB3E2" w:themeFill="text2" w:themeFillTint="66"/>
          </w:tcPr>
          <w:p w:rsidR="00BA756A" w:rsidRPr="007933E4" w:rsidRDefault="00BA756A" w:rsidP="009753F3">
            <w:pPr>
              <w:spacing w:after="0" w:line="240" w:lineRule="auto"/>
              <w:rPr>
                <w:rFonts w:ascii="Times New Roman" w:hAnsi="Times New Roman"/>
                <w:color w:val="000000" w:themeColor="text1"/>
                <w:sz w:val="18"/>
                <w:szCs w:val="18"/>
                <w:lang w:eastAsia="ar-SA"/>
              </w:rPr>
            </w:pPr>
            <w:r w:rsidRPr="007933E4">
              <w:rPr>
                <w:rFonts w:ascii="Times New Roman" w:hAnsi="Times New Roman"/>
                <w:color w:val="000000" w:themeColor="text1"/>
                <w:sz w:val="18"/>
                <w:szCs w:val="18"/>
                <w:lang w:eastAsia="ar-SA"/>
              </w:rPr>
              <w:t>NAZWA / TYTUŁ WNIOSKOWANEJ OPERACJI:</w:t>
            </w:r>
          </w:p>
          <w:p w:rsidR="00BA756A" w:rsidRPr="007933E4" w:rsidRDefault="00BA756A" w:rsidP="009753F3">
            <w:pPr>
              <w:spacing w:after="0" w:line="240" w:lineRule="auto"/>
              <w:rPr>
                <w:rFonts w:ascii="Times New Roman" w:hAnsi="Times New Roman"/>
                <w:color w:val="000000" w:themeColor="text1"/>
                <w:sz w:val="18"/>
                <w:szCs w:val="18"/>
                <w:lang w:eastAsia="ar-SA"/>
              </w:rPr>
            </w:pPr>
          </w:p>
          <w:p w:rsidR="00BA756A" w:rsidRPr="007933E4" w:rsidRDefault="00BA756A" w:rsidP="009753F3">
            <w:pPr>
              <w:spacing w:after="0" w:line="240" w:lineRule="auto"/>
              <w:rPr>
                <w:rFonts w:ascii="Times New Roman" w:hAnsi="Times New Roman"/>
                <w:color w:val="000000" w:themeColor="text1"/>
              </w:rPr>
            </w:pPr>
          </w:p>
        </w:tc>
        <w:tc>
          <w:tcPr>
            <w:tcW w:w="4861" w:type="dxa"/>
            <w:gridSpan w:val="6"/>
            <w:shd w:val="clear" w:color="auto" w:fill="8DB3E2" w:themeFill="text2" w:themeFillTint="66"/>
          </w:tcPr>
          <w:p w:rsidR="00BA756A" w:rsidRPr="007933E4" w:rsidRDefault="00BA756A" w:rsidP="009753F3">
            <w:pPr>
              <w:spacing w:after="0" w:line="240" w:lineRule="auto"/>
              <w:rPr>
                <w:rFonts w:ascii="Times New Roman" w:hAnsi="Times New Roman"/>
                <w:color w:val="000000" w:themeColor="text1"/>
              </w:rPr>
            </w:pPr>
          </w:p>
        </w:tc>
      </w:tr>
      <w:tr w:rsidR="00BA756A" w:rsidRPr="007933E4" w:rsidTr="009753F3">
        <w:tc>
          <w:tcPr>
            <w:tcW w:w="4461" w:type="dxa"/>
            <w:gridSpan w:val="2"/>
            <w:shd w:val="clear" w:color="auto" w:fill="8DB3E2" w:themeFill="text2" w:themeFillTint="66"/>
            <w:vAlign w:val="center"/>
          </w:tcPr>
          <w:p w:rsidR="00BA756A" w:rsidRPr="007933E4" w:rsidRDefault="00BA756A" w:rsidP="009753F3">
            <w:pPr>
              <w:snapToGrid w:val="0"/>
              <w:spacing w:after="0" w:line="240" w:lineRule="auto"/>
              <w:rPr>
                <w:rFonts w:ascii="Times New Roman" w:hAnsi="Times New Roman"/>
                <w:color w:val="000000" w:themeColor="text1"/>
                <w:sz w:val="18"/>
                <w:szCs w:val="18"/>
                <w:lang w:eastAsia="ar-SA"/>
              </w:rPr>
            </w:pPr>
            <w:r w:rsidRPr="007933E4">
              <w:rPr>
                <w:rFonts w:ascii="Times New Roman" w:hAnsi="Times New Roman"/>
                <w:color w:val="000000" w:themeColor="text1"/>
                <w:sz w:val="18"/>
                <w:szCs w:val="18"/>
                <w:lang w:eastAsia="ar-SA"/>
              </w:rPr>
              <w:t xml:space="preserve">DZIAŁANIE PROW 2014-2020 </w:t>
            </w:r>
            <w:r w:rsidRPr="007933E4">
              <w:rPr>
                <w:rFonts w:ascii="Times New Roman" w:hAnsi="Times New Roman"/>
                <w:color w:val="000000" w:themeColor="text1"/>
                <w:sz w:val="18"/>
                <w:szCs w:val="18"/>
                <w:lang w:eastAsia="ar-SA"/>
              </w:rPr>
              <w:br/>
              <w:t>W RAMACH WDRAŻANIA LSR</w:t>
            </w:r>
          </w:p>
        </w:tc>
        <w:tc>
          <w:tcPr>
            <w:tcW w:w="4861" w:type="dxa"/>
            <w:gridSpan w:val="6"/>
            <w:shd w:val="clear" w:color="auto" w:fill="8DB3E2" w:themeFill="text2" w:themeFillTint="66"/>
          </w:tcPr>
          <w:p w:rsidR="00BA756A" w:rsidRPr="007933E4" w:rsidRDefault="006E43E5" w:rsidP="00AB5EEC">
            <w:pPr>
              <w:numPr>
                <w:ilvl w:val="0"/>
                <w:numId w:val="2"/>
              </w:numPr>
              <w:tabs>
                <w:tab w:val="left" w:pos="426"/>
              </w:tabs>
              <w:suppressAutoHyphens/>
              <w:spacing w:after="0" w:line="240" w:lineRule="auto"/>
              <w:ind w:left="426"/>
              <w:rPr>
                <w:rFonts w:ascii="Times New Roman" w:hAnsi="Times New Roman"/>
                <w:color w:val="000000" w:themeColor="text1"/>
                <w:sz w:val="20"/>
                <w:szCs w:val="20"/>
                <w:lang w:eastAsia="ar-SA"/>
              </w:rPr>
            </w:pPr>
            <w:r w:rsidRPr="007933E4">
              <w:rPr>
                <w:rFonts w:ascii="Times New Roman" w:hAnsi="Times New Roman"/>
                <w:color w:val="000000" w:themeColor="text1"/>
                <w:sz w:val="20"/>
                <w:szCs w:val="20"/>
                <w:lang w:eastAsia="ar-SA"/>
              </w:rPr>
              <w:t>Wzmocnienie k</w:t>
            </w:r>
            <w:r w:rsidR="00BA756A" w:rsidRPr="007933E4">
              <w:rPr>
                <w:rFonts w:ascii="Times New Roman" w:hAnsi="Times New Roman"/>
                <w:color w:val="000000" w:themeColor="text1"/>
                <w:sz w:val="20"/>
                <w:szCs w:val="20"/>
                <w:lang w:eastAsia="ar-SA"/>
              </w:rPr>
              <w:t>apitał</w:t>
            </w:r>
            <w:r w:rsidRPr="007933E4">
              <w:rPr>
                <w:rFonts w:ascii="Times New Roman" w:hAnsi="Times New Roman"/>
                <w:color w:val="000000" w:themeColor="text1"/>
                <w:sz w:val="20"/>
                <w:szCs w:val="20"/>
                <w:lang w:eastAsia="ar-SA"/>
              </w:rPr>
              <w:t>u społecznego</w:t>
            </w:r>
          </w:p>
          <w:p w:rsidR="00BA756A" w:rsidRPr="007933E4" w:rsidRDefault="00BA756A" w:rsidP="00AB5EEC">
            <w:pPr>
              <w:numPr>
                <w:ilvl w:val="0"/>
                <w:numId w:val="2"/>
              </w:numPr>
              <w:tabs>
                <w:tab w:val="left" w:pos="426"/>
              </w:tabs>
              <w:suppressAutoHyphens/>
              <w:spacing w:after="0" w:line="240" w:lineRule="auto"/>
              <w:ind w:left="426"/>
              <w:rPr>
                <w:rFonts w:ascii="Times New Roman" w:hAnsi="Times New Roman"/>
                <w:color w:val="000000" w:themeColor="text1"/>
                <w:sz w:val="20"/>
                <w:szCs w:val="20"/>
                <w:lang w:eastAsia="ar-SA"/>
              </w:rPr>
            </w:pPr>
            <w:r w:rsidRPr="007933E4">
              <w:rPr>
                <w:rFonts w:ascii="Times New Roman" w:hAnsi="Times New Roman"/>
                <w:color w:val="000000" w:themeColor="text1"/>
                <w:sz w:val="20"/>
                <w:szCs w:val="20"/>
                <w:lang w:eastAsia="ar-SA"/>
              </w:rPr>
              <w:t>Budowa lub przebudowa ogólnodostępnej i niekomercyjnej infrastruktur</w:t>
            </w:r>
            <w:r w:rsidR="006E43E5" w:rsidRPr="007933E4">
              <w:rPr>
                <w:rFonts w:ascii="Times New Roman" w:hAnsi="Times New Roman"/>
                <w:color w:val="000000" w:themeColor="text1"/>
                <w:sz w:val="20"/>
                <w:szCs w:val="20"/>
                <w:lang w:eastAsia="ar-SA"/>
              </w:rPr>
              <w:t>y turystycznej lub rekreacyjnej lub</w:t>
            </w:r>
            <w:r w:rsidRPr="007933E4">
              <w:rPr>
                <w:rFonts w:ascii="Times New Roman" w:hAnsi="Times New Roman"/>
                <w:color w:val="000000" w:themeColor="text1"/>
                <w:sz w:val="20"/>
                <w:szCs w:val="20"/>
                <w:lang w:eastAsia="ar-SA"/>
              </w:rPr>
              <w:t xml:space="preserve"> kulturalnej</w:t>
            </w:r>
          </w:p>
          <w:p w:rsidR="006E43E5" w:rsidRPr="007933E4" w:rsidRDefault="00BA756A" w:rsidP="00AB5EEC">
            <w:pPr>
              <w:numPr>
                <w:ilvl w:val="0"/>
                <w:numId w:val="2"/>
              </w:numPr>
              <w:tabs>
                <w:tab w:val="left" w:pos="426"/>
              </w:tabs>
              <w:suppressAutoHyphens/>
              <w:spacing w:after="0" w:line="240" w:lineRule="auto"/>
              <w:ind w:left="426"/>
              <w:rPr>
                <w:rFonts w:ascii="Times New Roman" w:hAnsi="Times New Roman"/>
                <w:color w:val="000000" w:themeColor="text1"/>
                <w:sz w:val="20"/>
                <w:szCs w:val="20"/>
                <w:lang w:eastAsia="ar-SA"/>
              </w:rPr>
            </w:pPr>
            <w:r w:rsidRPr="007933E4">
              <w:rPr>
                <w:rFonts w:ascii="Times New Roman" w:hAnsi="Times New Roman"/>
                <w:color w:val="000000" w:themeColor="text1"/>
                <w:sz w:val="20"/>
                <w:szCs w:val="20"/>
                <w:lang w:eastAsia="ar-SA"/>
              </w:rPr>
              <w:t xml:space="preserve">Zachowanie dziedzictwa </w:t>
            </w:r>
            <w:r w:rsidR="006E43E5" w:rsidRPr="007933E4">
              <w:rPr>
                <w:rFonts w:ascii="Times New Roman" w:hAnsi="Times New Roman"/>
                <w:color w:val="000000" w:themeColor="text1"/>
                <w:sz w:val="20"/>
                <w:szCs w:val="20"/>
                <w:lang w:eastAsia="ar-SA"/>
              </w:rPr>
              <w:t>lokalnego</w:t>
            </w:r>
          </w:p>
        </w:tc>
      </w:tr>
      <w:tr w:rsidR="00BA756A" w:rsidRPr="007933E4" w:rsidTr="009753F3">
        <w:tc>
          <w:tcPr>
            <w:tcW w:w="6912" w:type="dxa"/>
            <w:gridSpan w:val="5"/>
          </w:tcPr>
          <w:p w:rsidR="00BA756A" w:rsidRPr="007933E4" w:rsidRDefault="00BA756A" w:rsidP="009753F3">
            <w:pPr>
              <w:snapToGrid w:val="0"/>
              <w:spacing w:after="0" w:line="240" w:lineRule="auto"/>
              <w:jc w:val="center"/>
              <w:rPr>
                <w:rFonts w:ascii="Times New Roman" w:hAnsi="Times New Roman"/>
                <w:b/>
                <w:color w:val="000000" w:themeColor="text1"/>
                <w:sz w:val="20"/>
                <w:szCs w:val="20"/>
                <w:lang w:eastAsia="ar-SA"/>
              </w:rPr>
            </w:pPr>
            <w:r w:rsidRPr="007933E4">
              <w:rPr>
                <w:rFonts w:ascii="Times New Roman" w:hAnsi="Times New Roman"/>
                <w:b/>
                <w:color w:val="000000" w:themeColor="text1"/>
                <w:sz w:val="20"/>
                <w:szCs w:val="20"/>
                <w:lang w:eastAsia="ar-SA"/>
              </w:rPr>
              <w:t>Warunki przyznania pomocy</w:t>
            </w:r>
          </w:p>
        </w:tc>
        <w:tc>
          <w:tcPr>
            <w:tcW w:w="851" w:type="dxa"/>
          </w:tcPr>
          <w:p w:rsidR="00BA756A" w:rsidRPr="007933E4" w:rsidRDefault="00BA756A" w:rsidP="009753F3">
            <w:pPr>
              <w:snapToGrid w:val="0"/>
              <w:spacing w:after="0" w:line="240" w:lineRule="auto"/>
              <w:jc w:val="center"/>
              <w:rPr>
                <w:rFonts w:ascii="Times New Roman" w:hAnsi="Times New Roman"/>
                <w:b/>
                <w:color w:val="000000" w:themeColor="text1"/>
                <w:sz w:val="20"/>
                <w:szCs w:val="20"/>
                <w:lang w:eastAsia="ar-SA"/>
              </w:rPr>
            </w:pPr>
            <w:r w:rsidRPr="007933E4">
              <w:rPr>
                <w:rFonts w:ascii="Times New Roman" w:hAnsi="Times New Roman"/>
                <w:b/>
                <w:color w:val="000000" w:themeColor="text1"/>
                <w:sz w:val="20"/>
                <w:szCs w:val="20"/>
                <w:lang w:eastAsia="ar-SA"/>
              </w:rPr>
              <w:t>TAK</w:t>
            </w:r>
          </w:p>
        </w:tc>
        <w:tc>
          <w:tcPr>
            <w:tcW w:w="850" w:type="dxa"/>
          </w:tcPr>
          <w:p w:rsidR="00BA756A" w:rsidRPr="007933E4" w:rsidRDefault="00BA756A" w:rsidP="009753F3">
            <w:pPr>
              <w:snapToGrid w:val="0"/>
              <w:spacing w:after="0" w:line="240" w:lineRule="auto"/>
              <w:jc w:val="center"/>
              <w:rPr>
                <w:rFonts w:ascii="Times New Roman" w:hAnsi="Times New Roman"/>
                <w:b/>
                <w:color w:val="000000" w:themeColor="text1"/>
                <w:sz w:val="20"/>
                <w:szCs w:val="20"/>
                <w:lang w:eastAsia="ar-SA"/>
              </w:rPr>
            </w:pPr>
            <w:r w:rsidRPr="007933E4">
              <w:rPr>
                <w:rFonts w:ascii="Times New Roman" w:hAnsi="Times New Roman"/>
                <w:b/>
                <w:color w:val="000000" w:themeColor="text1"/>
                <w:sz w:val="20"/>
                <w:szCs w:val="20"/>
                <w:lang w:eastAsia="ar-SA"/>
              </w:rPr>
              <w:t>NIE</w:t>
            </w:r>
          </w:p>
        </w:tc>
        <w:tc>
          <w:tcPr>
            <w:tcW w:w="709" w:type="dxa"/>
          </w:tcPr>
          <w:p w:rsidR="00BA756A" w:rsidRPr="007933E4" w:rsidRDefault="00BA756A" w:rsidP="009753F3">
            <w:pPr>
              <w:snapToGrid w:val="0"/>
              <w:spacing w:after="0" w:line="240" w:lineRule="auto"/>
              <w:jc w:val="center"/>
              <w:rPr>
                <w:rFonts w:ascii="Times New Roman" w:hAnsi="Times New Roman"/>
                <w:b/>
                <w:color w:val="000000" w:themeColor="text1"/>
                <w:sz w:val="20"/>
                <w:szCs w:val="20"/>
                <w:lang w:eastAsia="ar-SA"/>
              </w:rPr>
            </w:pPr>
            <w:r w:rsidRPr="007933E4">
              <w:rPr>
                <w:rFonts w:ascii="Times New Roman" w:hAnsi="Times New Roman"/>
                <w:b/>
                <w:color w:val="000000" w:themeColor="text1"/>
                <w:sz w:val="20"/>
                <w:szCs w:val="20"/>
                <w:lang w:eastAsia="ar-SA"/>
              </w:rPr>
              <w:t>ND</w:t>
            </w:r>
          </w:p>
        </w:tc>
      </w:tr>
      <w:tr w:rsidR="00BA756A" w:rsidRPr="007933E4" w:rsidTr="009753F3">
        <w:tc>
          <w:tcPr>
            <w:tcW w:w="6912" w:type="dxa"/>
            <w:gridSpan w:val="5"/>
          </w:tcPr>
          <w:p w:rsidR="00BA756A" w:rsidRPr="007933E4" w:rsidRDefault="00BA756A" w:rsidP="009753F3">
            <w:pPr>
              <w:pStyle w:val="Akapitzlist"/>
              <w:autoSpaceDE w:val="0"/>
              <w:autoSpaceDN w:val="0"/>
              <w:adjustRightInd w:val="0"/>
              <w:spacing w:after="0" w:line="240" w:lineRule="auto"/>
              <w:ind w:left="0"/>
              <w:jc w:val="both"/>
              <w:rPr>
                <w:rFonts w:ascii="Times New Roman" w:hAnsi="Times New Roman"/>
                <w:color w:val="000000" w:themeColor="text1"/>
                <w:sz w:val="20"/>
                <w:szCs w:val="20"/>
              </w:rPr>
            </w:pPr>
            <w:r w:rsidRPr="007933E4">
              <w:rPr>
                <w:rFonts w:ascii="Times New Roman" w:hAnsi="Times New Roman"/>
                <w:color w:val="000000" w:themeColor="text1"/>
                <w:sz w:val="20"/>
                <w:szCs w:val="20"/>
              </w:rPr>
              <w:t xml:space="preserve">1.  Grantobiorca jest osobą fizyczna/osoba fizyczna </w:t>
            </w:r>
            <w:r w:rsidR="000332B1" w:rsidRPr="007933E4">
              <w:rPr>
                <w:rFonts w:ascii="Times New Roman" w:hAnsi="Times New Roman"/>
                <w:color w:val="000000" w:themeColor="text1"/>
                <w:sz w:val="20"/>
                <w:szCs w:val="20"/>
              </w:rPr>
              <w:t>nie prowadząca działalności gospodarczej</w:t>
            </w:r>
            <w:r w:rsidRPr="007933E4">
              <w:rPr>
                <w:rFonts w:ascii="Times New Roman" w:hAnsi="Times New Roman"/>
                <w:color w:val="000000" w:themeColor="text1"/>
                <w:sz w:val="20"/>
                <w:szCs w:val="20"/>
              </w:rPr>
              <w:t>, która spełnia następujące warunki:</w:t>
            </w:r>
          </w:p>
          <w:p w:rsidR="00BA756A" w:rsidRPr="007933E4" w:rsidRDefault="00BA756A" w:rsidP="00AB5EEC">
            <w:pPr>
              <w:pStyle w:val="Akapitzlist"/>
              <w:numPr>
                <w:ilvl w:val="0"/>
                <w:numId w:val="10"/>
              </w:numPr>
              <w:autoSpaceDE w:val="0"/>
              <w:autoSpaceDN w:val="0"/>
              <w:adjustRightInd w:val="0"/>
              <w:spacing w:after="0" w:line="240" w:lineRule="auto"/>
              <w:jc w:val="both"/>
              <w:rPr>
                <w:rFonts w:ascii="Times New Roman" w:hAnsi="Times New Roman"/>
                <w:color w:val="000000" w:themeColor="text1"/>
                <w:sz w:val="20"/>
                <w:szCs w:val="20"/>
              </w:rPr>
            </w:pPr>
            <w:r w:rsidRPr="007933E4">
              <w:rPr>
                <w:rFonts w:ascii="Times New Roman" w:hAnsi="Times New Roman"/>
                <w:color w:val="000000" w:themeColor="text1"/>
                <w:sz w:val="20"/>
                <w:szCs w:val="20"/>
              </w:rPr>
              <w:t>Miejsce zamieszkania osoby fizycznej znajduj</w:t>
            </w:r>
            <w:r w:rsidR="00860BBA" w:rsidRPr="007933E4">
              <w:rPr>
                <w:rFonts w:ascii="Times New Roman" w:hAnsi="Times New Roman"/>
                <w:color w:val="000000" w:themeColor="text1"/>
                <w:sz w:val="20"/>
                <w:szCs w:val="20"/>
              </w:rPr>
              <w:t>e się na obszarze</w:t>
            </w:r>
            <w:r w:rsidR="000332B1" w:rsidRPr="007933E4">
              <w:rPr>
                <w:rFonts w:ascii="Times New Roman" w:hAnsi="Times New Roman"/>
                <w:color w:val="000000" w:themeColor="text1"/>
                <w:sz w:val="20"/>
                <w:szCs w:val="20"/>
              </w:rPr>
              <w:t xml:space="preserve"> wiejskim</w:t>
            </w:r>
            <w:r w:rsidR="007C2E04">
              <w:rPr>
                <w:rFonts w:ascii="Times New Roman" w:hAnsi="Times New Roman"/>
                <w:color w:val="000000" w:themeColor="text1"/>
                <w:sz w:val="20"/>
                <w:szCs w:val="20"/>
              </w:rPr>
              <w:t xml:space="preserve"> objętym</w:t>
            </w:r>
            <w:r w:rsidRPr="007933E4">
              <w:rPr>
                <w:rFonts w:ascii="Times New Roman" w:hAnsi="Times New Roman"/>
                <w:color w:val="000000" w:themeColor="text1"/>
                <w:sz w:val="20"/>
                <w:szCs w:val="20"/>
              </w:rPr>
              <w:t xml:space="preserve"> LSR;</w:t>
            </w:r>
          </w:p>
          <w:p w:rsidR="00BA756A" w:rsidRPr="007933E4" w:rsidRDefault="00BA756A" w:rsidP="00AB5EEC">
            <w:pPr>
              <w:pStyle w:val="Akapitzlist"/>
              <w:numPr>
                <w:ilvl w:val="0"/>
                <w:numId w:val="10"/>
              </w:numPr>
              <w:autoSpaceDE w:val="0"/>
              <w:autoSpaceDN w:val="0"/>
              <w:adjustRightInd w:val="0"/>
              <w:spacing w:after="0" w:line="240" w:lineRule="auto"/>
              <w:jc w:val="both"/>
              <w:rPr>
                <w:rFonts w:ascii="Times New Roman" w:hAnsi="Times New Roman"/>
                <w:color w:val="000000" w:themeColor="text1"/>
                <w:sz w:val="20"/>
                <w:szCs w:val="20"/>
              </w:rPr>
            </w:pPr>
            <w:r w:rsidRPr="007933E4">
              <w:rPr>
                <w:rFonts w:ascii="Times New Roman" w:hAnsi="Times New Roman"/>
                <w:color w:val="000000" w:themeColor="text1"/>
                <w:sz w:val="20"/>
                <w:szCs w:val="20"/>
              </w:rPr>
              <w:t>Grantobiorca jest obywatelem państwa członkowskiego Unii Europejskiej;</w:t>
            </w:r>
          </w:p>
          <w:p w:rsidR="00BA756A" w:rsidRPr="007933E4" w:rsidRDefault="00BA756A" w:rsidP="00AB5EEC">
            <w:pPr>
              <w:pStyle w:val="Akapitzlist"/>
              <w:numPr>
                <w:ilvl w:val="0"/>
                <w:numId w:val="10"/>
              </w:numPr>
              <w:autoSpaceDE w:val="0"/>
              <w:autoSpaceDN w:val="0"/>
              <w:adjustRightInd w:val="0"/>
              <w:spacing w:after="0" w:line="240" w:lineRule="auto"/>
              <w:jc w:val="both"/>
              <w:rPr>
                <w:rFonts w:ascii="Times New Roman" w:hAnsi="Times New Roman"/>
                <w:color w:val="000000" w:themeColor="text1"/>
                <w:sz w:val="20"/>
                <w:szCs w:val="20"/>
              </w:rPr>
            </w:pPr>
            <w:r w:rsidRPr="007933E4">
              <w:rPr>
                <w:rFonts w:ascii="Times New Roman" w:hAnsi="Times New Roman"/>
                <w:color w:val="000000" w:themeColor="text1"/>
                <w:sz w:val="20"/>
                <w:szCs w:val="20"/>
              </w:rPr>
              <w:t>Grantobiorca jest pełnoletni;</w:t>
            </w:r>
          </w:p>
        </w:tc>
        <w:tc>
          <w:tcPr>
            <w:tcW w:w="851" w:type="dxa"/>
          </w:tcPr>
          <w:p w:rsidR="00BA756A" w:rsidRPr="007933E4" w:rsidRDefault="00BA756A" w:rsidP="009753F3">
            <w:pPr>
              <w:snapToGrid w:val="0"/>
              <w:spacing w:after="0" w:line="240" w:lineRule="auto"/>
              <w:rPr>
                <w:rFonts w:ascii="Times New Roman" w:hAnsi="Times New Roman"/>
                <w:color w:val="000000" w:themeColor="text1"/>
                <w:sz w:val="20"/>
                <w:szCs w:val="20"/>
                <w:lang w:eastAsia="ar-SA"/>
              </w:rPr>
            </w:pPr>
          </w:p>
        </w:tc>
        <w:tc>
          <w:tcPr>
            <w:tcW w:w="850" w:type="dxa"/>
          </w:tcPr>
          <w:p w:rsidR="00BA756A" w:rsidRPr="007933E4" w:rsidRDefault="00BA756A" w:rsidP="009753F3">
            <w:pPr>
              <w:snapToGrid w:val="0"/>
              <w:spacing w:after="0" w:line="240" w:lineRule="auto"/>
              <w:rPr>
                <w:rFonts w:ascii="Times New Roman" w:hAnsi="Times New Roman"/>
                <w:color w:val="000000" w:themeColor="text1"/>
                <w:sz w:val="20"/>
                <w:szCs w:val="20"/>
                <w:lang w:eastAsia="ar-SA"/>
              </w:rPr>
            </w:pPr>
          </w:p>
        </w:tc>
        <w:tc>
          <w:tcPr>
            <w:tcW w:w="709" w:type="dxa"/>
          </w:tcPr>
          <w:p w:rsidR="00BA756A" w:rsidRPr="007933E4" w:rsidRDefault="00BA756A" w:rsidP="009753F3">
            <w:pPr>
              <w:snapToGrid w:val="0"/>
              <w:spacing w:after="0" w:line="240" w:lineRule="auto"/>
              <w:rPr>
                <w:rFonts w:ascii="Times New Roman" w:hAnsi="Times New Roman"/>
                <w:color w:val="000000" w:themeColor="text1"/>
                <w:sz w:val="20"/>
                <w:szCs w:val="20"/>
                <w:lang w:eastAsia="ar-SA"/>
              </w:rPr>
            </w:pPr>
          </w:p>
        </w:tc>
      </w:tr>
      <w:tr w:rsidR="00BA756A" w:rsidRPr="007933E4" w:rsidTr="009753F3">
        <w:tc>
          <w:tcPr>
            <w:tcW w:w="6912" w:type="dxa"/>
            <w:gridSpan w:val="5"/>
          </w:tcPr>
          <w:p w:rsidR="00BA756A" w:rsidRPr="007933E4" w:rsidRDefault="00BA756A" w:rsidP="009753F3">
            <w:pPr>
              <w:pStyle w:val="Akapitzlist"/>
              <w:autoSpaceDE w:val="0"/>
              <w:autoSpaceDN w:val="0"/>
              <w:adjustRightInd w:val="0"/>
              <w:spacing w:after="0" w:line="240" w:lineRule="auto"/>
              <w:ind w:left="0"/>
              <w:jc w:val="both"/>
              <w:rPr>
                <w:rFonts w:ascii="Times New Roman" w:hAnsi="Times New Roman"/>
                <w:color w:val="000000" w:themeColor="text1"/>
                <w:sz w:val="20"/>
                <w:szCs w:val="20"/>
              </w:rPr>
            </w:pPr>
            <w:r w:rsidRPr="007933E4">
              <w:rPr>
                <w:rFonts w:ascii="Times New Roman" w:hAnsi="Times New Roman"/>
                <w:color w:val="000000" w:themeColor="text1"/>
                <w:sz w:val="20"/>
                <w:szCs w:val="20"/>
              </w:rPr>
              <w:t>2. Grantobior</w:t>
            </w:r>
            <w:r w:rsidR="00860BBA" w:rsidRPr="007933E4">
              <w:rPr>
                <w:rFonts w:ascii="Times New Roman" w:hAnsi="Times New Roman"/>
                <w:color w:val="000000" w:themeColor="text1"/>
                <w:sz w:val="20"/>
                <w:szCs w:val="20"/>
              </w:rPr>
              <w:t>cą jest osoba prawna, która</w:t>
            </w:r>
            <w:r w:rsidRPr="007933E4">
              <w:rPr>
                <w:rFonts w:ascii="Times New Roman" w:hAnsi="Times New Roman"/>
                <w:color w:val="000000" w:themeColor="text1"/>
                <w:sz w:val="20"/>
                <w:szCs w:val="20"/>
              </w:rPr>
              <w:t xml:space="preserve"> spełnia następujące warunki:</w:t>
            </w:r>
          </w:p>
          <w:p w:rsidR="00BA756A" w:rsidRPr="007933E4" w:rsidRDefault="00BA756A" w:rsidP="00AB5EEC">
            <w:pPr>
              <w:pStyle w:val="Akapitzlist"/>
              <w:numPr>
                <w:ilvl w:val="0"/>
                <w:numId w:val="11"/>
              </w:numPr>
              <w:autoSpaceDE w:val="0"/>
              <w:autoSpaceDN w:val="0"/>
              <w:adjustRightInd w:val="0"/>
              <w:spacing w:after="0" w:line="240" w:lineRule="auto"/>
              <w:jc w:val="both"/>
              <w:rPr>
                <w:rFonts w:ascii="Times New Roman" w:hAnsi="Times New Roman"/>
                <w:color w:val="000000" w:themeColor="text1"/>
                <w:sz w:val="20"/>
                <w:szCs w:val="20"/>
              </w:rPr>
            </w:pPr>
            <w:r w:rsidRPr="007933E4">
              <w:rPr>
                <w:rFonts w:ascii="Times New Roman" w:hAnsi="Times New Roman"/>
                <w:color w:val="000000" w:themeColor="text1"/>
                <w:sz w:val="20"/>
                <w:szCs w:val="20"/>
              </w:rPr>
              <w:t xml:space="preserve">Siedziba/oddział osoby prawnej, znajduje się na obszarze </w:t>
            </w:r>
            <w:r w:rsidR="000332B1" w:rsidRPr="007933E4">
              <w:rPr>
                <w:rFonts w:ascii="Times New Roman" w:hAnsi="Times New Roman"/>
                <w:color w:val="000000" w:themeColor="text1"/>
                <w:sz w:val="20"/>
                <w:szCs w:val="20"/>
              </w:rPr>
              <w:t xml:space="preserve">wiejskim </w:t>
            </w:r>
            <w:r w:rsidRPr="007933E4">
              <w:rPr>
                <w:rFonts w:ascii="Times New Roman" w:hAnsi="Times New Roman"/>
                <w:color w:val="000000" w:themeColor="text1"/>
                <w:sz w:val="20"/>
                <w:szCs w:val="20"/>
              </w:rPr>
              <w:t>objętym LSR;</w:t>
            </w:r>
          </w:p>
          <w:p w:rsidR="00BA756A" w:rsidRPr="007933E4" w:rsidRDefault="00BA756A" w:rsidP="00AB5EEC">
            <w:pPr>
              <w:pStyle w:val="Akapitzlist"/>
              <w:numPr>
                <w:ilvl w:val="0"/>
                <w:numId w:val="11"/>
              </w:numPr>
              <w:autoSpaceDE w:val="0"/>
              <w:autoSpaceDN w:val="0"/>
              <w:adjustRightInd w:val="0"/>
              <w:spacing w:after="0" w:line="240" w:lineRule="auto"/>
              <w:jc w:val="both"/>
              <w:rPr>
                <w:rFonts w:ascii="Times New Roman" w:hAnsi="Times New Roman"/>
                <w:color w:val="000000" w:themeColor="text1"/>
                <w:sz w:val="20"/>
                <w:szCs w:val="20"/>
              </w:rPr>
            </w:pPr>
            <w:r w:rsidRPr="007933E4">
              <w:rPr>
                <w:rFonts w:ascii="Times New Roman" w:hAnsi="Times New Roman"/>
                <w:color w:val="000000" w:themeColor="text1"/>
                <w:sz w:val="20"/>
                <w:szCs w:val="20"/>
              </w:rPr>
              <w:t>Grantobiorcą jest inny podmiot niż województwo;</w:t>
            </w:r>
          </w:p>
          <w:p w:rsidR="00BA756A" w:rsidRPr="007933E4" w:rsidRDefault="000332B1" w:rsidP="00AB5EEC">
            <w:pPr>
              <w:pStyle w:val="Akapitzlist"/>
              <w:numPr>
                <w:ilvl w:val="0"/>
                <w:numId w:val="11"/>
              </w:numPr>
              <w:autoSpaceDE w:val="0"/>
              <w:autoSpaceDN w:val="0"/>
              <w:adjustRightInd w:val="0"/>
              <w:spacing w:after="0" w:line="240" w:lineRule="auto"/>
              <w:jc w:val="both"/>
              <w:rPr>
                <w:rFonts w:ascii="Times New Roman" w:hAnsi="Times New Roman"/>
                <w:color w:val="000000" w:themeColor="text1"/>
                <w:sz w:val="20"/>
                <w:szCs w:val="20"/>
              </w:rPr>
            </w:pPr>
            <w:r w:rsidRPr="007933E4">
              <w:rPr>
                <w:rFonts w:ascii="Times New Roman" w:hAnsi="Times New Roman"/>
                <w:color w:val="000000" w:themeColor="text1"/>
                <w:sz w:val="20"/>
                <w:szCs w:val="20"/>
              </w:rPr>
              <w:t xml:space="preserve">Gmina, której siedziba </w:t>
            </w:r>
            <w:r w:rsidR="00BA756A" w:rsidRPr="007933E4">
              <w:rPr>
                <w:rFonts w:ascii="Times New Roman" w:hAnsi="Times New Roman"/>
                <w:color w:val="000000" w:themeColor="text1"/>
                <w:sz w:val="20"/>
                <w:szCs w:val="20"/>
              </w:rPr>
              <w:t>znajduje się na obszarze</w:t>
            </w:r>
            <w:r w:rsidRPr="007933E4">
              <w:rPr>
                <w:rFonts w:ascii="Times New Roman" w:hAnsi="Times New Roman"/>
                <w:color w:val="000000" w:themeColor="text1"/>
                <w:sz w:val="20"/>
                <w:szCs w:val="20"/>
              </w:rPr>
              <w:t xml:space="preserve"> wiejskim objętym</w:t>
            </w:r>
            <w:r w:rsidR="00BA756A" w:rsidRPr="007933E4">
              <w:rPr>
                <w:rFonts w:ascii="Times New Roman" w:hAnsi="Times New Roman"/>
                <w:color w:val="000000" w:themeColor="text1"/>
                <w:sz w:val="20"/>
                <w:szCs w:val="20"/>
              </w:rPr>
              <w:t xml:space="preserve"> LSR;</w:t>
            </w:r>
          </w:p>
        </w:tc>
        <w:tc>
          <w:tcPr>
            <w:tcW w:w="851" w:type="dxa"/>
          </w:tcPr>
          <w:p w:rsidR="00BA756A" w:rsidRPr="007933E4" w:rsidRDefault="00BA756A" w:rsidP="009753F3">
            <w:pPr>
              <w:snapToGrid w:val="0"/>
              <w:spacing w:after="0" w:line="240" w:lineRule="auto"/>
              <w:rPr>
                <w:rFonts w:ascii="Times New Roman" w:hAnsi="Times New Roman"/>
                <w:color w:val="000000" w:themeColor="text1"/>
                <w:sz w:val="20"/>
                <w:szCs w:val="20"/>
                <w:lang w:eastAsia="ar-SA"/>
              </w:rPr>
            </w:pPr>
          </w:p>
        </w:tc>
        <w:tc>
          <w:tcPr>
            <w:tcW w:w="850" w:type="dxa"/>
          </w:tcPr>
          <w:p w:rsidR="00BA756A" w:rsidRPr="007933E4" w:rsidRDefault="00BA756A" w:rsidP="009753F3">
            <w:pPr>
              <w:snapToGrid w:val="0"/>
              <w:spacing w:after="0" w:line="240" w:lineRule="auto"/>
              <w:rPr>
                <w:rFonts w:ascii="Times New Roman" w:hAnsi="Times New Roman"/>
                <w:color w:val="000000" w:themeColor="text1"/>
                <w:sz w:val="20"/>
                <w:szCs w:val="20"/>
                <w:lang w:eastAsia="ar-SA"/>
              </w:rPr>
            </w:pPr>
          </w:p>
        </w:tc>
        <w:tc>
          <w:tcPr>
            <w:tcW w:w="709" w:type="dxa"/>
          </w:tcPr>
          <w:p w:rsidR="00BA756A" w:rsidRPr="007933E4" w:rsidRDefault="00BA756A" w:rsidP="009753F3">
            <w:pPr>
              <w:snapToGrid w:val="0"/>
              <w:spacing w:after="0" w:line="240" w:lineRule="auto"/>
              <w:rPr>
                <w:rFonts w:ascii="Times New Roman" w:hAnsi="Times New Roman"/>
                <w:color w:val="000000" w:themeColor="text1"/>
                <w:sz w:val="20"/>
                <w:szCs w:val="20"/>
                <w:lang w:eastAsia="ar-SA"/>
              </w:rPr>
            </w:pPr>
          </w:p>
        </w:tc>
      </w:tr>
      <w:tr w:rsidR="00BA756A" w:rsidRPr="007933E4" w:rsidTr="009753F3">
        <w:tc>
          <w:tcPr>
            <w:tcW w:w="6912" w:type="dxa"/>
            <w:gridSpan w:val="5"/>
          </w:tcPr>
          <w:p w:rsidR="00BA756A" w:rsidRPr="007933E4" w:rsidRDefault="00BA756A" w:rsidP="009753F3">
            <w:pPr>
              <w:autoSpaceDE w:val="0"/>
              <w:autoSpaceDN w:val="0"/>
              <w:adjustRightInd w:val="0"/>
              <w:spacing w:after="0" w:line="240" w:lineRule="auto"/>
              <w:rPr>
                <w:rFonts w:ascii="Times New Roman" w:hAnsi="Times New Roman"/>
                <w:color w:val="000000" w:themeColor="text1"/>
                <w:sz w:val="20"/>
                <w:szCs w:val="20"/>
              </w:rPr>
            </w:pPr>
            <w:r w:rsidRPr="007933E4">
              <w:rPr>
                <w:rFonts w:ascii="Times New Roman" w:hAnsi="Times New Roman"/>
                <w:color w:val="000000" w:themeColor="text1"/>
                <w:sz w:val="20"/>
                <w:szCs w:val="20"/>
              </w:rPr>
              <w:t>3. Grantobiorcą j</w:t>
            </w:r>
            <w:r w:rsidR="00860BBA" w:rsidRPr="007933E4">
              <w:rPr>
                <w:rFonts w:ascii="Times New Roman" w:hAnsi="Times New Roman"/>
                <w:color w:val="000000" w:themeColor="text1"/>
                <w:sz w:val="20"/>
                <w:szCs w:val="20"/>
              </w:rPr>
              <w:t>est jednostka organizacyjna nie</w:t>
            </w:r>
            <w:r w:rsidRPr="007933E4">
              <w:rPr>
                <w:rFonts w:ascii="Times New Roman" w:hAnsi="Times New Roman"/>
                <w:color w:val="000000" w:themeColor="text1"/>
                <w:sz w:val="20"/>
                <w:szCs w:val="20"/>
              </w:rPr>
              <w:t>posiadająca osobowości prawnej, której ustawa przyznaje zdolność prawną:</w:t>
            </w:r>
          </w:p>
          <w:p w:rsidR="00BA756A" w:rsidRPr="007933E4" w:rsidRDefault="00BA756A" w:rsidP="00AB5EEC">
            <w:pPr>
              <w:pStyle w:val="Akapitzlist"/>
              <w:numPr>
                <w:ilvl w:val="0"/>
                <w:numId w:val="12"/>
              </w:numPr>
              <w:autoSpaceDE w:val="0"/>
              <w:autoSpaceDN w:val="0"/>
              <w:adjustRightInd w:val="0"/>
              <w:spacing w:after="0" w:line="240" w:lineRule="auto"/>
              <w:ind w:left="1276" w:hanging="283"/>
              <w:rPr>
                <w:rFonts w:ascii="Times New Roman" w:hAnsi="Times New Roman"/>
                <w:color w:val="000000" w:themeColor="text1"/>
                <w:sz w:val="20"/>
                <w:szCs w:val="20"/>
              </w:rPr>
            </w:pPr>
            <w:r w:rsidRPr="007933E4">
              <w:rPr>
                <w:rFonts w:ascii="Times New Roman" w:hAnsi="Times New Roman"/>
                <w:color w:val="000000" w:themeColor="text1"/>
                <w:sz w:val="20"/>
                <w:szCs w:val="20"/>
              </w:rPr>
              <w:t>Siedziba/</w:t>
            </w:r>
            <w:r w:rsidR="00860BBA" w:rsidRPr="007933E4">
              <w:rPr>
                <w:rFonts w:ascii="Times New Roman" w:hAnsi="Times New Roman"/>
                <w:color w:val="000000" w:themeColor="text1"/>
                <w:sz w:val="20"/>
                <w:szCs w:val="20"/>
              </w:rPr>
              <w:t xml:space="preserve"> </w:t>
            </w:r>
            <w:r w:rsidRPr="007933E4">
              <w:rPr>
                <w:rFonts w:ascii="Times New Roman" w:hAnsi="Times New Roman"/>
                <w:color w:val="000000" w:themeColor="text1"/>
                <w:sz w:val="20"/>
                <w:szCs w:val="20"/>
              </w:rPr>
              <w:t>oddzia</w:t>
            </w:r>
            <w:r w:rsidR="00860BBA" w:rsidRPr="007933E4">
              <w:rPr>
                <w:rFonts w:ascii="Times New Roman" w:hAnsi="Times New Roman"/>
                <w:color w:val="000000" w:themeColor="text1"/>
                <w:sz w:val="20"/>
                <w:szCs w:val="20"/>
              </w:rPr>
              <w:t>ł jednostki organizacyjnej nie</w:t>
            </w:r>
            <w:r w:rsidRPr="007933E4">
              <w:rPr>
                <w:rFonts w:ascii="Times New Roman" w:hAnsi="Times New Roman"/>
                <w:color w:val="000000" w:themeColor="text1"/>
                <w:sz w:val="20"/>
                <w:szCs w:val="20"/>
              </w:rPr>
              <w:t xml:space="preserve">posiadającej osobowości prawnej, której ustawa przyznaje zdolność prawną, znajduje się na obszarze </w:t>
            </w:r>
            <w:r w:rsidR="007C2E04">
              <w:rPr>
                <w:rFonts w:ascii="Times New Roman" w:hAnsi="Times New Roman"/>
                <w:color w:val="000000" w:themeColor="text1"/>
                <w:sz w:val="20"/>
                <w:szCs w:val="20"/>
              </w:rPr>
              <w:t xml:space="preserve">wiejskim </w:t>
            </w:r>
            <w:r w:rsidRPr="007933E4">
              <w:rPr>
                <w:rFonts w:ascii="Times New Roman" w:hAnsi="Times New Roman"/>
                <w:color w:val="000000" w:themeColor="text1"/>
                <w:sz w:val="20"/>
                <w:szCs w:val="20"/>
              </w:rPr>
              <w:t>objętym LSR</w:t>
            </w:r>
          </w:p>
        </w:tc>
        <w:tc>
          <w:tcPr>
            <w:tcW w:w="851" w:type="dxa"/>
          </w:tcPr>
          <w:p w:rsidR="00BA756A" w:rsidRPr="007933E4" w:rsidRDefault="00BA756A" w:rsidP="009753F3">
            <w:pPr>
              <w:snapToGrid w:val="0"/>
              <w:spacing w:after="0" w:line="240" w:lineRule="auto"/>
              <w:rPr>
                <w:rFonts w:ascii="Times New Roman" w:hAnsi="Times New Roman"/>
                <w:color w:val="000000" w:themeColor="text1"/>
                <w:sz w:val="20"/>
                <w:szCs w:val="20"/>
                <w:lang w:eastAsia="ar-SA"/>
              </w:rPr>
            </w:pPr>
          </w:p>
        </w:tc>
        <w:tc>
          <w:tcPr>
            <w:tcW w:w="850" w:type="dxa"/>
          </w:tcPr>
          <w:p w:rsidR="00BA756A" w:rsidRPr="007933E4" w:rsidRDefault="00BA756A" w:rsidP="009753F3">
            <w:pPr>
              <w:snapToGrid w:val="0"/>
              <w:spacing w:after="0" w:line="240" w:lineRule="auto"/>
              <w:rPr>
                <w:rFonts w:ascii="Times New Roman" w:hAnsi="Times New Roman"/>
                <w:color w:val="000000" w:themeColor="text1"/>
                <w:sz w:val="20"/>
                <w:szCs w:val="20"/>
                <w:lang w:eastAsia="ar-SA"/>
              </w:rPr>
            </w:pPr>
          </w:p>
        </w:tc>
        <w:tc>
          <w:tcPr>
            <w:tcW w:w="709" w:type="dxa"/>
          </w:tcPr>
          <w:p w:rsidR="00BA756A" w:rsidRPr="007933E4" w:rsidRDefault="00BA756A" w:rsidP="009753F3">
            <w:pPr>
              <w:snapToGrid w:val="0"/>
              <w:spacing w:after="0" w:line="240" w:lineRule="auto"/>
              <w:rPr>
                <w:rFonts w:ascii="Times New Roman" w:hAnsi="Times New Roman"/>
                <w:color w:val="000000" w:themeColor="text1"/>
                <w:sz w:val="20"/>
                <w:szCs w:val="20"/>
                <w:lang w:eastAsia="ar-SA"/>
              </w:rPr>
            </w:pPr>
          </w:p>
        </w:tc>
      </w:tr>
      <w:tr w:rsidR="00BA756A" w:rsidRPr="007933E4" w:rsidTr="009753F3">
        <w:tc>
          <w:tcPr>
            <w:tcW w:w="6912" w:type="dxa"/>
            <w:gridSpan w:val="5"/>
          </w:tcPr>
          <w:p w:rsidR="00BA756A" w:rsidRPr="007933E4" w:rsidRDefault="00BA756A" w:rsidP="005F6019">
            <w:pPr>
              <w:autoSpaceDE w:val="0"/>
              <w:autoSpaceDN w:val="0"/>
              <w:adjustRightInd w:val="0"/>
              <w:spacing w:after="0" w:line="240" w:lineRule="auto"/>
              <w:rPr>
                <w:rFonts w:ascii="Times New Roman" w:hAnsi="Times New Roman"/>
                <w:color w:val="000000" w:themeColor="text1"/>
                <w:sz w:val="20"/>
                <w:szCs w:val="20"/>
              </w:rPr>
            </w:pPr>
            <w:r w:rsidRPr="007933E4">
              <w:rPr>
                <w:rFonts w:ascii="Times New Roman" w:hAnsi="Times New Roman"/>
                <w:color w:val="000000" w:themeColor="text1"/>
                <w:sz w:val="20"/>
                <w:szCs w:val="20"/>
              </w:rPr>
              <w:t xml:space="preserve">4. Koszty kwalifikowalne operacji są zgodne </w:t>
            </w:r>
            <w:r w:rsidR="00860BBA" w:rsidRPr="007933E4">
              <w:rPr>
                <w:rFonts w:ascii="Times New Roman" w:hAnsi="Times New Roman"/>
                <w:color w:val="000000" w:themeColor="text1"/>
                <w:sz w:val="20"/>
                <w:szCs w:val="20"/>
              </w:rPr>
              <w:t xml:space="preserve">z </w:t>
            </w:r>
            <w:r w:rsidRPr="007933E4">
              <w:rPr>
                <w:rFonts w:ascii="Times New Roman" w:hAnsi="Times New Roman"/>
                <w:color w:val="000000" w:themeColor="text1"/>
                <w:sz w:val="20"/>
                <w:szCs w:val="20"/>
              </w:rPr>
              <w:t xml:space="preserve">zakresem kosztów kwalifikowanych określonych w rozporządzeniu oraz zasadami dotyczącymi kwalifikowalności oraz uzasadnione zakresem </w:t>
            </w:r>
            <w:r w:rsidR="005F6019" w:rsidRPr="007933E4">
              <w:rPr>
                <w:rFonts w:ascii="Times New Roman" w:hAnsi="Times New Roman"/>
                <w:color w:val="000000" w:themeColor="text1"/>
                <w:sz w:val="20"/>
                <w:szCs w:val="20"/>
              </w:rPr>
              <w:t>zadania</w:t>
            </w:r>
            <w:r w:rsidRPr="007933E4">
              <w:rPr>
                <w:rFonts w:ascii="Times New Roman" w:hAnsi="Times New Roman"/>
                <w:color w:val="000000" w:themeColor="text1"/>
                <w:sz w:val="20"/>
                <w:szCs w:val="20"/>
              </w:rPr>
              <w:t xml:space="preserve"> na </w:t>
            </w:r>
            <w:r w:rsidR="00860BBA" w:rsidRPr="007933E4">
              <w:rPr>
                <w:rFonts w:ascii="Times New Roman" w:hAnsi="Times New Roman"/>
                <w:color w:val="000000" w:themeColor="text1"/>
                <w:sz w:val="20"/>
                <w:szCs w:val="20"/>
              </w:rPr>
              <w:t>realizację, której</w:t>
            </w:r>
            <w:r w:rsidRPr="007933E4">
              <w:rPr>
                <w:rFonts w:ascii="Times New Roman" w:hAnsi="Times New Roman"/>
                <w:color w:val="000000" w:themeColor="text1"/>
                <w:sz w:val="20"/>
                <w:szCs w:val="20"/>
              </w:rPr>
              <w:t xml:space="preserve"> ma być powierzony grant.</w:t>
            </w:r>
          </w:p>
        </w:tc>
        <w:tc>
          <w:tcPr>
            <w:tcW w:w="851" w:type="dxa"/>
          </w:tcPr>
          <w:p w:rsidR="00BA756A" w:rsidRPr="007933E4" w:rsidRDefault="00BA756A" w:rsidP="009753F3">
            <w:pPr>
              <w:snapToGrid w:val="0"/>
              <w:spacing w:after="0" w:line="240" w:lineRule="auto"/>
              <w:rPr>
                <w:rFonts w:ascii="Times New Roman" w:hAnsi="Times New Roman"/>
                <w:color w:val="000000" w:themeColor="text1"/>
                <w:sz w:val="20"/>
                <w:szCs w:val="20"/>
                <w:lang w:eastAsia="ar-SA"/>
              </w:rPr>
            </w:pPr>
          </w:p>
        </w:tc>
        <w:tc>
          <w:tcPr>
            <w:tcW w:w="850" w:type="dxa"/>
          </w:tcPr>
          <w:p w:rsidR="00BA756A" w:rsidRPr="007933E4" w:rsidRDefault="00BA756A" w:rsidP="009753F3">
            <w:pPr>
              <w:snapToGrid w:val="0"/>
              <w:spacing w:after="0" w:line="240" w:lineRule="auto"/>
              <w:rPr>
                <w:rFonts w:ascii="Times New Roman" w:hAnsi="Times New Roman"/>
                <w:color w:val="000000" w:themeColor="text1"/>
                <w:sz w:val="20"/>
                <w:szCs w:val="20"/>
                <w:lang w:eastAsia="ar-SA"/>
              </w:rPr>
            </w:pPr>
          </w:p>
        </w:tc>
        <w:tc>
          <w:tcPr>
            <w:tcW w:w="709" w:type="dxa"/>
          </w:tcPr>
          <w:p w:rsidR="00BA756A" w:rsidRPr="007933E4" w:rsidRDefault="00BA756A" w:rsidP="009753F3">
            <w:pPr>
              <w:snapToGrid w:val="0"/>
              <w:spacing w:after="0" w:line="240" w:lineRule="auto"/>
              <w:rPr>
                <w:rFonts w:ascii="Times New Roman" w:hAnsi="Times New Roman"/>
                <w:color w:val="000000" w:themeColor="text1"/>
                <w:sz w:val="20"/>
                <w:szCs w:val="20"/>
                <w:lang w:eastAsia="ar-SA"/>
              </w:rPr>
            </w:pPr>
          </w:p>
        </w:tc>
      </w:tr>
      <w:tr w:rsidR="00BA756A" w:rsidRPr="007933E4" w:rsidTr="009753F3">
        <w:tc>
          <w:tcPr>
            <w:tcW w:w="6912" w:type="dxa"/>
            <w:gridSpan w:val="5"/>
          </w:tcPr>
          <w:p w:rsidR="00BA756A" w:rsidRPr="007933E4" w:rsidRDefault="0071089A" w:rsidP="00C305B0">
            <w:pPr>
              <w:pStyle w:val="Akapitzlist"/>
              <w:numPr>
                <w:ilvl w:val="0"/>
                <w:numId w:val="89"/>
              </w:numPr>
              <w:tabs>
                <w:tab w:val="left" w:pos="142"/>
              </w:tabs>
              <w:autoSpaceDE w:val="0"/>
              <w:autoSpaceDN w:val="0"/>
              <w:adjustRightInd w:val="0"/>
              <w:spacing w:after="0" w:line="360" w:lineRule="auto"/>
              <w:ind w:left="284" w:hanging="284"/>
              <w:jc w:val="both"/>
              <w:rPr>
                <w:rFonts w:ascii="Times New Roman" w:hAnsi="Times New Roman"/>
                <w:color w:val="000000" w:themeColor="text1"/>
                <w:sz w:val="20"/>
                <w:szCs w:val="24"/>
              </w:rPr>
            </w:pPr>
            <w:r w:rsidRPr="007933E4">
              <w:rPr>
                <w:rFonts w:ascii="Times New Roman" w:hAnsi="Times New Roman"/>
                <w:color w:val="000000" w:themeColor="text1"/>
                <w:sz w:val="20"/>
                <w:szCs w:val="24"/>
              </w:rPr>
              <w:t>Operacja będzie realizowana nie więcej niż w dwóch etapach;</w:t>
            </w:r>
          </w:p>
        </w:tc>
        <w:tc>
          <w:tcPr>
            <w:tcW w:w="851" w:type="dxa"/>
          </w:tcPr>
          <w:p w:rsidR="00BA756A" w:rsidRPr="007933E4" w:rsidRDefault="00BA756A" w:rsidP="009753F3">
            <w:pPr>
              <w:snapToGrid w:val="0"/>
              <w:spacing w:after="0" w:line="240" w:lineRule="auto"/>
              <w:rPr>
                <w:rFonts w:ascii="Times New Roman" w:hAnsi="Times New Roman"/>
                <w:color w:val="000000" w:themeColor="text1"/>
                <w:sz w:val="20"/>
                <w:szCs w:val="20"/>
                <w:lang w:eastAsia="ar-SA"/>
              </w:rPr>
            </w:pPr>
          </w:p>
        </w:tc>
        <w:tc>
          <w:tcPr>
            <w:tcW w:w="850" w:type="dxa"/>
          </w:tcPr>
          <w:p w:rsidR="00BA756A" w:rsidRPr="007933E4" w:rsidRDefault="00BA756A" w:rsidP="009753F3">
            <w:pPr>
              <w:snapToGrid w:val="0"/>
              <w:spacing w:after="0" w:line="240" w:lineRule="auto"/>
              <w:rPr>
                <w:rFonts w:ascii="Times New Roman" w:hAnsi="Times New Roman"/>
                <w:color w:val="000000" w:themeColor="text1"/>
                <w:sz w:val="20"/>
                <w:szCs w:val="20"/>
                <w:lang w:eastAsia="ar-SA"/>
              </w:rPr>
            </w:pPr>
          </w:p>
        </w:tc>
        <w:tc>
          <w:tcPr>
            <w:tcW w:w="709" w:type="dxa"/>
          </w:tcPr>
          <w:p w:rsidR="00BA756A" w:rsidRPr="007933E4" w:rsidRDefault="00BA756A" w:rsidP="009753F3">
            <w:pPr>
              <w:snapToGrid w:val="0"/>
              <w:spacing w:after="0" w:line="240" w:lineRule="auto"/>
              <w:rPr>
                <w:rFonts w:ascii="Times New Roman" w:hAnsi="Times New Roman"/>
                <w:color w:val="000000" w:themeColor="text1"/>
                <w:sz w:val="20"/>
                <w:szCs w:val="20"/>
                <w:lang w:eastAsia="ar-SA"/>
              </w:rPr>
            </w:pPr>
          </w:p>
        </w:tc>
      </w:tr>
      <w:tr w:rsidR="00BA756A" w:rsidRPr="007933E4" w:rsidTr="009753F3">
        <w:tc>
          <w:tcPr>
            <w:tcW w:w="6912" w:type="dxa"/>
            <w:gridSpan w:val="5"/>
          </w:tcPr>
          <w:p w:rsidR="00BA756A" w:rsidRPr="007933E4" w:rsidRDefault="00BA756A" w:rsidP="0071089A">
            <w:pPr>
              <w:autoSpaceDE w:val="0"/>
              <w:autoSpaceDN w:val="0"/>
              <w:adjustRightInd w:val="0"/>
              <w:spacing w:after="0" w:line="240" w:lineRule="auto"/>
              <w:rPr>
                <w:rFonts w:ascii="Times New Roman" w:hAnsi="Times New Roman"/>
                <w:color w:val="000000" w:themeColor="text1"/>
                <w:sz w:val="20"/>
                <w:szCs w:val="20"/>
              </w:rPr>
            </w:pPr>
            <w:r w:rsidRPr="007933E4">
              <w:rPr>
                <w:rFonts w:ascii="Times New Roman" w:hAnsi="Times New Roman"/>
                <w:color w:val="000000" w:themeColor="text1"/>
                <w:sz w:val="20"/>
                <w:szCs w:val="20"/>
              </w:rPr>
              <w:t xml:space="preserve">6. </w:t>
            </w:r>
            <w:r w:rsidR="0071089A" w:rsidRPr="007933E4">
              <w:rPr>
                <w:rFonts w:ascii="Times New Roman" w:hAnsi="Times New Roman"/>
                <w:color w:val="000000" w:themeColor="text1"/>
                <w:sz w:val="20"/>
                <w:szCs w:val="20"/>
              </w:rPr>
              <w:t>Operacja</w:t>
            </w:r>
            <w:r w:rsidRPr="007933E4">
              <w:rPr>
                <w:rFonts w:ascii="Times New Roman" w:hAnsi="Times New Roman"/>
                <w:color w:val="000000" w:themeColor="text1"/>
                <w:sz w:val="20"/>
                <w:szCs w:val="20"/>
              </w:rPr>
              <w:t xml:space="preserve"> wskazan</w:t>
            </w:r>
            <w:r w:rsidR="0071089A" w:rsidRPr="007933E4">
              <w:rPr>
                <w:rFonts w:ascii="Times New Roman" w:hAnsi="Times New Roman"/>
                <w:color w:val="000000" w:themeColor="text1"/>
                <w:sz w:val="20"/>
                <w:szCs w:val="20"/>
              </w:rPr>
              <w:t>a</w:t>
            </w:r>
            <w:r w:rsidRPr="007933E4">
              <w:rPr>
                <w:rFonts w:ascii="Times New Roman" w:hAnsi="Times New Roman"/>
                <w:color w:val="000000" w:themeColor="text1"/>
                <w:sz w:val="20"/>
                <w:szCs w:val="20"/>
              </w:rPr>
              <w:t xml:space="preserve"> przez Grantobiorcę we wniosku o powierzenie grantu jest zgodn</w:t>
            </w:r>
            <w:r w:rsidR="0071089A" w:rsidRPr="007933E4">
              <w:rPr>
                <w:rFonts w:ascii="Times New Roman" w:hAnsi="Times New Roman"/>
                <w:color w:val="000000" w:themeColor="text1"/>
                <w:sz w:val="20"/>
                <w:szCs w:val="20"/>
              </w:rPr>
              <w:t>a</w:t>
            </w:r>
            <w:r w:rsidRPr="007933E4">
              <w:rPr>
                <w:rFonts w:ascii="Times New Roman" w:hAnsi="Times New Roman"/>
                <w:color w:val="000000" w:themeColor="text1"/>
                <w:sz w:val="20"/>
                <w:szCs w:val="20"/>
              </w:rPr>
              <w:t xml:space="preserve"> z zadaniami określonymi w umowie o </w:t>
            </w:r>
            <w:r w:rsidR="0071089A" w:rsidRPr="007933E4">
              <w:rPr>
                <w:rFonts w:ascii="Times New Roman" w:hAnsi="Times New Roman"/>
                <w:color w:val="000000" w:themeColor="text1"/>
                <w:sz w:val="20"/>
                <w:szCs w:val="20"/>
              </w:rPr>
              <w:t xml:space="preserve">powierzenia grantu </w:t>
            </w:r>
            <w:r w:rsidRPr="007933E4">
              <w:rPr>
                <w:rFonts w:ascii="Times New Roman" w:hAnsi="Times New Roman"/>
                <w:color w:val="000000" w:themeColor="text1"/>
                <w:sz w:val="20"/>
                <w:szCs w:val="20"/>
              </w:rPr>
              <w:t>na realizację projektu grantowego;</w:t>
            </w:r>
          </w:p>
        </w:tc>
        <w:tc>
          <w:tcPr>
            <w:tcW w:w="851" w:type="dxa"/>
          </w:tcPr>
          <w:p w:rsidR="00BA756A" w:rsidRPr="007933E4" w:rsidRDefault="00BA756A" w:rsidP="009753F3">
            <w:pPr>
              <w:snapToGrid w:val="0"/>
              <w:spacing w:after="0" w:line="240" w:lineRule="auto"/>
              <w:rPr>
                <w:rFonts w:ascii="Times New Roman" w:hAnsi="Times New Roman"/>
                <w:color w:val="000000" w:themeColor="text1"/>
                <w:sz w:val="20"/>
                <w:szCs w:val="20"/>
                <w:lang w:eastAsia="ar-SA"/>
              </w:rPr>
            </w:pPr>
          </w:p>
        </w:tc>
        <w:tc>
          <w:tcPr>
            <w:tcW w:w="850" w:type="dxa"/>
          </w:tcPr>
          <w:p w:rsidR="00BA756A" w:rsidRPr="007933E4" w:rsidRDefault="00BA756A" w:rsidP="009753F3">
            <w:pPr>
              <w:snapToGrid w:val="0"/>
              <w:spacing w:after="0" w:line="240" w:lineRule="auto"/>
              <w:rPr>
                <w:rFonts w:ascii="Times New Roman" w:hAnsi="Times New Roman"/>
                <w:color w:val="000000" w:themeColor="text1"/>
                <w:sz w:val="20"/>
                <w:szCs w:val="20"/>
                <w:lang w:eastAsia="ar-SA"/>
              </w:rPr>
            </w:pPr>
          </w:p>
        </w:tc>
        <w:tc>
          <w:tcPr>
            <w:tcW w:w="709" w:type="dxa"/>
          </w:tcPr>
          <w:p w:rsidR="00BA756A" w:rsidRPr="007933E4" w:rsidRDefault="00BA756A" w:rsidP="009753F3">
            <w:pPr>
              <w:snapToGrid w:val="0"/>
              <w:spacing w:after="0" w:line="240" w:lineRule="auto"/>
              <w:rPr>
                <w:rFonts w:ascii="Times New Roman" w:hAnsi="Times New Roman"/>
                <w:color w:val="000000" w:themeColor="text1"/>
                <w:sz w:val="20"/>
                <w:szCs w:val="20"/>
                <w:lang w:eastAsia="ar-SA"/>
              </w:rPr>
            </w:pPr>
          </w:p>
        </w:tc>
      </w:tr>
      <w:tr w:rsidR="00BA756A" w:rsidRPr="007933E4" w:rsidTr="009753F3">
        <w:tc>
          <w:tcPr>
            <w:tcW w:w="6912" w:type="dxa"/>
            <w:gridSpan w:val="5"/>
          </w:tcPr>
          <w:p w:rsidR="00BA756A" w:rsidRPr="007933E4" w:rsidRDefault="00BA756A" w:rsidP="0071089A">
            <w:pPr>
              <w:autoSpaceDE w:val="0"/>
              <w:autoSpaceDN w:val="0"/>
              <w:adjustRightInd w:val="0"/>
              <w:spacing w:after="0" w:line="240" w:lineRule="auto"/>
              <w:rPr>
                <w:rFonts w:ascii="Times New Roman" w:hAnsi="Times New Roman"/>
                <w:color w:val="000000" w:themeColor="text1"/>
                <w:sz w:val="20"/>
                <w:szCs w:val="20"/>
              </w:rPr>
            </w:pPr>
            <w:r w:rsidRPr="007933E4">
              <w:rPr>
                <w:rFonts w:ascii="Times New Roman" w:hAnsi="Times New Roman"/>
                <w:color w:val="000000" w:themeColor="text1"/>
                <w:sz w:val="20"/>
                <w:szCs w:val="20"/>
              </w:rPr>
              <w:t xml:space="preserve">7. </w:t>
            </w:r>
            <w:r w:rsidR="0071089A" w:rsidRPr="007933E4">
              <w:rPr>
                <w:rFonts w:ascii="Times New Roman" w:hAnsi="Times New Roman"/>
                <w:color w:val="000000" w:themeColor="text1"/>
                <w:sz w:val="20"/>
                <w:szCs w:val="20"/>
              </w:rPr>
              <w:t>Operacja</w:t>
            </w:r>
            <w:r w:rsidRPr="007933E4">
              <w:rPr>
                <w:rFonts w:ascii="Times New Roman" w:hAnsi="Times New Roman"/>
                <w:color w:val="000000" w:themeColor="text1"/>
                <w:sz w:val="20"/>
                <w:szCs w:val="20"/>
              </w:rPr>
              <w:t xml:space="preserve"> wskazan</w:t>
            </w:r>
            <w:r w:rsidR="0071089A" w:rsidRPr="007933E4">
              <w:rPr>
                <w:rFonts w:ascii="Times New Roman" w:hAnsi="Times New Roman"/>
                <w:color w:val="000000" w:themeColor="text1"/>
                <w:sz w:val="20"/>
                <w:szCs w:val="20"/>
              </w:rPr>
              <w:t>a</w:t>
            </w:r>
            <w:r w:rsidRPr="007933E4">
              <w:rPr>
                <w:rFonts w:ascii="Times New Roman" w:hAnsi="Times New Roman"/>
                <w:color w:val="000000" w:themeColor="text1"/>
                <w:sz w:val="20"/>
                <w:szCs w:val="20"/>
              </w:rPr>
              <w:t xml:space="preserve"> przez Grantobiorcę we wniosku o powierzenie grantu przyczyni</w:t>
            </w:r>
            <w:r w:rsidR="0071089A" w:rsidRPr="007933E4">
              <w:rPr>
                <w:rFonts w:ascii="Times New Roman" w:hAnsi="Times New Roman"/>
                <w:color w:val="000000" w:themeColor="text1"/>
                <w:sz w:val="20"/>
                <w:szCs w:val="20"/>
              </w:rPr>
              <w:t xml:space="preserve"> </w:t>
            </w:r>
            <w:r w:rsidRPr="007933E4">
              <w:rPr>
                <w:rFonts w:ascii="Times New Roman" w:hAnsi="Times New Roman"/>
                <w:color w:val="000000" w:themeColor="text1"/>
                <w:sz w:val="20"/>
                <w:szCs w:val="20"/>
              </w:rPr>
              <w:t xml:space="preserve">się do osiągnięcia celu projektu grantowego określonego w umowie o </w:t>
            </w:r>
            <w:r w:rsidR="0071089A" w:rsidRPr="007933E4">
              <w:rPr>
                <w:rFonts w:ascii="Times New Roman" w:hAnsi="Times New Roman"/>
                <w:color w:val="000000" w:themeColor="text1"/>
                <w:sz w:val="20"/>
                <w:szCs w:val="20"/>
              </w:rPr>
              <w:t>powierzenie grantu;</w:t>
            </w:r>
          </w:p>
        </w:tc>
        <w:tc>
          <w:tcPr>
            <w:tcW w:w="851" w:type="dxa"/>
          </w:tcPr>
          <w:p w:rsidR="00BA756A" w:rsidRPr="007933E4" w:rsidRDefault="00BA756A" w:rsidP="009753F3">
            <w:pPr>
              <w:rPr>
                <w:rFonts w:ascii="Times New Roman" w:hAnsi="Times New Roman"/>
                <w:color w:val="000000" w:themeColor="text1"/>
                <w:sz w:val="16"/>
                <w:szCs w:val="16"/>
                <w:lang w:eastAsia="ar-SA"/>
              </w:rPr>
            </w:pPr>
          </w:p>
        </w:tc>
        <w:tc>
          <w:tcPr>
            <w:tcW w:w="850" w:type="dxa"/>
          </w:tcPr>
          <w:p w:rsidR="00BA756A" w:rsidRPr="007933E4" w:rsidRDefault="00BA756A" w:rsidP="009753F3">
            <w:pPr>
              <w:snapToGrid w:val="0"/>
              <w:spacing w:after="0" w:line="240" w:lineRule="auto"/>
              <w:jc w:val="center"/>
              <w:rPr>
                <w:rFonts w:ascii="Times New Roman" w:hAnsi="Times New Roman"/>
                <w:color w:val="000000" w:themeColor="text1"/>
                <w:sz w:val="28"/>
                <w:szCs w:val="28"/>
                <w:lang w:eastAsia="ar-SA"/>
              </w:rPr>
            </w:pPr>
          </w:p>
        </w:tc>
        <w:tc>
          <w:tcPr>
            <w:tcW w:w="709" w:type="dxa"/>
          </w:tcPr>
          <w:p w:rsidR="00BA756A" w:rsidRPr="007933E4" w:rsidRDefault="00BA756A" w:rsidP="009753F3">
            <w:pPr>
              <w:snapToGrid w:val="0"/>
              <w:spacing w:after="0" w:line="240" w:lineRule="auto"/>
              <w:jc w:val="center"/>
              <w:rPr>
                <w:rFonts w:ascii="Times New Roman" w:hAnsi="Times New Roman"/>
                <w:color w:val="000000" w:themeColor="text1"/>
                <w:sz w:val="28"/>
                <w:szCs w:val="28"/>
                <w:lang w:eastAsia="ar-SA"/>
              </w:rPr>
            </w:pPr>
          </w:p>
        </w:tc>
      </w:tr>
      <w:tr w:rsidR="00BA756A" w:rsidRPr="007933E4" w:rsidTr="009753F3">
        <w:tc>
          <w:tcPr>
            <w:tcW w:w="6912" w:type="dxa"/>
            <w:gridSpan w:val="5"/>
          </w:tcPr>
          <w:p w:rsidR="00BA756A" w:rsidRPr="007933E4" w:rsidRDefault="00B71C22" w:rsidP="0071089A">
            <w:pPr>
              <w:spacing w:after="0" w:line="240" w:lineRule="auto"/>
              <w:rPr>
                <w:rFonts w:ascii="Times New Roman" w:hAnsi="Times New Roman"/>
                <w:color w:val="000000" w:themeColor="text1"/>
              </w:rPr>
            </w:pPr>
            <w:r>
              <w:rPr>
                <w:rFonts w:ascii="Times New Roman" w:hAnsi="Times New Roman"/>
                <w:color w:val="000000" w:themeColor="text1"/>
                <w:sz w:val="20"/>
                <w:szCs w:val="20"/>
              </w:rPr>
              <w:t>8</w:t>
            </w:r>
            <w:r w:rsidR="00BA756A" w:rsidRPr="007933E4">
              <w:rPr>
                <w:rFonts w:ascii="Times New Roman" w:hAnsi="Times New Roman"/>
                <w:color w:val="000000" w:themeColor="text1"/>
                <w:sz w:val="20"/>
                <w:szCs w:val="20"/>
              </w:rPr>
              <w:t>. Operacja będzie realizowana na obszarze objętym LSR;</w:t>
            </w:r>
          </w:p>
        </w:tc>
        <w:tc>
          <w:tcPr>
            <w:tcW w:w="851" w:type="dxa"/>
          </w:tcPr>
          <w:p w:rsidR="00BA756A" w:rsidRPr="007933E4" w:rsidRDefault="00BA756A" w:rsidP="009753F3">
            <w:pPr>
              <w:spacing w:after="0" w:line="240" w:lineRule="auto"/>
              <w:rPr>
                <w:rFonts w:ascii="Times New Roman" w:hAnsi="Times New Roman"/>
                <w:color w:val="000000" w:themeColor="text1"/>
              </w:rPr>
            </w:pPr>
          </w:p>
        </w:tc>
        <w:tc>
          <w:tcPr>
            <w:tcW w:w="850" w:type="dxa"/>
          </w:tcPr>
          <w:p w:rsidR="00BA756A" w:rsidRPr="007933E4" w:rsidRDefault="00BA756A" w:rsidP="009753F3">
            <w:pPr>
              <w:spacing w:after="0" w:line="240" w:lineRule="auto"/>
              <w:rPr>
                <w:rFonts w:ascii="Times New Roman" w:hAnsi="Times New Roman"/>
                <w:color w:val="000000" w:themeColor="text1"/>
              </w:rPr>
            </w:pPr>
          </w:p>
        </w:tc>
        <w:tc>
          <w:tcPr>
            <w:tcW w:w="709" w:type="dxa"/>
          </w:tcPr>
          <w:p w:rsidR="00BA756A" w:rsidRPr="007933E4" w:rsidRDefault="00BA756A" w:rsidP="009753F3">
            <w:pPr>
              <w:spacing w:after="0" w:line="240" w:lineRule="auto"/>
              <w:rPr>
                <w:rFonts w:ascii="Times New Roman" w:hAnsi="Times New Roman"/>
                <w:color w:val="000000" w:themeColor="text1"/>
              </w:rPr>
            </w:pPr>
          </w:p>
        </w:tc>
      </w:tr>
      <w:tr w:rsidR="00BA756A" w:rsidRPr="007933E4" w:rsidTr="009753F3">
        <w:tc>
          <w:tcPr>
            <w:tcW w:w="6912" w:type="dxa"/>
            <w:gridSpan w:val="5"/>
          </w:tcPr>
          <w:p w:rsidR="00BA756A" w:rsidRPr="007933E4" w:rsidRDefault="00B71C22" w:rsidP="0071089A">
            <w:pPr>
              <w:autoSpaceDE w:val="0"/>
              <w:autoSpaceDN w:val="0"/>
              <w:adjustRightInd w:val="0"/>
              <w:spacing w:after="0" w:line="240" w:lineRule="auto"/>
              <w:rPr>
                <w:rFonts w:ascii="Times New Roman" w:hAnsi="Times New Roman"/>
                <w:color w:val="000000" w:themeColor="text1"/>
                <w:sz w:val="20"/>
                <w:szCs w:val="20"/>
              </w:rPr>
            </w:pPr>
            <w:r>
              <w:rPr>
                <w:rFonts w:ascii="Times New Roman" w:hAnsi="Times New Roman"/>
                <w:color w:val="000000" w:themeColor="text1"/>
                <w:sz w:val="20"/>
                <w:szCs w:val="20"/>
              </w:rPr>
              <w:t>9.</w:t>
            </w:r>
            <w:r w:rsidR="00BA756A" w:rsidRPr="007933E4">
              <w:rPr>
                <w:rFonts w:ascii="Times New Roman" w:hAnsi="Times New Roman"/>
                <w:color w:val="000000" w:themeColor="text1"/>
                <w:sz w:val="20"/>
                <w:szCs w:val="20"/>
              </w:rPr>
              <w:t xml:space="preserve"> Inwestycje </w:t>
            </w:r>
            <w:r w:rsidR="0071089A" w:rsidRPr="007933E4">
              <w:rPr>
                <w:rFonts w:ascii="Times New Roman" w:hAnsi="Times New Roman"/>
                <w:color w:val="000000" w:themeColor="text1"/>
                <w:sz w:val="20"/>
                <w:szCs w:val="20"/>
              </w:rPr>
              <w:t xml:space="preserve">i operacje </w:t>
            </w:r>
            <w:r w:rsidR="00BA756A" w:rsidRPr="007933E4">
              <w:rPr>
                <w:rFonts w:ascii="Times New Roman" w:hAnsi="Times New Roman"/>
                <w:color w:val="000000" w:themeColor="text1"/>
                <w:sz w:val="20"/>
                <w:szCs w:val="20"/>
              </w:rPr>
              <w:t xml:space="preserve">będą realizowane na nieruchomości będącej własnością lub współwłasnością Grantobiorcy lub posiada on udokumentowane prawo do </w:t>
            </w:r>
            <w:r w:rsidR="00BA756A" w:rsidRPr="007933E4">
              <w:rPr>
                <w:rFonts w:ascii="Times New Roman" w:hAnsi="Times New Roman"/>
                <w:color w:val="000000" w:themeColor="text1"/>
                <w:sz w:val="20"/>
                <w:szCs w:val="20"/>
              </w:rPr>
              <w:lastRenderedPageBreak/>
              <w:t>dysponowania nieruchomością na cele określone we wniosku co najmniej przez okres realizacji operacji oraz okres podlegania zobowiązaniu do zapewnienia trwałości operacji;</w:t>
            </w:r>
          </w:p>
        </w:tc>
        <w:tc>
          <w:tcPr>
            <w:tcW w:w="851" w:type="dxa"/>
          </w:tcPr>
          <w:p w:rsidR="00BA756A" w:rsidRPr="007933E4" w:rsidRDefault="00BA756A" w:rsidP="009753F3">
            <w:pPr>
              <w:snapToGrid w:val="0"/>
              <w:spacing w:after="0" w:line="240" w:lineRule="auto"/>
              <w:rPr>
                <w:rFonts w:ascii="Times New Roman" w:hAnsi="Times New Roman"/>
                <w:color w:val="000000" w:themeColor="text1"/>
                <w:sz w:val="16"/>
                <w:szCs w:val="16"/>
                <w:lang w:eastAsia="ar-SA"/>
              </w:rPr>
            </w:pPr>
          </w:p>
        </w:tc>
        <w:tc>
          <w:tcPr>
            <w:tcW w:w="850" w:type="dxa"/>
          </w:tcPr>
          <w:p w:rsidR="00BA756A" w:rsidRPr="007933E4" w:rsidRDefault="00BA756A" w:rsidP="009753F3">
            <w:pPr>
              <w:snapToGrid w:val="0"/>
              <w:spacing w:after="0" w:line="240" w:lineRule="auto"/>
              <w:jc w:val="center"/>
              <w:rPr>
                <w:rFonts w:ascii="Times New Roman" w:hAnsi="Times New Roman"/>
                <w:color w:val="000000" w:themeColor="text1"/>
                <w:sz w:val="28"/>
                <w:szCs w:val="28"/>
                <w:lang w:eastAsia="ar-SA"/>
              </w:rPr>
            </w:pPr>
          </w:p>
        </w:tc>
        <w:tc>
          <w:tcPr>
            <w:tcW w:w="709" w:type="dxa"/>
          </w:tcPr>
          <w:p w:rsidR="00BA756A" w:rsidRPr="007933E4" w:rsidRDefault="00BA756A" w:rsidP="009753F3">
            <w:pPr>
              <w:snapToGrid w:val="0"/>
              <w:spacing w:after="0" w:line="240" w:lineRule="auto"/>
              <w:jc w:val="center"/>
              <w:rPr>
                <w:rFonts w:ascii="Times New Roman" w:hAnsi="Times New Roman"/>
                <w:color w:val="000000" w:themeColor="text1"/>
                <w:sz w:val="28"/>
                <w:szCs w:val="28"/>
                <w:lang w:eastAsia="ar-SA"/>
              </w:rPr>
            </w:pPr>
          </w:p>
        </w:tc>
      </w:tr>
      <w:tr w:rsidR="00BA756A" w:rsidRPr="007933E4" w:rsidTr="009753F3">
        <w:tc>
          <w:tcPr>
            <w:tcW w:w="6912" w:type="dxa"/>
            <w:gridSpan w:val="5"/>
          </w:tcPr>
          <w:p w:rsidR="00BA756A" w:rsidRPr="007933E4" w:rsidRDefault="00B71C22" w:rsidP="0071089A">
            <w:pPr>
              <w:autoSpaceDE w:val="0"/>
              <w:autoSpaceDN w:val="0"/>
              <w:adjustRightInd w:val="0"/>
              <w:spacing w:after="0" w:line="240" w:lineRule="auto"/>
              <w:rPr>
                <w:rFonts w:ascii="Times New Roman" w:hAnsi="Times New Roman"/>
                <w:color w:val="000000" w:themeColor="text1"/>
                <w:sz w:val="20"/>
                <w:szCs w:val="20"/>
              </w:rPr>
            </w:pPr>
            <w:r>
              <w:rPr>
                <w:rFonts w:ascii="Times New Roman" w:hAnsi="Times New Roman"/>
                <w:color w:val="000000" w:themeColor="text1"/>
                <w:sz w:val="20"/>
                <w:szCs w:val="20"/>
              </w:rPr>
              <w:lastRenderedPageBreak/>
              <w:t>10</w:t>
            </w:r>
            <w:r w:rsidR="00BA756A" w:rsidRPr="007933E4">
              <w:rPr>
                <w:rFonts w:ascii="Times New Roman" w:hAnsi="Times New Roman"/>
                <w:color w:val="000000" w:themeColor="text1"/>
                <w:sz w:val="20"/>
                <w:szCs w:val="20"/>
              </w:rPr>
              <w:t xml:space="preserve">. Wartość </w:t>
            </w:r>
            <w:r w:rsidR="0071089A" w:rsidRPr="007933E4">
              <w:rPr>
                <w:rFonts w:ascii="Times New Roman" w:hAnsi="Times New Roman"/>
                <w:color w:val="000000" w:themeColor="text1"/>
                <w:sz w:val="20"/>
                <w:szCs w:val="20"/>
              </w:rPr>
              <w:t>operacji</w:t>
            </w:r>
            <w:r w:rsidR="00BA756A" w:rsidRPr="007933E4">
              <w:rPr>
                <w:rFonts w:ascii="Times New Roman" w:hAnsi="Times New Roman"/>
                <w:color w:val="000000" w:themeColor="text1"/>
                <w:sz w:val="20"/>
                <w:szCs w:val="20"/>
              </w:rPr>
              <w:t xml:space="preserve"> wskazana we wniosku o powierzenie grantu nie jest niższa niż 5 tys. złotych i nie wyższa niż 50 tys. złotych;</w:t>
            </w:r>
          </w:p>
        </w:tc>
        <w:tc>
          <w:tcPr>
            <w:tcW w:w="851" w:type="dxa"/>
          </w:tcPr>
          <w:p w:rsidR="00BA756A" w:rsidRPr="007933E4" w:rsidRDefault="00BA756A" w:rsidP="009753F3">
            <w:pPr>
              <w:snapToGrid w:val="0"/>
              <w:spacing w:after="0" w:line="240" w:lineRule="auto"/>
              <w:jc w:val="both"/>
              <w:rPr>
                <w:rFonts w:ascii="Times New Roman" w:hAnsi="Times New Roman"/>
                <w:color w:val="000000" w:themeColor="text1"/>
                <w:sz w:val="20"/>
                <w:szCs w:val="20"/>
                <w:lang w:eastAsia="ar-SA"/>
              </w:rPr>
            </w:pPr>
          </w:p>
        </w:tc>
        <w:tc>
          <w:tcPr>
            <w:tcW w:w="850" w:type="dxa"/>
          </w:tcPr>
          <w:p w:rsidR="00BA756A" w:rsidRPr="007933E4" w:rsidRDefault="00BA756A" w:rsidP="009753F3">
            <w:pPr>
              <w:snapToGrid w:val="0"/>
              <w:spacing w:after="0" w:line="240" w:lineRule="auto"/>
              <w:jc w:val="both"/>
              <w:rPr>
                <w:rFonts w:ascii="Times New Roman" w:hAnsi="Times New Roman"/>
                <w:color w:val="000000" w:themeColor="text1"/>
                <w:sz w:val="20"/>
                <w:szCs w:val="20"/>
                <w:lang w:eastAsia="ar-SA"/>
              </w:rPr>
            </w:pPr>
          </w:p>
        </w:tc>
        <w:tc>
          <w:tcPr>
            <w:tcW w:w="709" w:type="dxa"/>
          </w:tcPr>
          <w:p w:rsidR="00BA756A" w:rsidRPr="007933E4" w:rsidRDefault="00BA756A" w:rsidP="009753F3">
            <w:pPr>
              <w:snapToGrid w:val="0"/>
              <w:spacing w:after="0" w:line="240" w:lineRule="auto"/>
              <w:jc w:val="both"/>
              <w:rPr>
                <w:rFonts w:ascii="Times New Roman" w:hAnsi="Times New Roman"/>
                <w:color w:val="000000" w:themeColor="text1"/>
                <w:sz w:val="20"/>
                <w:szCs w:val="20"/>
                <w:lang w:eastAsia="ar-SA"/>
              </w:rPr>
            </w:pPr>
          </w:p>
        </w:tc>
      </w:tr>
      <w:tr w:rsidR="00BA756A" w:rsidRPr="007933E4" w:rsidTr="009753F3">
        <w:tc>
          <w:tcPr>
            <w:tcW w:w="6912" w:type="dxa"/>
            <w:gridSpan w:val="5"/>
          </w:tcPr>
          <w:p w:rsidR="00BA756A" w:rsidRPr="007933E4" w:rsidRDefault="00BA756A" w:rsidP="00C06095">
            <w:pPr>
              <w:autoSpaceDE w:val="0"/>
              <w:autoSpaceDN w:val="0"/>
              <w:adjustRightInd w:val="0"/>
              <w:spacing w:after="0" w:line="240" w:lineRule="auto"/>
              <w:rPr>
                <w:rFonts w:ascii="Times New Roman" w:hAnsi="Times New Roman"/>
                <w:color w:val="000000" w:themeColor="text1"/>
                <w:sz w:val="20"/>
                <w:szCs w:val="20"/>
              </w:rPr>
            </w:pPr>
            <w:r w:rsidRPr="007933E4">
              <w:rPr>
                <w:rFonts w:ascii="Times New Roman" w:hAnsi="Times New Roman"/>
                <w:color w:val="000000" w:themeColor="text1"/>
                <w:sz w:val="20"/>
                <w:szCs w:val="20"/>
              </w:rPr>
              <w:t>1</w:t>
            </w:r>
            <w:r w:rsidR="00B71C22">
              <w:rPr>
                <w:rFonts w:ascii="Times New Roman" w:hAnsi="Times New Roman"/>
                <w:color w:val="000000" w:themeColor="text1"/>
                <w:sz w:val="20"/>
                <w:szCs w:val="20"/>
              </w:rPr>
              <w:t>1</w:t>
            </w:r>
            <w:r w:rsidRPr="007933E4">
              <w:rPr>
                <w:rFonts w:ascii="Times New Roman" w:hAnsi="Times New Roman"/>
                <w:color w:val="000000" w:themeColor="text1"/>
                <w:sz w:val="20"/>
                <w:szCs w:val="20"/>
              </w:rPr>
              <w:t>. Grantobiorca wykaże, że: posiada doświadczenie w realizacji zadań o charakterze podobnym do operacji, którą zamierza realizować, lub posiada zasoby odpowiednie do przedmiotu operacji, którą zamierza realizować, lub posiada kwalifikacje odpowiednie do przedmiotu operacji, którą zamierza realizować, jeżeli jest osobą fizyczną</w:t>
            </w:r>
            <w:r w:rsidR="00C06095" w:rsidRPr="007933E4">
              <w:rPr>
                <w:rFonts w:ascii="Times New Roman" w:hAnsi="Times New Roman"/>
                <w:color w:val="000000" w:themeColor="text1"/>
                <w:sz w:val="20"/>
                <w:szCs w:val="20"/>
              </w:rPr>
              <w:t>;</w:t>
            </w:r>
          </w:p>
        </w:tc>
        <w:tc>
          <w:tcPr>
            <w:tcW w:w="851" w:type="dxa"/>
          </w:tcPr>
          <w:p w:rsidR="00BA756A" w:rsidRPr="007933E4" w:rsidRDefault="00BA756A" w:rsidP="009753F3">
            <w:pPr>
              <w:snapToGrid w:val="0"/>
              <w:spacing w:after="0" w:line="240" w:lineRule="auto"/>
              <w:rPr>
                <w:rFonts w:ascii="Times New Roman" w:hAnsi="Times New Roman"/>
                <w:b/>
                <w:color w:val="000000" w:themeColor="text1"/>
                <w:sz w:val="20"/>
                <w:szCs w:val="20"/>
              </w:rPr>
            </w:pPr>
          </w:p>
        </w:tc>
        <w:tc>
          <w:tcPr>
            <w:tcW w:w="850" w:type="dxa"/>
          </w:tcPr>
          <w:p w:rsidR="00BA756A" w:rsidRPr="007933E4" w:rsidRDefault="00BA756A" w:rsidP="009753F3">
            <w:pPr>
              <w:snapToGrid w:val="0"/>
              <w:spacing w:after="0" w:line="240" w:lineRule="auto"/>
              <w:jc w:val="center"/>
              <w:rPr>
                <w:rFonts w:ascii="Times New Roman" w:hAnsi="Times New Roman"/>
                <w:color w:val="000000" w:themeColor="text1"/>
                <w:sz w:val="28"/>
                <w:szCs w:val="28"/>
                <w:lang w:eastAsia="ar-SA"/>
              </w:rPr>
            </w:pPr>
          </w:p>
        </w:tc>
        <w:tc>
          <w:tcPr>
            <w:tcW w:w="709" w:type="dxa"/>
          </w:tcPr>
          <w:p w:rsidR="00BA756A" w:rsidRPr="007933E4" w:rsidRDefault="00BA756A" w:rsidP="009753F3">
            <w:pPr>
              <w:snapToGrid w:val="0"/>
              <w:spacing w:after="0" w:line="240" w:lineRule="auto"/>
              <w:jc w:val="center"/>
              <w:rPr>
                <w:rFonts w:ascii="Times New Roman" w:hAnsi="Times New Roman"/>
                <w:color w:val="000000" w:themeColor="text1"/>
                <w:sz w:val="28"/>
                <w:szCs w:val="28"/>
                <w:lang w:eastAsia="ar-SA"/>
              </w:rPr>
            </w:pPr>
          </w:p>
        </w:tc>
      </w:tr>
      <w:tr w:rsidR="00BA756A" w:rsidRPr="007933E4" w:rsidTr="009753F3">
        <w:tc>
          <w:tcPr>
            <w:tcW w:w="6912" w:type="dxa"/>
            <w:gridSpan w:val="5"/>
          </w:tcPr>
          <w:p w:rsidR="00BA756A" w:rsidRPr="007933E4" w:rsidRDefault="00BA756A" w:rsidP="0071089A">
            <w:pPr>
              <w:autoSpaceDE w:val="0"/>
              <w:autoSpaceDN w:val="0"/>
              <w:adjustRightInd w:val="0"/>
              <w:spacing w:after="0" w:line="240" w:lineRule="auto"/>
              <w:rPr>
                <w:rFonts w:ascii="Times New Roman" w:hAnsi="Times New Roman"/>
                <w:color w:val="000000" w:themeColor="text1"/>
                <w:sz w:val="20"/>
                <w:szCs w:val="20"/>
              </w:rPr>
            </w:pPr>
            <w:r w:rsidRPr="007933E4">
              <w:rPr>
                <w:rFonts w:ascii="Times New Roman" w:hAnsi="Times New Roman"/>
                <w:color w:val="000000" w:themeColor="text1"/>
                <w:sz w:val="20"/>
                <w:szCs w:val="20"/>
              </w:rPr>
              <w:t>1</w:t>
            </w:r>
            <w:r w:rsidR="00B71C22">
              <w:rPr>
                <w:rFonts w:ascii="Times New Roman" w:hAnsi="Times New Roman"/>
                <w:color w:val="000000" w:themeColor="text1"/>
                <w:sz w:val="20"/>
                <w:szCs w:val="20"/>
              </w:rPr>
              <w:t>2</w:t>
            </w:r>
            <w:r w:rsidRPr="007933E4">
              <w:rPr>
                <w:rFonts w:ascii="Times New Roman" w:hAnsi="Times New Roman"/>
                <w:color w:val="000000" w:themeColor="text1"/>
                <w:sz w:val="20"/>
                <w:szCs w:val="20"/>
              </w:rPr>
              <w:t>. Grantobiorca nie wykonuje działalności gospodarczej;</w:t>
            </w:r>
          </w:p>
        </w:tc>
        <w:tc>
          <w:tcPr>
            <w:tcW w:w="851" w:type="dxa"/>
          </w:tcPr>
          <w:p w:rsidR="00BA756A" w:rsidRPr="007933E4" w:rsidRDefault="00BA756A" w:rsidP="009753F3">
            <w:pPr>
              <w:snapToGrid w:val="0"/>
              <w:spacing w:after="0" w:line="240" w:lineRule="auto"/>
              <w:rPr>
                <w:rFonts w:ascii="Times New Roman" w:hAnsi="Times New Roman"/>
                <w:b/>
                <w:color w:val="000000" w:themeColor="text1"/>
                <w:sz w:val="20"/>
                <w:szCs w:val="20"/>
              </w:rPr>
            </w:pPr>
          </w:p>
        </w:tc>
        <w:tc>
          <w:tcPr>
            <w:tcW w:w="850" w:type="dxa"/>
          </w:tcPr>
          <w:p w:rsidR="00BA756A" w:rsidRPr="007933E4" w:rsidRDefault="00BA756A" w:rsidP="009753F3">
            <w:pPr>
              <w:snapToGrid w:val="0"/>
              <w:spacing w:after="0" w:line="240" w:lineRule="auto"/>
              <w:jc w:val="center"/>
              <w:rPr>
                <w:rFonts w:ascii="Times New Roman" w:hAnsi="Times New Roman"/>
                <w:color w:val="000000" w:themeColor="text1"/>
                <w:sz w:val="28"/>
                <w:szCs w:val="28"/>
                <w:lang w:eastAsia="ar-SA"/>
              </w:rPr>
            </w:pPr>
          </w:p>
        </w:tc>
        <w:tc>
          <w:tcPr>
            <w:tcW w:w="709" w:type="dxa"/>
          </w:tcPr>
          <w:p w:rsidR="00BA756A" w:rsidRPr="007933E4" w:rsidRDefault="00BA756A" w:rsidP="009753F3">
            <w:pPr>
              <w:snapToGrid w:val="0"/>
              <w:spacing w:after="0" w:line="240" w:lineRule="auto"/>
              <w:jc w:val="center"/>
              <w:rPr>
                <w:rFonts w:ascii="Times New Roman" w:hAnsi="Times New Roman"/>
                <w:color w:val="000000" w:themeColor="text1"/>
                <w:sz w:val="28"/>
                <w:szCs w:val="28"/>
                <w:lang w:eastAsia="ar-SA"/>
              </w:rPr>
            </w:pPr>
          </w:p>
        </w:tc>
      </w:tr>
      <w:tr w:rsidR="00BA756A" w:rsidRPr="007933E4" w:rsidTr="009753F3">
        <w:tc>
          <w:tcPr>
            <w:tcW w:w="6912" w:type="dxa"/>
            <w:gridSpan w:val="5"/>
          </w:tcPr>
          <w:p w:rsidR="00BA756A" w:rsidRPr="007933E4" w:rsidRDefault="00BA756A" w:rsidP="0071089A">
            <w:pPr>
              <w:snapToGrid w:val="0"/>
              <w:spacing w:after="0" w:line="240" w:lineRule="auto"/>
              <w:rPr>
                <w:rFonts w:ascii="Times New Roman" w:hAnsi="Times New Roman"/>
                <w:color w:val="000000" w:themeColor="text1"/>
                <w:sz w:val="28"/>
                <w:szCs w:val="28"/>
                <w:lang w:eastAsia="ar-SA"/>
              </w:rPr>
            </w:pPr>
            <w:r w:rsidRPr="007933E4">
              <w:rPr>
                <w:rFonts w:ascii="Times New Roman" w:hAnsi="Times New Roman"/>
                <w:color w:val="000000" w:themeColor="text1"/>
                <w:sz w:val="20"/>
                <w:szCs w:val="20"/>
              </w:rPr>
              <w:t>1</w:t>
            </w:r>
            <w:r w:rsidR="00B71C22">
              <w:rPr>
                <w:rFonts w:ascii="Times New Roman" w:hAnsi="Times New Roman"/>
                <w:color w:val="000000" w:themeColor="text1"/>
                <w:sz w:val="20"/>
                <w:szCs w:val="20"/>
              </w:rPr>
              <w:t>3</w:t>
            </w:r>
            <w:r w:rsidRPr="007933E4">
              <w:rPr>
                <w:rFonts w:ascii="Times New Roman" w:hAnsi="Times New Roman"/>
                <w:color w:val="000000" w:themeColor="text1"/>
                <w:sz w:val="20"/>
                <w:szCs w:val="20"/>
              </w:rPr>
              <w:t xml:space="preserve">. </w:t>
            </w:r>
            <w:r w:rsidR="0071089A" w:rsidRPr="007933E4">
              <w:rPr>
                <w:rFonts w:ascii="Times New Roman" w:hAnsi="Times New Roman"/>
                <w:color w:val="000000" w:themeColor="text1"/>
                <w:sz w:val="20"/>
                <w:szCs w:val="20"/>
              </w:rPr>
              <w:t>Operacja</w:t>
            </w:r>
            <w:r w:rsidRPr="007933E4">
              <w:rPr>
                <w:rFonts w:ascii="Times New Roman" w:hAnsi="Times New Roman"/>
                <w:color w:val="000000" w:themeColor="text1"/>
                <w:sz w:val="20"/>
                <w:szCs w:val="20"/>
              </w:rPr>
              <w:t xml:space="preserve"> dotycząc</w:t>
            </w:r>
            <w:r w:rsidR="0071089A" w:rsidRPr="007933E4">
              <w:rPr>
                <w:rFonts w:ascii="Times New Roman" w:hAnsi="Times New Roman"/>
                <w:color w:val="000000" w:themeColor="text1"/>
                <w:sz w:val="20"/>
                <w:szCs w:val="20"/>
              </w:rPr>
              <w:t>a</w:t>
            </w:r>
            <w:r w:rsidRPr="007933E4">
              <w:rPr>
                <w:rFonts w:ascii="Times New Roman" w:hAnsi="Times New Roman"/>
                <w:color w:val="000000" w:themeColor="text1"/>
                <w:sz w:val="20"/>
                <w:szCs w:val="20"/>
              </w:rPr>
              <w:t xml:space="preserve"> zachowania dziedzictwa lokalnego służy zaspokojeniu potrzeb społeczności lokalnej;</w:t>
            </w:r>
          </w:p>
        </w:tc>
        <w:tc>
          <w:tcPr>
            <w:tcW w:w="851" w:type="dxa"/>
          </w:tcPr>
          <w:p w:rsidR="00BA756A" w:rsidRPr="007933E4" w:rsidRDefault="00BA756A" w:rsidP="009753F3">
            <w:pPr>
              <w:snapToGrid w:val="0"/>
              <w:spacing w:after="0" w:line="240" w:lineRule="auto"/>
              <w:rPr>
                <w:rFonts w:ascii="Times New Roman" w:hAnsi="Times New Roman"/>
                <w:b/>
                <w:color w:val="000000" w:themeColor="text1"/>
                <w:sz w:val="20"/>
                <w:szCs w:val="20"/>
              </w:rPr>
            </w:pPr>
          </w:p>
        </w:tc>
        <w:tc>
          <w:tcPr>
            <w:tcW w:w="850" w:type="dxa"/>
          </w:tcPr>
          <w:p w:rsidR="00BA756A" w:rsidRPr="007933E4" w:rsidRDefault="00BA756A" w:rsidP="009753F3">
            <w:pPr>
              <w:snapToGrid w:val="0"/>
              <w:spacing w:after="0" w:line="240" w:lineRule="auto"/>
              <w:jc w:val="center"/>
              <w:rPr>
                <w:rFonts w:ascii="Times New Roman" w:hAnsi="Times New Roman"/>
                <w:color w:val="000000" w:themeColor="text1"/>
                <w:sz w:val="28"/>
                <w:szCs w:val="28"/>
                <w:lang w:eastAsia="ar-SA"/>
              </w:rPr>
            </w:pPr>
          </w:p>
        </w:tc>
        <w:tc>
          <w:tcPr>
            <w:tcW w:w="709" w:type="dxa"/>
          </w:tcPr>
          <w:p w:rsidR="00BA756A" w:rsidRPr="007933E4" w:rsidRDefault="00BA756A" w:rsidP="009753F3">
            <w:pPr>
              <w:snapToGrid w:val="0"/>
              <w:spacing w:after="0" w:line="240" w:lineRule="auto"/>
              <w:jc w:val="center"/>
              <w:rPr>
                <w:rFonts w:ascii="Times New Roman" w:hAnsi="Times New Roman"/>
                <w:color w:val="000000" w:themeColor="text1"/>
                <w:sz w:val="28"/>
                <w:szCs w:val="28"/>
                <w:lang w:eastAsia="ar-SA"/>
              </w:rPr>
            </w:pPr>
          </w:p>
        </w:tc>
      </w:tr>
      <w:tr w:rsidR="00BA756A" w:rsidRPr="007933E4" w:rsidTr="009753F3">
        <w:tc>
          <w:tcPr>
            <w:tcW w:w="6912" w:type="dxa"/>
            <w:gridSpan w:val="5"/>
          </w:tcPr>
          <w:p w:rsidR="00BA756A" w:rsidRPr="007933E4" w:rsidRDefault="00B71C22" w:rsidP="009753F3">
            <w:pPr>
              <w:autoSpaceDE w:val="0"/>
              <w:autoSpaceDN w:val="0"/>
              <w:adjustRightInd w:val="0"/>
              <w:spacing w:after="0" w:line="240" w:lineRule="auto"/>
              <w:rPr>
                <w:rFonts w:ascii="Times New Roman" w:hAnsi="Times New Roman"/>
                <w:color w:val="000000" w:themeColor="text1"/>
                <w:sz w:val="20"/>
                <w:szCs w:val="20"/>
              </w:rPr>
            </w:pPr>
            <w:r>
              <w:rPr>
                <w:rFonts w:ascii="Times New Roman" w:hAnsi="Times New Roman"/>
                <w:color w:val="000000" w:themeColor="text1"/>
                <w:sz w:val="20"/>
                <w:szCs w:val="20"/>
              </w:rPr>
              <w:t>14</w:t>
            </w:r>
            <w:r w:rsidR="00BA756A" w:rsidRPr="007933E4">
              <w:rPr>
                <w:rFonts w:ascii="Times New Roman" w:hAnsi="Times New Roman"/>
                <w:color w:val="000000" w:themeColor="text1"/>
                <w:sz w:val="20"/>
                <w:szCs w:val="20"/>
              </w:rPr>
              <w:t xml:space="preserve">. </w:t>
            </w:r>
            <w:r w:rsidR="0071089A" w:rsidRPr="007933E4">
              <w:rPr>
                <w:rFonts w:ascii="Times New Roman" w:hAnsi="Times New Roman"/>
                <w:color w:val="000000" w:themeColor="text1"/>
                <w:sz w:val="20"/>
                <w:szCs w:val="20"/>
              </w:rPr>
              <w:t xml:space="preserve">Operacja </w:t>
            </w:r>
            <w:r w:rsidR="00BA756A" w:rsidRPr="007933E4">
              <w:rPr>
                <w:rFonts w:ascii="Times New Roman" w:hAnsi="Times New Roman"/>
                <w:color w:val="000000" w:themeColor="text1"/>
                <w:sz w:val="20"/>
                <w:szCs w:val="20"/>
              </w:rPr>
              <w:t>dotycząc</w:t>
            </w:r>
            <w:r w:rsidR="0071089A" w:rsidRPr="007933E4">
              <w:rPr>
                <w:rFonts w:ascii="Times New Roman" w:hAnsi="Times New Roman"/>
                <w:color w:val="000000" w:themeColor="text1"/>
                <w:sz w:val="20"/>
                <w:szCs w:val="20"/>
              </w:rPr>
              <w:t>a</w:t>
            </w:r>
            <w:r w:rsidR="00BA756A" w:rsidRPr="007933E4">
              <w:rPr>
                <w:rFonts w:ascii="Times New Roman" w:hAnsi="Times New Roman"/>
                <w:color w:val="000000" w:themeColor="text1"/>
                <w:sz w:val="20"/>
                <w:szCs w:val="20"/>
              </w:rPr>
              <w:t xml:space="preserve"> budowy lub przebudowy infrastruktury turystycznej</w:t>
            </w:r>
            <w:r w:rsidR="0071089A" w:rsidRPr="007933E4">
              <w:rPr>
                <w:rFonts w:ascii="Times New Roman" w:hAnsi="Times New Roman"/>
                <w:color w:val="000000" w:themeColor="text1"/>
                <w:sz w:val="20"/>
                <w:szCs w:val="20"/>
              </w:rPr>
              <w:t>,</w:t>
            </w:r>
            <w:r w:rsidR="00BA756A" w:rsidRPr="007933E4">
              <w:rPr>
                <w:rFonts w:ascii="Times New Roman" w:hAnsi="Times New Roman"/>
                <w:color w:val="000000" w:themeColor="text1"/>
                <w:sz w:val="20"/>
                <w:szCs w:val="20"/>
              </w:rPr>
              <w:t xml:space="preserve"> rekreacyjnej lub kulturalnej spełnia następujące warunki: </w:t>
            </w:r>
          </w:p>
          <w:p w:rsidR="00BA756A" w:rsidRPr="007933E4" w:rsidRDefault="00BA756A" w:rsidP="00AB5EEC">
            <w:pPr>
              <w:pStyle w:val="Akapitzlist"/>
              <w:numPr>
                <w:ilvl w:val="0"/>
                <w:numId w:val="6"/>
              </w:numPr>
              <w:autoSpaceDE w:val="0"/>
              <w:autoSpaceDN w:val="0"/>
              <w:adjustRightInd w:val="0"/>
              <w:spacing w:after="0" w:line="240" w:lineRule="auto"/>
              <w:ind w:left="426" w:hanging="142"/>
              <w:rPr>
                <w:rFonts w:ascii="Times New Roman" w:hAnsi="Times New Roman"/>
                <w:color w:val="000000" w:themeColor="text1"/>
                <w:sz w:val="20"/>
                <w:szCs w:val="20"/>
              </w:rPr>
            </w:pPr>
            <w:r w:rsidRPr="007933E4">
              <w:rPr>
                <w:rFonts w:ascii="Times New Roman" w:hAnsi="Times New Roman"/>
                <w:color w:val="000000" w:themeColor="text1"/>
                <w:sz w:val="20"/>
                <w:szCs w:val="20"/>
              </w:rPr>
              <w:t xml:space="preserve">budowana lub przebudowywana infrastruktura będzie miała ogólnodostępny i niekomercyjny charakter, </w:t>
            </w:r>
          </w:p>
          <w:p w:rsidR="00BA756A" w:rsidRPr="007933E4" w:rsidRDefault="0071089A" w:rsidP="00AB5EEC">
            <w:pPr>
              <w:pStyle w:val="Akapitzlist"/>
              <w:numPr>
                <w:ilvl w:val="0"/>
                <w:numId w:val="6"/>
              </w:numPr>
              <w:autoSpaceDE w:val="0"/>
              <w:autoSpaceDN w:val="0"/>
              <w:adjustRightInd w:val="0"/>
              <w:spacing w:after="0" w:line="240" w:lineRule="auto"/>
              <w:ind w:left="426" w:hanging="142"/>
              <w:rPr>
                <w:rFonts w:ascii="Times New Roman" w:hAnsi="Times New Roman"/>
                <w:color w:val="000000" w:themeColor="text1"/>
                <w:sz w:val="20"/>
                <w:szCs w:val="20"/>
              </w:rPr>
            </w:pPr>
            <w:r w:rsidRPr="007933E4">
              <w:rPr>
                <w:rFonts w:ascii="Times New Roman" w:hAnsi="Times New Roman"/>
                <w:color w:val="000000" w:themeColor="text1"/>
                <w:sz w:val="20"/>
                <w:szCs w:val="20"/>
              </w:rPr>
              <w:t>operacja</w:t>
            </w:r>
            <w:r w:rsidR="00BA756A" w:rsidRPr="007933E4">
              <w:rPr>
                <w:rFonts w:ascii="Times New Roman" w:hAnsi="Times New Roman"/>
                <w:color w:val="000000" w:themeColor="text1"/>
                <w:sz w:val="20"/>
                <w:szCs w:val="20"/>
              </w:rPr>
              <w:t xml:space="preserve"> dotyczy budowy lub przebudowy infrastruktury turystycznej</w:t>
            </w:r>
            <w:r w:rsidRPr="007933E4">
              <w:rPr>
                <w:rFonts w:ascii="Times New Roman" w:hAnsi="Times New Roman"/>
                <w:color w:val="000000" w:themeColor="text1"/>
                <w:sz w:val="20"/>
                <w:szCs w:val="20"/>
              </w:rPr>
              <w:t xml:space="preserve">, </w:t>
            </w:r>
            <w:r w:rsidR="00BA756A" w:rsidRPr="007933E4">
              <w:rPr>
                <w:rFonts w:ascii="Times New Roman" w:hAnsi="Times New Roman"/>
                <w:color w:val="000000" w:themeColor="text1"/>
                <w:sz w:val="20"/>
                <w:szCs w:val="20"/>
              </w:rPr>
              <w:t xml:space="preserve">rekreacyjnej lub kulturalnej, </w:t>
            </w:r>
          </w:p>
          <w:p w:rsidR="00BA756A" w:rsidRPr="007933E4" w:rsidRDefault="0071089A" w:rsidP="00AB5EEC">
            <w:pPr>
              <w:pStyle w:val="Akapitzlist"/>
              <w:numPr>
                <w:ilvl w:val="0"/>
                <w:numId w:val="6"/>
              </w:numPr>
              <w:autoSpaceDE w:val="0"/>
              <w:autoSpaceDN w:val="0"/>
              <w:adjustRightInd w:val="0"/>
              <w:spacing w:after="0" w:line="240" w:lineRule="auto"/>
              <w:ind w:left="426" w:hanging="142"/>
              <w:rPr>
                <w:rFonts w:ascii="Times New Roman" w:hAnsi="Times New Roman"/>
                <w:color w:val="000000" w:themeColor="text1"/>
                <w:sz w:val="20"/>
                <w:szCs w:val="20"/>
              </w:rPr>
            </w:pPr>
            <w:r w:rsidRPr="007933E4">
              <w:rPr>
                <w:rFonts w:ascii="Times New Roman" w:hAnsi="Times New Roman"/>
                <w:color w:val="000000" w:themeColor="text1"/>
                <w:sz w:val="20"/>
                <w:szCs w:val="20"/>
              </w:rPr>
              <w:t>operacja</w:t>
            </w:r>
            <w:r w:rsidR="00BA756A" w:rsidRPr="007933E4">
              <w:rPr>
                <w:rFonts w:ascii="Times New Roman" w:hAnsi="Times New Roman"/>
                <w:color w:val="000000" w:themeColor="text1"/>
                <w:sz w:val="20"/>
                <w:szCs w:val="20"/>
              </w:rPr>
              <w:t xml:space="preserve"> służy zaspokojeniu potrzeb społeczności lokalnej;</w:t>
            </w:r>
          </w:p>
        </w:tc>
        <w:tc>
          <w:tcPr>
            <w:tcW w:w="851" w:type="dxa"/>
          </w:tcPr>
          <w:p w:rsidR="00BA756A" w:rsidRPr="007933E4" w:rsidRDefault="00BA756A" w:rsidP="009753F3">
            <w:pPr>
              <w:snapToGrid w:val="0"/>
              <w:spacing w:after="0" w:line="240" w:lineRule="auto"/>
              <w:rPr>
                <w:rFonts w:ascii="Times New Roman" w:hAnsi="Times New Roman"/>
                <w:b/>
                <w:color w:val="000000" w:themeColor="text1"/>
                <w:sz w:val="20"/>
                <w:szCs w:val="20"/>
              </w:rPr>
            </w:pPr>
          </w:p>
        </w:tc>
        <w:tc>
          <w:tcPr>
            <w:tcW w:w="850" w:type="dxa"/>
          </w:tcPr>
          <w:p w:rsidR="00BA756A" w:rsidRPr="007933E4" w:rsidRDefault="00BA756A" w:rsidP="009753F3">
            <w:pPr>
              <w:snapToGrid w:val="0"/>
              <w:spacing w:after="0" w:line="240" w:lineRule="auto"/>
              <w:jc w:val="center"/>
              <w:rPr>
                <w:rFonts w:ascii="Times New Roman" w:hAnsi="Times New Roman"/>
                <w:color w:val="000000" w:themeColor="text1"/>
                <w:sz w:val="28"/>
                <w:szCs w:val="28"/>
                <w:lang w:eastAsia="ar-SA"/>
              </w:rPr>
            </w:pPr>
          </w:p>
        </w:tc>
        <w:tc>
          <w:tcPr>
            <w:tcW w:w="709" w:type="dxa"/>
          </w:tcPr>
          <w:p w:rsidR="00BA756A" w:rsidRPr="007933E4" w:rsidRDefault="00BA756A" w:rsidP="009753F3">
            <w:pPr>
              <w:snapToGrid w:val="0"/>
              <w:spacing w:after="0" w:line="240" w:lineRule="auto"/>
              <w:jc w:val="center"/>
              <w:rPr>
                <w:rFonts w:ascii="Times New Roman" w:hAnsi="Times New Roman"/>
                <w:color w:val="000000" w:themeColor="text1"/>
                <w:sz w:val="28"/>
                <w:szCs w:val="28"/>
                <w:lang w:eastAsia="ar-SA"/>
              </w:rPr>
            </w:pPr>
          </w:p>
        </w:tc>
      </w:tr>
      <w:tr w:rsidR="00BA756A" w:rsidRPr="007933E4" w:rsidTr="009753F3">
        <w:tc>
          <w:tcPr>
            <w:tcW w:w="6912" w:type="dxa"/>
            <w:gridSpan w:val="5"/>
          </w:tcPr>
          <w:p w:rsidR="00BA756A" w:rsidRPr="007933E4" w:rsidRDefault="00BA756A" w:rsidP="0071089A">
            <w:pPr>
              <w:snapToGrid w:val="0"/>
              <w:spacing w:after="0" w:line="240" w:lineRule="auto"/>
              <w:rPr>
                <w:rFonts w:ascii="Times New Roman" w:hAnsi="Times New Roman"/>
                <w:color w:val="000000" w:themeColor="text1"/>
                <w:sz w:val="20"/>
                <w:szCs w:val="20"/>
                <w:lang w:eastAsia="ar-SA"/>
              </w:rPr>
            </w:pPr>
            <w:r w:rsidRPr="007933E4">
              <w:rPr>
                <w:rFonts w:ascii="Times New Roman" w:hAnsi="Times New Roman"/>
                <w:color w:val="000000" w:themeColor="text1"/>
                <w:sz w:val="20"/>
                <w:szCs w:val="20"/>
              </w:rPr>
              <w:t>1</w:t>
            </w:r>
            <w:r w:rsidR="00B71C22">
              <w:rPr>
                <w:rFonts w:ascii="Times New Roman" w:hAnsi="Times New Roman"/>
                <w:color w:val="000000" w:themeColor="text1"/>
                <w:sz w:val="20"/>
                <w:szCs w:val="20"/>
              </w:rPr>
              <w:t>5</w:t>
            </w:r>
            <w:r w:rsidRPr="007933E4">
              <w:rPr>
                <w:rFonts w:ascii="Times New Roman" w:hAnsi="Times New Roman"/>
                <w:color w:val="000000" w:themeColor="text1"/>
                <w:sz w:val="20"/>
                <w:szCs w:val="20"/>
              </w:rPr>
              <w:t>. Kwota, o którą ubiega się Grantobiorca nie spowoduje przekroczenia limitu 100 tys. zł dla jednego Grantobiorcy w ramach PG realizowanych przez LGD</w:t>
            </w:r>
          </w:p>
        </w:tc>
        <w:tc>
          <w:tcPr>
            <w:tcW w:w="851" w:type="dxa"/>
          </w:tcPr>
          <w:p w:rsidR="00BA756A" w:rsidRPr="007933E4" w:rsidRDefault="00BA756A" w:rsidP="009753F3">
            <w:pPr>
              <w:snapToGrid w:val="0"/>
              <w:spacing w:after="0" w:line="240" w:lineRule="auto"/>
              <w:rPr>
                <w:rFonts w:ascii="Times New Roman" w:hAnsi="Times New Roman"/>
                <w:b/>
                <w:color w:val="000000" w:themeColor="text1"/>
                <w:sz w:val="20"/>
                <w:szCs w:val="20"/>
              </w:rPr>
            </w:pPr>
          </w:p>
        </w:tc>
        <w:tc>
          <w:tcPr>
            <w:tcW w:w="850" w:type="dxa"/>
          </w:tcPr>
          <w:p w:rsidR="00BA756A" w:rsidRPr="007933E4" w:rsidRDefault="00BA756A" w:rsidP="009753F3">
            <w:pPr>
              <w:snapToGrid w:val="0"/>
              <w:spacing w:after="0" w:line="240" w:lineRule="auto"/>
              <w:jc w:val="center"/>
              <w:rPr>
                <w:rFonts w:ascii="Times New Roman" w:hAnsi="Times New Roman"/>
                <w:color w:val="000000" w:themeColor="text1"/>
                <w:sz w:val="28"/>
                <w:szCs w:val="28"/>
                <w:lang w:eastAsia="ar-SA"/>
              </w:rPr>
            </w:pPr>
          </w:p>
        </w:tc>
        <w:tc>
          <w:tcPr>
            <w:tcW w:w="709" w:type="dxa"/>
          </w:tcPr>
          <w:p w:rsidR="00BA756A" w:rsidRPr="007933E4" w:rsidRDefault="00BA756A" w:rsidP="009753F3">
            <w:pPr>
              <w:snapToGrid w:val="0"/>
              <w:spacing w:after="0" w:line="240" w:lineRule="auto"/>
              <w:jc w:val="center"/>
              <w:rPr>
                <w:rFonts w:ascii="Times New Roman" w:hAnsi="Times New Roman"/>
                <w:color w:val="000000" w:themeColor="text1"/>
                <w:sz w:val="28"/>
                <w:szCs w:val="28"/>
                <w:lang w:eastAsia="ar-SA"/>
              </w:rPr>
            </w:pPr>
          </w:p>
        </w:tc>
      </w:tr>
      <w:tr w:rsidR="00BA756A" w:rsidRPr="007933E4" w:rsidTr="009753F3">
        <w:tc>
          <w:tcPr>
            <w:tcW w:w="9322" w:type="dxa"/>
            <w:gridSpan w:val="8"/>
          </w:tcPr>
          <w:p w:rsidR="00BA756A" w:rsidRPr="007933E4" w:rsidRDefault="00BA756A" w:rsidP="009753F3">
            <w:pPr>
              <w:spacing w:after="0" w:line="240" w:lineRule="auto"/>
              <w:rPr>
                <w:rFonts w:ascii="Times New Roman" w:hAnsi="Times New Roman"/>
                <w:color w:val="000000" w:themeColor="text1"/>
                <w:lang w:eastAsia="ar-SA"/>
              </w:rPr>
            </w:pPr>
            <w:r w:rsidRPr="007933E4">
              <w:rPr>
                <w:rFonts w:ascii="Times New Roman" w:hAnsi="Times New Roman"/>
                <w:color w:val="000000" w:themeColor="text1"/>
                <w:lang w:eastAsia="ar-SA"/>
              </w:rPr>
              <w:t>Imię i Nazwisko Członka Rady:</w:t>
            </w:r>
          </w:p>
          <w:p w:rsidR="00BA756A" w:rsidRPr="007933E4" w:rsidRDefault="00BA756A" w:rsidP="009753F3">
            <w:pPr>
              <w:spacing w:after="0" w:line="240" w:lineRule="auto"/>
              <w:rPr>
                <w:rFonts w:ascii="Times New Roman" w:hAnsi="Times New Roman"/>
                <w:color w:val="000000" w:themeColor="text1"/>
                <w:lang w:eastAsia="ar-SA"/>
              </w:rPr>
            </w:pPr>
          </w:p>
        </w:tc>
      </w:tr>
      <w:tr w:rsidR="00BA756A" w:rsidRPr="007933E4" w:rsidTr="009753F3">
        <w:tc>
          <w:tcPr>
            <w:tcW w:w="3449" w:type="dxa"/>
          </w:tcPr>
          <w:p w:rsidR="00BA756A" w:rsidRPr="007933E4" w:rsidRDefault="00BA756A" w:rsidP="009753F3">
            <w:pPr>
              <w:spacing w:after="0" w:line="240" w:lineRule="auto"/>
              <w:rPr>
                <w:rFonts w:ascii="Times New Roman" w:hAnsi="Times New Roman"/>
                <w:color w:val="000000" w:themeColor="text1"/>
              </w:rPr>
            </w:pPr>
            <w:r w:rsidRPr="007933E4">
              <w:rPr>
                <w:rFonts w:ascii="Times New Roman" w:hAnsi="Times New Roman"/>
                <w:color w:val="000000" w:themeColor="text1"/>
              </w:rPr>
              <w:t>Miejsce:</w:t>
            </w:r>
          </w:p>
          <w:p w:rsidR="00BA756A" w:rsidRPr="007933E4" w:rsidRDefault="00BA756A" w:rsidP="009753F3">
            <w:pPr>
              <w:spacing w:after="0" w:line="240" w:lineRule="auto"/>
              <w:rPr>
                <w:rFonts w:ascii="Times New Roman" w:hAnsi="Times New Roman"/>
                <w:color w:val="000000" w:themeColor="text1"/>
              </w:rPr>
            </w:pPr>
          </w:p>
        </w:tc>
        <w:tc>
          <w:tcPr>
            <w:tcW w:w="3021" w:type="dxa"/>
            <w:gridSpan w:val="3"/>
          </w:tcPr>
          <w:p w:rsidR="00BA756A" w:rsidRPr="007933E4" w:rsidRDefault="00BA756A" w:rsidP="009753F3">
            <w:pPr>
              <w:spacing w:after="0" w:line="240" w:lineRule="auto"/>
              <w:rPr>
                <w:rFonts w:ascii="Times New Roman" w:hAnsi="Times New Roman"/>
                <w:color w:val="000000" w:themeColor="text1"/>
              </w:rPr>
            </w:pPr>
            <w:r w:rsidRPr="007933E4">
              <w:rPr>
                <w:rFonts w:ascii="Times New Roman" w:hAnsi="Times New Roman"/>
                <w:color w:val="000000" w:themeColor="text1"/>
              </w:rPr>
              <w:t xml:space="preserve">Data: </w:t>
            </w:r>
          </w:p>
        </w:tc>
        <w:tc>
          <w:tcPr>
            <w:tcW w:w="2852" w:type="dxa"/>
            <w:gridSpan w:val="4"/>
          </w:tcPr>
          <w:p w:rsidR="00BA756A" w:rsidRPr="007933E4" w:rsidRDefault="00BA756A" w:rsidP="009753F3">
            <w:pPr>
              <w:spacing w:after="0" w:line="240" w:lineRule="auto"/>
              <w:rPr>
                <w:rFonts w:ascii="Times New Roman" w:hAnsi="Times New Roman"/>
                <w:color w:val="000000" w:themeColor="text1"/>
              </w:rPr>
            </w:pPr>
            <w:r w:rsidRPr="007933E4">
              <w:rPr>
                <w:rFonts w:ascii="Times New Roman" w:hAnsi="Times New Roman"/>
                <w:color w:val="000000" w:themeColor="text1"/>
              </w:rPr>
              <w:t>Podpis:</w:t>
            </w:r>
          </w:p>
        </w:tc>
      </w:tr>
      <w:tr w:rsidR="00BA756A" w:rsidRPr="007933E4" w:rsidTr="009753F3">
        <w:tc>
          <w:tcPr>
            <w:tcW w:w="4976" w:type="dxa"/>
            <w:gridSpan w:val="3"/>
          </w:tcPr>
          <w:p w:rsidR="00BA756A" w:rsidRPr="007933E4" w:rsidRDefault="00BA756A" w:rsidP="009753F3">
            <w:pPr>
              <w:spacing w:after="0" w:line="240" w:lineRule="auto"/>
              <w:rPr>
                <w:rFonts w:ascii="Times New Roman" w:hAnsi="Times New Roman"/>
                <w:color w:val="000000" w:themeColor="text1"/>
              </w:rPr>
            </w:pPr>
            <w:r w:rsidRPr="007933E4">
              <w:rPr>
                <w:rFonts w:ascii="Times New Roman" w:hAnsi="Times New Roman"/>
                <w:color w:val="000000" w:themeColor="text1"/>
              </w:rPr>
              <w:t xml:space="preserve">Podpis pracownika </w:t>
            </w:r>
            <w:r w:rsidR="005C374F" w:rsidRPr="007933E4">
              <w:rPr>
                <w:rFonts w:ascii="Times New Roman" w:hAnsi="Times New Roman"/>
                <w:color w:val="000000" w:themeColor="text1"/>
              </w:rPr>
              <w:t>LGD</w:t>
            </w:r>
          </w:p>
          <w:p w:rsidR="00BA756A" w:rsidRPr="007933E4" w:rsidRDefault="00BA756A" w:rsidP="009753F3">
            <w:pPr>
              <w:spacing w:after="0" w:line="240" w:lineRule="auto"/>
              <w:rPr>
                <w:rFonts w:ascii="Times New Roman" w:hAnsi="Times New Roman"/>
                <w:color w:val="000000" w:themeColor="text1"/>
              </w:rPr>
            </w:pPr>
          </w:p>
          <w:p w:rsidR="00BA756A" w:rsidRPr="007933E4" w:rsidRDefault="00BA756A" w:rsidP="009753F3">
            <w:pPr>
              <w:spacing w:after="0" w:line="240" w:lineRule="auto"/>
              <w:rPr>
                <w:rFonts w:ascii="Times New Roman" w:hAnsi="Times New Roman"/>
                <w:color w:val="000000" w:themeColor="text1"/>
              </w:rPr>
            </w:pPr>
          </w:p>
        </w:tc>
        <w:tc>
          <w:tcPr>
            <w:tcW w:w="4346" w:type="dxa"/>
            <w:gridSpan w:val="5"/>
          </w:tcPr>
          <w:p w:rsidR="00BA756A" w:rsidRPr="007933E4" w:rsidRDefault="00BA756A" w:rsidP="009753F3">
            <w:pPr>
              <w:spacing w:after="0" w:line="240" w:lineRule="auto"/>
              <w:rPr>
                <w:rFonts w:ascii="Times New Roman" w:hAnsi="Times New Roman"/>
                <w:color w:val="000000" w:themeColor="text1"/>
              </w:rPr>
            </w:pPr>
            <w:r w:rsidRPr="007933E4">
              <w:rPr>
                <w:rFonts w:ascii="Times New Roman" w:hAnsi="Times New Roman"/>
                <w:color w:val="000000" w:themeColor="text1"/>
              </w:rPr>
              <w:t>Podpis Pr</w:t>
            </w:r>
            <w:r w:rsidR="005C374F" w:rsidRPr="007933E4">
              <w:rPr>
                <w:rFonts w:ascii="Times New Roman" w:hAnsi="Times New Roman"/>
                <w:color w:val="000000" w:themeColor="text1"/>
              </w:rPr>
              <w:t>zewodniczącego</w:t>
            </w:r>
            <w:r w:rsidRPr="007933E4">
              <w:rPr>
                <w:rFonts w:ascii="Times New Roman" w:hAnsi="Times New Roman"/>
                <w:color w:val="000000" w:themeColor="text1"/>
              </w:rPr>
              <w:t>:</w:t>
            </w:r>
          </w:p>
          <w:p w:rsidR="00BA756A" w:rsidRPr="007933E4" w:rsidRDefault="00BA756A" w:rsidP="009753F3">
            <w:pPr>
              <w:spacing w:after="0" w:line="240" w:lineRule="auto"/>
              <w:rPr>
                <w:rFonts w:ascii="Times New Roman" w:hAnsi="Times New Roman"/>
                <w:color w:val="000000" w:themeColor="text1"/>
              </w:rPr>
            </w:pPr>
          </w:p>
        </w:tc>
      </w:tr>
    </w:tbl>
    <w:p w:rsidR="00BA756A" w:rsidRPr="007933E4" w:rsidRDefault="00BA756A" w:rsidP="00BA756A">
      <w:pPr>
        <w:autoSpaceDE w:val="0"/>
        <w:autoSpaceDN w:val="0"/>
        <w:adjustRightInd w:val="0"/>
        <w:spacing w:after="0" w:line="240" w:lineRule="auto"/>
        <w:jc w:val="both"/>
        <w:rPr>
          <w:rFonts w:ascii="Times New Roman" w:hAnsi="Times New Roman"/>
          <w:b/>
          <w:color w:val="000000" w:themeColor="text1"/>
        </w:rPr>
      </w:pPr>
      <w:r w:rsidRPr="007933E4">
        <w:rPr>
          <w:rFonts w:ascii="Times New Roman" w:hAnsi="Times New Roman"/>
          <w:b/>
          <w:color w:val="000000" w:themeColor="text1"/>
        </w:rPr>
        <w:t>ND – nie dotyczy</w:t>
      </w:r>
    </w:p>
    <w:p w:rsidR="00BA756A" w:rsidRPr="007933E4" w:rsidRDefault="00BA756A" w:rsidP="00BA756A">
      <w:pPr>
        <w:autoSpaceDE w:val="0"/>
        <w:autoSpaceDN w:val="0"/>
        <w:adjustRightInd w:val="0"/>
        <w:spacing w:after="0" w:line="240" w:lineRule="auto"/>
        <w:jc w:val="both"/>
        <w:rPr>
          <w:rFonts w:ascii="Times New Roman" w:hAnsi="Times New Roman"/>
          <w:b/>
          <w:color w:val="000000" w:themeColor="text1"/>
        </w:rPr>
      </w:pPr>
      <w:r w:rsidRPr="007933E4">
        <w:rPr>
          <w:rFonts w:ascii="Times New Roman" w:hAnsi="Times New Roman"/>
          <w:b/>
          <w:color w:val="000000" w:themeColor="text1"/>
        </w:rPr>
        <w:t xml:space="preserve">Instrukcja wypełnienia Karty oceny zgodności z warunkami przyznania pomocy określonymi w PROW </w:t>
      </w:r>
    </w:p>
    <w:p w:rsidR="00BA756A" w:rsidRPr="00B71C22" w:rsidRDefault="00B71C22" w:rsidP="00B71C22">
      <w:pPr>
        <w:autoSpaceDE w:val="0"/>
        <w:autoSpaceDN w:val="0"/>
        <w:adjustRightInd w:val="0"/>
        <w:spacing w:after="0" w:line="240" w:lineRule="auto"/>
        <w:jc w:val="both"/>
        <w:rPr>
          <w:rFonts w:ascii="Times New Roman" w:hAnsi="Times New Roman"/>
          <w:color w:val="000000" w:themeColor="text1"/>
          <w:sz w:val="24"/>
          <w:szCs w:val="24"/>
        </w:rPr>
      </w:pPr>
      <w:r>
        <w:rPr>
          <w:rFonts w:ascii="Times New Roman" w:hAnsi="Times New Roman"/>
          <w:color w:val="000000" w:themeColor="text1"/>
        </w:rPr>
        <w:t>1.</w:t>
      </w:r>
      <w:r w:rsidR="00BA756A" w:rsidRPr="00B71C22">
        <w:rPr>
          <w:rFonts w:ascii="Times New Roman" w:hAnsi="Times New Roman"/>
          <w:color w:val="000000" w:themeColor="text1"/>
        </w:rPr>
        <w:t xml:space="preserve">Do wypełnienia karty jest uprawniony członek Rady, który nie został wykluczony z udziału w </w:t>
      </w:r>
      <w:r w:rsidR="00BA756A" w:rsidRPr="00B71C22">
        <w:rPr>
          <w:rFonts w:ascii="Times New Roman" w:hAnsi="Times New Roman"/>
          <w:color w:val="000000" w:themeColor="text1"/>
          <w:sz w:val="24"/>
          <w:szCs w:val="24"/>
        </w:rPr>
        <w:t xml:space="preserve">głosowaniu. Członek Rady wypełnia kartę zgodnie z poniższymi zapisami: </w:t>
      </w:r>
    </w:p>
    <w:p w:rsidR="00BA756A" w:rsidRPr="007933E4" w:rsidRDefault="00B71C22" w:rsidP="00B71C22">
      <w:pPr>
        <w:autoSpaceDE w:val="0"/>
        <w:autoSpaceDN w:val="0"/>
        <w:adjustRightInd w:val="0"/>
        <w:spacing w:after="0" w:line="240" w:lineRule="auto"/>
        <w:jc w:val="both"/>
        <w:rPr>
          <w:rFonts w:ascii="Times New Roman" w:hAnsi="Times New Roman"/>
          <w:color w:val="000000" w:themeColor="text1"/>
          <w:sz w:val="24"/>
          <w:szCs w:val="24"/>
        </w:rPr>
      </w:pPr>
      <w:r>
        <w:rPr>
          <w:rFonts w:ascii="Times New Roman" w:hAnsi="Times New Roman"/>
          <w:color w:val="000000" w:themeColor="text1"/>
          <w:sz w:val="24"/>
          <w:szCs w:val="24"/>
        </w:rPr>
        <w:t>2.</w:t>
      </w:r>
      <w:r w:rsidR="001D47ED" w:rsidRPr="007933E4">
        <w:rPr>
          <w:rFonts w:ascii="Times New Roman" w:hAnsi="Times New Roman"/>
          <w:color w:val="000000" w:themeColor="text1"/>
          <w:sz w:val="24"/>
          <w:szCs w:val="24"/>
        </w:rPr>
        <w:t>p</w:t>
      </w:r>
      <w:r w:rsidR="00BA756A" w:rsidRPr="007933E4">
        <w:rPr>
          <w:rFonts w:ascii="Times New Roman" w:hAnsi="Times New Roman"/>
          <w:color w:val="000000" w:themeColor="text1"/>
          <w:sz w:val="24"/>
          <w:szCs w:val="24"/>
        </w:rPr>
        <w:t>ola zaciemnione wypełnia biuro LGD, pola białe wypełnia oceniający,</w:t>
      </w:r>
    </w:p>
    <w:p w:rsidR="001D47ED" w:rsidRPr="007933E4" w:rsidRDefault="00B71C22" w:rsidP="00B71C22">
      <w:pPr>
        <w:autoSpaceDE w:val="0"/>
        <w:autoSpaceDN w:val="0"/>
        <w:adjustRightInd w:val="0"/>
        <w:spacing w:after="0" w:line="240" w:lineRule="auto"/>
        <w:jc w:val="both"/>
        <w:rPr>
          <w:rFonts w:ascii="Times New Roman" w:hAnsi="Times New Roman"/>
          <w:color w:val="000000" w:themeColor="text1"/>
          <w:sz w:val="24"/>
          <w:szCs w:val="24"/>
        </w:rPr>
      </w:pPr>
      <w:r>
        <w:rPr>
          <w:rFonts w:ascii="Times New Roman" w:hAnsi="Times New Roman"/>
          <w:color w:val="000000" w:themeColor="text1"/>
          <w:sz w:val="24"/>
          <w:szCs w:val="24"/>
        </w:rPr>
        <w:t>3.</w:t>
      </w:r>
      <w:r w:rsidR="001D47ED" w:rsidRPr="007933E4">
        <w:rPr>
          <w:rFonts w:ascii="Times New Roman" w:hAnsi="Times New Roman"/>
          <w:color w:val="000000" w:themeColor="text1"/>
          <w:sz w:val="24"/>
          <w:szCs w:val="24"/>
        </w:rPr>
        <w:t>w polach od 1 do 16</w:t>
      </w:r>
      <w:r w:rsidR="00BA756A" w:rsidRPr="007933E4">
        <w:rPr>
          <w:rFonts w:ascii="Times New Roman" w:hAnsi="Times New Roman"/>
          <w:color w:val="000000" w:themeColor="text1"/>
          <w:sz w:val="24"/>
          <w:szCs w:val="24"/>
        </w:rPr>
        <w:t xml:space="preserve"> należ</w:t>
      </w:r>
      <w:r w:rsidR="001D47ED" w:rsidRPr="007933E4">
        <w:rPr>
          <w:rFonts w:ascii="Times New Roman" w:hAnsi="Times New Roman"/>
          <w:color w:val="000000" w:themeColor="text1"/>
          <w:sz w:val="24"/>
          <w:szCs w:val="24"/>
        </w:rPr>
        <w:t xml:space="preserve">y wybrać i zaznaczyć odpowiedź </w:t>
      </w:r>
      <w:r w:rsidR="00BA756A" w:rsidRPr="007933E4">
        <w:rPr>
          <w:rFonts w:ascii="Times New Roman" w:hAnsi="Times New Roman"/>
          <w:color w:val="000000" w:themeColor="text1"/>
          <w:sz w:val="24"/>
          <w:szCs w:val="24"/>
        </w:rPr>
        <w:t>krzyżykiem w odpowiednim kwadracie (TAK lub NIE lub ND),</w:t>
      </w:r>
    </w:p>
    <w:p w:rsidR="001D47ED" w:rsidRPr="007933E4" w:rsidRDefault="00B71C22" w:rsidP="00B71C22">
      <w:pPr>
        <w:autoSpaceDE w:val="0"/>
        <w:autoSpaceDN w:val="0"/>
        <w:adjustRightInd w:val="0"/>
        <w:spacing w:after="0" w:line="240" w:lineRule="auto"/>
        <w:jc w:val="both"/>
        <w:rPr>
          <w:rFonts w:ascii="Times New Roman" w:hAnsi="Times New Roman"/>
          <w:color w:val="000000" w:themeColor="text1"/>
          <w:sz w:val="24"/>
          <w:szCs w:val="24"/>
        </w:rPr>
      </w:pPr>
      <w:r>
        <w:rPr>
          <w:rFonts w:ascii="Times New Roman" w:hAnsi="Times New Roman"/>
          <w:color w:val="000000" w:themeColor="text1"/>
          <w:sz w:val="24"/>
          <w:szCs w:val="24"/>
        </w:rPr>
        <w:t>4.</w:t>
      </w:r>
      <w:r w:rsidR="001D47ED" w:rsidRPr="007933E4">
        <w:rPr>
          <w:rFonts w:ascii="Times New Roman" w:hAnsi="Times New Roman"/>
          <w:color w:val="000000" w:themeColor="text1"/>
          <w:sz w:val="24"/>
          <w:szCs w:val="24"/>
        </w:rPr>
        <w:t>i</w:t>
      </w:r>
      <w:r w:rsidR="00BA756A" w:rsidRPr="007933E4">
        <w:rPr>
          <w:rFonts w:ascii="Times New Roman" w:hAnsi="Times New Roman"/>
          <w:color w:val="000000" w:themeColor="text1"/>
          <w:sz w:val="24"/>
          <w:szCs w:val="24"/>
        </w:rPr>
        <w:t xml:space="preserve">mię i nazwisko – należy wpisać imię i nazwisko, </w:t>
      </w:r>
    </w:p>
    <w:p w:rsidR="001D47ED" w:rsidRPr="007933E4" w:rsidRDefault="00B71C22" w:rsidP="00B71C22">
      <w:pPr>
        <w:autoSpaceDE w:val="0"/>
        <w:autoSpaceDN w:val="0"/>
        <w:adjustRightInd w:val="0"/>
        <w:spacing w:after="0" w:line="240" w:lineRule="auto"/>
        <w:jc w:val="both"/>
        <w:rPr>
          <w:rFonts w:ascii="Times New Roman" w:hAnsi="Times New Roman"/>
          <w:color w:val="000000" w:themeColor="text1"/>
          <w:sz w:val="24"/>
          <w:szCs w:val="24"/>
        </w:rPr>
      </w:pPr>
      <w:r>
        <w:rPr>
          <w:rFonts w:ascii="Times New Roman" w:hAnsi="Times New Roman"/>
          <w:color w:val="000000" w:themeColor="text1"/>
          <w:sz w:val="24"/>
          <w:szCs w:val="24"/>
        </w:rPr>
        <w:t>5.</w:t>
      </w:r>
      <w:r w:rsidR="001D47ED" w:rsidRPr="007933E4">
        <w:rPr>
          <w:rFonts w:ascii="Times New Roman" w:hAnsi="Times New Roman"/>
          <w:color w:val="000000" w:themeColor="text1"/>
          <w:sz w:val="24"/>
          <w:szCs w:val="24"/>
        </w:rPr>
        <w:t>m</w:t>
      </w:r>
      <w:r w:rsidR="00BA756A" w:rsidRPr="007933E4">
        <w:rPr>
          <w:rFonts w:ascii="Times New Roman" w:hAnsi="Times New Roman"/>
          <w:color w:val="000000" w:themeColor="text1"/>
          <w:sz w:val="24"/>
          <w:szCs w:val="24"/>
        </w:rPr>
        <w:t>iejsce – należy wpisać nazwę miejscowości, w której odbyło się posiedzenie Rady;</w:t>
      </w:r>
    </w:p>
    <w:p w:rsidR="001D47ED" w:rsidRPr="007933E4" w:rsidRDefault="00B71C22" w:rsidP="00B71C22">
      <w:pPr>
        <w:autoSpaceDE w:val="0"/>
        <w:autoSpaceDN w:val="0"/>
        <w:adjustRightInd w:val="0"/>
        <w:spacing w:after="0" w:line="240" w:lineRule="auto"/>
        <w:jc w:val="both"/>
        <w:rPr>
          <w:rFonts w:ascii="Times New Roman" w:hAnsi="Times New Roman"/>
          <w:color w:val="000000" w:themeColor="text1"/>
          <w:sz w:val="24"/>
          <w:szCs w:val="24"/>
        </w:rPr>
      </w:pPr>
      <w:r>
        <w:rPr>
          <w:rFonts w:ascii="Times New Roman" w:hAnsi="Times New Roman"/>
          <w:color w:val="000000" w:themeColor="text1"/>
          <w:sz w:val="24"/>
          <w:szCs w:val="24"/>
        </w:rPr>
        <w:t>6.</w:t>
      </w:r>
      <w:r w:rsidR="001D47ED" w:rsidRPr="007933E4">
        <w:rPr>
          <w:rFonts w:ascii="Times New Roman" w:hAnsi="Times New Roman"/>
          <w:color w:val="000000" w:themeColor="text1"/>
          <w:sz w:val="24"/>
          <w:szCs w:val="24"/>
        </w:rPr>
        <w:t>d</w:t>
      </w:r>
      <w:r w:rsidR="00BA756A" w:rsidRPr="007933E4">
        <w:rPr>
          <w:rFonts w:ascii="Times New Roman" w:hAnsi="Times New Roman"/>
          <w:color w:val="000000" w:themeColor="text1"/>
          <w:sz w:val="24"/>
          <w:szCs w:val="24"/>
        </w:rPr>
        <w:t>ata – należy wpisać datę posiedzenia Rady;</w:t>
      </w:r>
    </w:p>
    <w:p w:rsidR="001D47ED" w:rsidRPr="007933E4" w:rsidRDefault="00B71C22" w:rsidP="00B71C22">
      <w:pPr>
        <w:autoSpaceDE w:val="0"/>
        <w:autoSpaceDN w:val="0"/>
        <w:adjustRightInd w:val="0"/>
        <w:spacing w:after="0" w:line="240" w:lineRule="auto"/>
        <w:jc w:val="both"/>
        <w:rPr>
          <w:rFonts w:ascii="Times New Roman" w:hAnsi="Times New Roman"/>
          <w:color w:val="000000" w:themeColor="text1"/>
          <w:sz w:val="24"/>
          <w:szCs w:val="24"/>
        </w:rPr>
      </w:pPr>
      <w:r>
        <w:rPr>
          <w:rFonts w:ascii="Times New Roman" w:hAnsi="Times New Roman"/>
          <w:color w:val="000000" w:themeColor="text1"/>
          <w:sz w:val="24"/>
          <w:szCs w:val="24"/>
        </w:rPr>
        <w:t>7.</w:t>
      </w:r>
      <w:r w:rsidR="001D47ED" w:rsidRPr="007933E4">
        <w:rPr>
          <w:rFonts w:ascii="Times New Roman" w:hAnsi="Times New Roman"/>
          <w:color w:val="000000" w:themeColor="text1"/>
          <w:sz w:val="24"/>
          <w:szCs w:val="24"/>
        </w:rPr>
        <w:t>p</w:t>
      </w:r>
      <w:r w:rsidR="00BA756A" w:rsidRPr="007933E4">
        <w:rPr>
          <w:rFonts w:ascii="Times New Roman" w:hAnsi="Times New Roman"/>
          <w:color w:val="000000" w:themeColor="text1"/>
          <w:sz w:val="24"/>
          <w:szCs w:val="24"/>
        </w:rPr>
        <w:t xml:space="preserve">odpis – podpis składa członek </w:t>
      </w:r>
      <w:r w:rsidR="001D47ED" w:rsidRPr="007933E4">
        <w:rPr>
          <w:rFonts w:ascii="Times New Roman" w:hAnsi="Times New Roman"/>
          <w:color w:val="000000" w:themeColor="text1"/>
          <w:sz w:val="24"/>
          <w:szCs w:val="24"/>
        </w:rPr>
        <w:t xml:space="preserve">Rady </w:t>
      </w:r>
      <w:r w:rsidR="00BA756A" w:rsidRPr="007933E4">
        <w:rPr>
          <w:rFonts w:ascii="Times New Roman" w:hAnsi="Times New Roman"/>
          <w:color w:val="000000" w:themeColor="text1"/>
          <w:sz w:val="24"/>
          <w:szCs w:val="24"/>
        </w:rPr>
        <w:t>wypełniający kartę;</w:t>
      </w:r>
    </w:p>
    <w:p w:rsidR="001D47ED" w:rsidRPr="007933E4" w:rsidRDefault="00B71C22" w:rsidP="00B71C22">
      <w:pPr>
        <w:autoSpaceDE w:val="0"/>
        <w:autoSpaceDN w:val="0"/>
        <w:adjustRightInd w:val="0"/>
        <w:spacing w:after="0" w:line="240" w:lineRule="auto"/>
        <w:jc w:val="both"/>
        <w:rPr>
          <w:rFonts w:ascii="Times New Roman" w:hAnsi="Times New Roman"/>
          <w:color w:val="000000" w:themeColor="text1"/>
          <w:sz w:val="24"/>
          <w:szCs w:val="24"/>
        </w:rPr>
      </w:pPr>
      <w:r>
        <w:rPr>
          <w:rFonts w:ascii="Times New Roman" w:hAnsi="Times New Roman"/>
          <w:color w:val="000000" w:themeColor="text1"/>
          <w:sz w:val="24"/>
          <w:szCs w:val="24"/>
        </w:rPr>
        <w:t>8.</w:t>
      </w:r>
      <w:r w:rsidR="001D47ED" w:rsidRPr="007933E4">
        <w:rPr>
          <w:rFonts w:ascii="Times New Roman" w:hAnsi="Times New Roman"/>
          <w:color w:val="000000" w:themeColor="text1"/>
          <w:sz w:val="24"/>
          <w:szCs w:val="24"/>
        </w:rPr>
        <w:t>p</w:t>
      </w:r>
      <w:r w:rsidR="00BA756A" w:rsidRPr="007933E4">
        <w:rPr>
          <w:rFonts w:ascii="Times New Roman" w:hAnsi="Times New Roman"/>
          <w:color w:val="000000" w:themeColor="text1"/>
          <w:sz w:val="24"/>
          <w:szCs w:val="24"/>
        </w:rPr>
        <w:t xml:space="preserve">odpis pracownika </w:t>
      </w:r>
      <w:r w:rsidR="005C374F" w:rsidRPr="007933E4">
        <w:rPr>
          <w:rFonts w:ascii="Times New Roman" w:hAnsi="Times New Roman"/>
          <w:color w:val="000000" w:themeColor="text1"/>
          <w:sz w:val="24"/>
          <w:szCs w:val="24"/>
        </w:rPr>
        <w:t>LGD</w:t>
      </w:r>
      <w:r w:rsidR="00BA756A" w:rsidRPr="007933E4">
        <w:rPr>
          <w:rFonts w:ascii="Times New Roman" w:hAnsi="Times New Roman"/>
          <w:color w:val="000000" w:themeColor="text1"/>
          <w:sz w:val="24"/>
          <w:szCs w:val="24"/>
        </w:rPr>
        <w:t xml:space="preserve"> – podpis pracownika LGD odpowiedzialnego za obsługę Rady;</w:t>
      </w:r>
    </w:p>
    <w:p w:rsidR="00BA756A" w:rsidRPr="007933E4" w:rsidRDefault="00B71C22" w:rsidP="00B71C22">
      <w:pPr>
        <w:autoSpaceDE w:val="0"/>
        <w:autoSpaceDN w:val="0"/>
        <w:adjustRightInd w:val="0"/>
        <w:spacing w:after="0" w:line="240" w:lineRule="auto"/>
        <w:jc w:val="both"/>
        <w:rPr>
          <w:rFonts w:ascii="Times New Roman" w:hAnsi="Times New Roman"/>
          <w:color w:val="000000" w:themeColor="text1"/>
          <w:sz w:val="24"/>
          <w:szCs w:val="24"/>
        </w:rPr>
      </w:pPr>
      <w:r>
        <w:rPr>
          <w:rFonts w:ascii="Times New Roman" w:hAnsi="Times New Roman"/>
          <w:color w:val="000000" w:themeColor="text1"/>
          <w:sz w:val="24"/>
          <w:szCs w:val="24"/>
        </w:rPr>
        <w:t>9.</w:t>
      </w:r>
      <w:r w:rsidR="001D47ED" w:rsidRPr="007933E4">
        <w:rPr>
          <w:rFonts w:ascii="Times New Roman" w:hAnsi="Times New Roman"/>
          <w:color w:val="000000" w:themeColor="text1"/>
          <w:sz w:val="24"/>
          <w:szCs w:val="24"/>
        </w:rPr>
        <w:t>p</w:t>
      </w:r>
      <w:r w:rsidR="005C374F" w:rsidRPr="007933E4">
        <w:rPr>
          <w:rFonts w:ascii="Times New Roman" w:hAnsi="Times New Roman"/>
          <w:color w:val="000000" w:themeColor="text1"/>
          <w:sz w:val="24"/>
          <w:szCs w:val="24"/>
        </w:rPr>
        <w:t>odpis P</w:t>
      </w:r>
      <w:r w:rsidR="00BA756A" w:rsidRPr="007933E4">
        <w:rPr>
          <w:rFonts w:ascii="Times New Roman" w:hAnsi="Times New Roman"/>
          <w:color w:val="000000" w:themeColor="text1"/>
          <w:sz w:val="24"/>
          <w:szCs w:val="24"/>
        </w:rPr>
        <w:t xml:space="preserve">rzewodniczącego </w:t>
      </w:r>
      <w:r w:rsidR="00BA756A" w:rsidRPr="007933E4">
        <w:rPr>
          <w:rFonts w:ascii="Times New Roman" w:hAnsi="Times New Roman"/>
          <w:color w:val="000000" w:themeColor="text1"/>
        </w:rPr>
        <w:t>– podpis przewodniczącego Rady lub jego zastępcy.</w:t>
      </w:r>
    </w:p>
    <w:p w:rsidR="005C374F" w:rsidRPr="007933E4" w:rsidRDefault="005C374F" w:rsidP="005C374F">
      <w:pPr>
        <w:autoSpaceDE w:val="0"/>
        <w:autoSpaceDN w:val="0"/>
        <w:adjustRightInd w:val="0"/>
        <w:spacing w:after="0" w:line="240" w:lineRule="auto"/>
        <w:jc w:val="both"/>
        <w:rPr>
          <w:rFonts w:ascii="Times New Roman" w:hAnsi="Times New Roman"/>
          <w:color w:val="000000" w:themeColor="text1"/>
        </w:rPr>
      </w:pPr>
    </w:p>
    <w:p w:rsidR="005C374F" w:rsidRPr="007933E4" w:rsidRDefault="005C374F" w:rsidP="005C374F">
      <w:pPr>
        <w:autoSpaceDE w:val="0"/>
        <w:autoSpaceDN w:val="0"/>
        <w:adjustRightInd w:val="0"/>
        <w:spacing w:after="0" w:line="240" w:lineRule="auto"/>
        <w:jc w:val="both"/>
        <w:rPr>
          <w:rFonts w:ascii="Times New Roman" w:hAnsi="Times New Roman"/>
          <w:color w:val="000000" w:themeColor="text1"/>
        </w:rPr>
      </w:pPr>
    </w:p>
    <w:p w:rsidR="005C374F" w:rsidRPr="007933E4" w:rsidRDefault="005C374F" w:rsidP="005C374F">
      <w:pPr>
        <w:autoSpaceDE w:val="0"/>
        <w:autoSpaceDN w:val="0"/>
        <w:adjustRightInd w:val="0"/>
        <w:spacing w:after="0" w:line="240" w:lineRule="auto"/>
        <w:jc w:val="both"/>
        <w:rPr>
          <w:rFonts w:ascii="Times New Roman" w:hAnsi="Times New Roman"/>
          <w:color w:val="000000" w:themeColor="text1"/>
          <w:sz w:val="24"/>
          <w:szCs w:val="24"/>
        </w:rPr>
      </w:pPr>
    </w:p>
    <w:p w:rsidR="0013300F" w:rsidRPr="007933E4" w:rsidRDefault="0013300F" w:rsidP="00BA756A">
      <w:pPr>
        <w:spacing w:after="0"/>
        <w:jc w:val="both"/>
        <w:rPr>
          <w:rFonts w:ascii="Times New Roman" w:hAnsi="Times New Roman"/>
          <w:color w:val="000000" w:themeColor="text1"/>
        </w:rPr>
      </w:pPr>
    </w:p>
    <w:p w:rsidR="0013300F" w:rsidRPr="007933E4" w:rsidRDefault="0013300F" w:rsidP="00BA756A">
      <w:pPr>
        <w:spacing w:after="0"/>
        <w:jc w:val="both"/>
        <w:rPr>
          <w:rFonts w:ascii="Times New Roman" w:hAnsi="Times New Roman"/>
          <w:color w:val="000000" w:themeColor="text1"/>
        </w:rPr>
      </w:pPr>
    </w:p>
    <w:p w:rsidR="00C06095" w:rsidRPr="007933E4" w:rsidRDefault="00C06095" w:rsidP="00BA756A">
      <w:pPr>
        <w:spacing w:after="0"/>
        <w:jc w:val="both"/>
        <w:rPr>
          <w:rFonts w:ascii="Times New Roman" w:hAnsi="Times New Roman"/>
          <w:color w:val="000000" w:themeColor="text1"/>
        </w:rPr>
      </w:pPr>
    </w:p>
    <w:p w:rsidR="0013300F" w:rsidRPr="007933E4" w:rsidRDefault="0013300F" w:rsidP="00BA756A">
      <w:pPr>
        <w:spacing w:after="0"/>
        <w:jc w:val="both"/>
        <w:rPr>
          <w:rFonts w:ascii="Times New Roman" w:hAnsi="Times New Roman"/>
          <w:color w:val="000000" w:themeColor="text1"/>
        </w:rPr>
      </w:pPr>
    </w:p>
    <w:p w:rsidR="0013300F" w:rsidRPr="007933E4" w:rsidRDefault="0013300F" w:rsidP="00BA756A">
      <w:pPr>
        <w:spacing w:after="0"/>
        <w:jc w:val="both"/>
        <w:rPr>
          <w:rFonts w:ascii="Times New Roman" w:hAnsi="Times New Roman"/>
          <w:color w:val="000000" w:themeColor="text1"/>
        </w:rPr>
      </w:pPr>
    </w:p>
    <w:p w:rsidR="00BA756A" w:rsidRPr="007933E4" w:rsidRDefault="00FF72DD" w:rsidP="00BA756A">
      <w:pPr>
        <w:spacing w:after="0"/>
        <w:jc w:val="both"/>
        <w:rPr>
          <w:rFonts w:ascii="Times New Roman" w:hAnsi="Times New Roman"/>
          <w:color w:val="000000" w:themeColor="text1"/>
        </w:rPr>
      </w:pPr>
      <w:r>
        <w:rPr>
          <w:rFonts w:ascii="Times New Roman" w:hAnsi="Times New Roman"/>
          <w:noProof/>
          <w:color w:val="000000" w:themeColor="text1"/>
          <w:lang w:eastAsia="pl-PL"/>
        </w:rPr>
        <w:lastRenderedPageBreak/>
        <w:pict>
          <v:shape id="_x0000_s1029" type="#_x0000_t202" style="position:absolute;left:0;text-align:left;margin-left:196.4pt;margin-top:-20.25pt;width:260.75pt;height:32.25pt;z-index:251663360;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">
            <v:textbox style="mso-next-textbox:#_x0000_s1029">
              <w:txbxContent>
                <w:p w:rsidR="003B73BC" w:rsidRPr="00C8550D" w:rsidRDefault="003B73BC" w:rsidP="00CB687B">
                  <w:pPr>
                    <w:autoSpaceDE w:val="0"/>
                    <w:autoSpaceDN w:val="0"/>
                    <w:adjustRightInd w:val="0"/>
                    <w:contextualSpacing/>
                    <w:jc w:val="center"/>
                    <w:rPr>
                      <w:rFonts w:ascii="Arial Narrow" w:hAnsi="Arial Narrow"/>
                      <w:bCs/>
                      <w:sz w:val="16"/>
                      <w:szCs w:val="16"/>
                    </w:rPr>
                  </w:pPr>
                  <w:r>
                    <w:rPr>
                      <w:rFonts w:ascii="Arial Narrow" w:hAnsi="Arial Narrow" w:cs="Calibri"/>
                      <w:sz w:val="16"/>
                      <w:szCs w:val="16"/>
                    </w:rPr>
                    <w:t xml:space="preserve">Załącznik nr 4 </w:t>
                  </w:r>
                  <w:r w:rsidRPr="00C8550D">
                    <w:rPr>
                      <w:rFonts w:ascii="Arial Narrow" w:hAnsi="Arial Narrow" w:cs="Calibri"/>
                      <w:sz w:val="16"/>
                      <w:szCs w:val="16"/>
                    </w:rPr>
                    <w:t xml:space="preserve">do </w:t>
                  </w:r>
                  <w:r w:rsidRPr="00C8550D">
                    <w:rPr>
                      <w:rFonts w:ascii="Arial Narrow" w:hAnsi="Arial Narrow"/>
                      <w:bCs/>
                      <w:sz w:val="16"/>
                      <w:szCs w:val="16"/>
                    </w:rPr>
                    <w:t xml:space="preserve">Procedury </w:t>
                  </w:r>
                  <w:r>
                    <w:rPr>
                      <w:rFonts w:ascii="Arial Narrow" w:hAnsi="Arial Narrow"/>
                      <w:bCs/>
                      <w:sz w:val="16"/>
                      <w:szCs w:val="16"/>
                    </w:rPr>
                    <w:t>wyboru i oceny grantów w ramach wdrażania Strategii Rozwoju Lokalnego Kierowanego przez Społeczność na lata 2014 - 2020</w:t>
                  </w:r>
                </w:p>
                <w:p w:rsidR="003B73BC" w:rsidRPr="00A136CE" w:rsidRDefault="003B73BC" w:rsidP="00CB687B">
                  <w:pPr>
                    <w:pStyle w:val="Nagwek1"/>
                    <w:rPr>
                      <w:rFonts w:ascii="Arial Narrow" w:hAnsi="Arial Narrow" w:cs="Calibri"/>
                      <w:sz w:val="22"/>
                    </w:rPr>
                  </w:pPr>
                </w:p>
                <w:p w:rsidR="003B73BC" w:rsidRDefault="003B73BC" w:rsidP="00CB687B"/>
              </w:txbxContent>
            </v:textbox>
          </v:shape>
        </w:pict>
      </w:r>
    </w:p>
    <w:tbl>
      <w:tblPr>
        <w:tblpPr w:leftFromText="141" w:rightFromText="141" w:vertAnchor="text" w:horzAnchor="margin" w:tblpXSpec="center" w:tblpY="40"/>
        <w:tblW w:w="81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1798"/>
        <w:gridCol w:w="609"/>
        <w:gridCol w:w="111"/>
        <w:gridCol w:w="444"/>
        <w:gridCol w:w="265"/>
        <w:gridCol w:w="154"/>
        <w:gridCol w:w="451"/>
        <w:gridCol w:w="401"/>
        <w:gridCol w:w="41"/>
        <w:gridCol w:w="654"/>
        <w:gridCol w:w="401"/>
        <w:gridCol w:w="228"/>
        <w:gridCol w:w="221"/>
        <w:gridCol w:w="159"/>
        <w:gridCol w:w="456"/>
        <w:gridCol w:w="153"/>
        <w:gridCol w:w="30"/>
        <w:gridCol w:w="478"/>
        <w:gridCol w:w="101"/>
        <w:gridCol w:w="243"/>
        <w:gridCol w:w="790"/>
      </w:tblGrid>
      <w:tr w:rsidR="00BA756A" w:rsidRPr="007933E4" w:rsidTr="0013300F">
        <w:trPr>
          <w:trHeight w:val="1029"/>
        </w:trPr>
        <w:tc>
          <w:tcPr>
            <w:tcW w:w="3832" w:type="dxa"/>
            <w:gridSpan w:val="7"/>
            <w:shd w:val="clear" w:color="auto" w:fill="D6E3BC"/>
            <w:vAlign w:val="center"/>
          </w:tcPr>
          <w:p w:rsidR="00BA756A" w:rsidRPr="007933E4" w:rsidRDefault="00BA756A" w:rsidP="009753F3">
            <w:pPr>
              <w:snapToGrid w:val="0"/>
              <w:spacing w:after="0" w:line="240" w:lineRule="auto"/>
              <w:jc w:val="center"/>
              <w:rPr>
                <w:rFonts w:ascii="Times New Roman" w:hAnsi="Times New Roman"/>
                <w:color w:val="000000" w:themeColor="text1"/>
                <w:lang w:eastAsia="ar-SA"/>
              </w:rPr>
            </w:pPr>
            <w:r w:rsidRPr="007933E4">
              <w:rPr>
                <w:rFonts w:ascii="Times New Roman" w:hAnsi="Times New Roman"/>
                <w:color w:val="000000" w:themeColor="text1"/>
                <w:lang w:eastAsia="ar-SA"/>
              </w:rPr>
              <w:t>Miejsce na pieczątkę</w:t>
            </w:r>
          </w:p>
          <w:p w:rsidR="00BA756A" w:rsidRPr="007933E4" w:rsidRDefault="00BA756A" w:rsidP="009753F3">
            <w:pPr>
              <w:snapToGrid w:val="0"/>
              <w:spacing w:after="0" w:line="240" w:lineRule="auto"/>
              <w:jc w:val="center"/>
              <w:rPr>
                <w:rFonts w:ascii="Times New Roman" w:hAnsi="Times New Roman"/>
                <w:color w:val="000000" w:themeColor="text1"/>
                <w:lang w:eastAsia="ar-SA"/>
              </w:rPr>
            </w:pPr>
          </w:p>
          <w:p w:rsidR="00BA756A" w:rsidRPr="007933E4" w:rsidRDefault="00BA756A" w:rsidP="009753F3">
            <w:pPr>
              <w:snapToGrid w:val="0"/>
              <w:spacing w:after="0" w:line="240" w:lineRule="auto"/>
              <w:jc w:val="center"/>
              <w:rPr>
                <w:rFonts w:ascii="Times New Roman" w:hAnsi="Times New Roman"/>
                <w:color w:val="000000" w:themeColor="text1"/>
                <w:lang w:eastAsia="ar-SA"/>
              </w:rPr>
            </w:pPr>
          </w:p>
          <w:p w:rsidR="00BA756A" w:rsidRPr="007933E4" w:rsidRDefault="00BA756A" w:rsidP="009753F3">
            <w:pPr>
              <w:snapToGrid w:val="0"/>
              <w:spacing w:after="0" w:line="240" w:lineRule="auto"/>
              <w:jc w:val="center"/>
              <w:rPr>
                <w:rFonts w:ascii="Times New Roman" w:hAnsi="Times New Roman"/>
                <w:color w:val="000000" w:themeColor="text1"/>
                <w:lang w:eastAsia="ar-SA"/>
              </w:rPr>
            </w:pPr>
          </w:p>
        </w:tc>
        <w:tc>
          <w:tcPr>
            <w:tcW w:w="4356" w:type="dxa"/>
            <w:gridSpan w:val="14"/>
            <w:shd w:val="clear" w:color="auto" w:fill="D6E3BC"/>
            <w:vAlign w:val="center"/>
          </w:tcPr>
          <w:p w:rsidR="00BA756A" w:rsidRPr="007933E4" w:rsidRDefault="00BA756A" w:rsidP="009753F3">
            <w:pPr>
              <w:snapToGrid w:val="0"/>
              <w:spacing w:after="0" w:line="240" w:lineRule="auto"/>
              <w:jc w:val="center"/>
              <w:rPr>
                <w:rFonts w:ascii="Times New Roman" w:hAnsi="Times New Roman"/>
                <w:b/>
                <w:bCs/>
                <w:color w:val="000000" w:themeColor="text1"/>
                <w:lang w:eastAsia="ar-SA"/>
              </w:rPr>
            </w:pPr>
            <w:r w:rsidRPr="007933E4">
              <w:rPr>
                <w:rFonts w:ascii="Times New Roman" w:hAnsi="Times New Roman"/>
                <w:b/>
                <w:bCs/>
                <w:color w:val="000000" w:themeColor="text1"/>
                <w:lang w:eastAsia="ar-SA"/>
              </w:rPr>
              <w:t xml:space="preserve">KARTA OCENY </w:t>
            </w:r>
            <w:r w:rsidRPr="007933E4">
              <w:rPr>
                <w:rFonts w:ascii="Times New Roman" w:hAnsi="Times New Roman"/>
                <w:b/>
                <w:bCs/>
                <w:color w:val="000000" w:themeColor="text1"/>
                <w:lang w:eastAsia="ar-SA"/>
              </w:rPr>
              <w:br/>
              <w:t>zgodności operacji z LSR</w:t>
            </w:r>
          </w:p>
        </w:tc>
      </w:tr>
      <w:tr w:rsidR="00BA756A" w:rsidRPr="007933E4" w:rsidTr="0013300F">
        <w:trPr>
          <w:trHeight w:val="660"/>
        </w:trPr>
        <w:tc>
          <w:tcPr>
            <w:tcW w:w="3832" w:type="dxa"/>
            <w:gridSpan w:val="7"/>
            <w:shd w:val="clear" w:color="auto" w:fill="D6E3BC"/>
          </w:tcPr>
          <w:p w:rsidR="00BA756A" w:rsidRPr="007933E4" w:rsidRDefault="00BA756A" w:rsidP="009753F3">
            <w:pPr>
              <w:snapToGrid w:val="0"/>
              <w:spacing w:after="0" w:line="240" w:lineRule="auto"/>
              <w:rPr>
                <w:rFonts w:ascii="Times New Roman" w:hAnsi="Times New Roman"/>
                <w:color w:val="000000" w:themeColor="text1"/>
                <w:sz w:val="18"/>
                <w:szCs w:val="18"/>
                <w:lang w:eastAsia="ar-SA"/>
              </w:rPr>
            </w:pPr>
            <w:r w:rsidRPr="007933E4">
              <w:rPr>
                <w:rFonts w:ascii="Times New Roman" w:hAnsi="Times New Roman"/>
                <w:color w:val="000000" w:themeColor="text1"/>
                <w:sz w:val="18"/>
                <w:szCs w:val="18"/>
                <w:lang w:eastAsia="ar-SA"/>
              </w:rPr>
              <w:t xml:space="preserve">NUMER WNIOSKU: </w:t>
            </w:r>
          </w:p>
          <w:p w:rsidR="00BA756A" w:rsidRPr="007933E4" w:rsidRDefault="00BA756A" w:rsidP="009753F3">
            <w:pPr>
              <w:snapToGrid w:val="0"/>
              <w:spacing w:after="0" w:line="240" w:lineRule="auto"/>
              <w:rPr>
                <w:rFonts w:ascii="Times New Roman" w:hAnsi="Times New Roman"/>
                <w:color w:val="000000" w:themeColor="text1"/>
                <w:sz w:val="18"/>
                <w:szCs w:val="18"/>
                <w:lang w:eastAsia="ar-SA"/>
              </w:rPr>
            </w:pPr>
          </w:p>
          <w:p w:rsidR="00BA756A" w:rsidRPr="007933E4" w:rsidRDefault="00BA756A" w:rsidP="009753F3">
            <w:pPr>
              <w:spacing w:after="0" w:line="240" w:lineRule="auto"/>
              <w:rPr>
                <w:rFonts w:ascii="Times New Roman" w:hAnsi="Times New Roman"/>
                <w:b/>
                <w:bCs/>
                <w:color w:val="000000" w:themeColor="text1"/>
                <w:sz w:val="20"/>
                <w:szCs w:val="20"/>
                <w:lang w:eastAsia="ar-SA"/>
              </w:rPr>
            </w:pPr>
          </w:p>
        </w:tc>
        <w:tc>
          <w:tcPr>
            <w:tcW w:w="4356" w:type="dxa"/>
            <w:gridSpan w:val="14"/>
            <w:shd w:val="clear" w:color="auto" w:fill="D6E3BC"/>
          </w:tcPr>
          <w:p w:rsidR="00BA756A" w:rsidRPr="007933E4" w:rsidRDefault="00BA756A" w:rsidP="009753F3">
            <w:pPr>
              <w:snapToGrid w:val="0"/>
              <w:spacing w:after="0" w:line="240" w:lineRule="auto"/>
              <w:rPr>
                <w:rFonts w:ascii="Times New Roman" w:hAnsi="Times New Roman"/>
                <w:color w:val="000000" w:themeColor="text1"/>
                <w:sz w:val="18"/>
                <w:szCs w:val="18"/>
                <w:lang w:eastAsia="ar-SA"/>
              </w:rPr>
            </w:pPr>
            <w:r w:rsidRPr="007933E4">
              <w:rPr>
                <w:rFonts w:ascii="Times New Roman" w:hAnsi="Times New Roman"/>
                <w:color w:val="000000" w:themeColor="text1"/>
                <w:sz w:val="18"/>
                <w:szCs w:val="18"/>
                <w:lang w:eastAsia="ar-SA"/>
              </w:rPr>
              <w:t>IMIĘ i NAZWISKO lub NAZWA WNIOSKODAWCY:</w:t>
            </w:r>
          </w:p>
          <w:p w:rsidR="00BA756A" w:rsidRPr="007933E4" w:rsidRDefault="00BA756A" w:rsidP="009753F3">
            <w:pPr>
              <w:spacing w:after="0" w:line="240" w:lineRule="auto"/>
              <w:rPr>
                <w:rFonts w:ascii="Times New Roman" w:hAnsi="Times New Roman"/>
                <w:color w:val="000000" w:themeColor="text1"/>
                <w:sz w:val="20"/>
                <w:szCs w:val="20"/>
                <w:lang w:eastAsia="ar-SA"/>
              </w:rPr>
            </w:pPr>
          </w:p>
        </w:tc>
      </w:tr>
      <w:tr w:rsidR="00BA756A" w:rsidRPr="007933E4" w:rsidTr="0013300F">
        <w:trPr>
          <w:trHeight w:val="676"/>
        </w:trPr>
        <w:tc>
          <w:tcPr>
            <w:tcW w:w="3832" w:type="dxa"/>
            <w:gridSpan w:val="7"/>
            <w:shd w:val="clear" w:color="auto" w:fill="D6E3BC"/>
          </w:tcPr>
          <w:p w:rsidR="00BA756A" w:rsidRPr="007933E4" w:rsidRDefault="00BA756A" w:rsidP="009753F3">
            <w:pPr>
              <w:spacing w:after="0" w:line="240" w:lineRule="auto"/>
              <w:rPr>
                <w:rFonts w:ascii="Times New Roman" w:hAnsi="Times New Roman"/>
                <w:color w:val="000000" w:themeColor="text1"/>
                <w:sz w:val="18"/>
                <w:szCs w:val="18"/>
                <w:lang w:eastAsia="ar-SA"/>
              </w:rPr>
            </w:pPr>
            <w:r w:rsidRPr="007933E4">
              <w:rPr>
                <w:rFonts w:ascii="Times New Roman" w:hAnsi="Times New Roman"/>
                <w:color w:val="000000" w:themeColor="text1"/>
                <w:sz w:val="18"/>
                <w:szCs w:val="18"/>
                <w:lang w:eastAsia="ar-SA"/>
              </w:rPr>
              <w:t>NAZWA / TYTUŁ WNIOSKOWANEJ OPERACJI:</w:t>
            </w:r>
          </w:p>
          <w:p w:rsidR="00BA756A" w:rsidRPr="007933E4" w:rsidRDefault="00BA756A" w:rsidP="009753F3">
            <w:pPr>
              <w:spacing w:after="0" w:line="240" w:lineRule="auto"/>
              <w:rPr>
                <w:rFonts w:ascii="Times New Roman" w:hAnsi="Times New Roman"/>
                <w:color w:val="000000" w:themeColor="text1"/>
                <w:sz w:val="18"/>
                <w:szCs w:val="18"/>
                <w:lang w:eastAsia="ar-SA"/>
              </w:rPr>
            </w:pPr>
          </w:p>
          <w:p w:rsidR="00BA756A" w:rsidRPr="007933E4" w:rsidRDefault="00BA756A" w:rsidP="009753F3">
            <w:pPr>
              <w:spacing w:after="0" w:line="240" w:lineRule="auto"/>
              <w:rPr>
                <w:rFonts w:ascii="Times New Roman" w:hAnsi="Times New Roman"/>
                <w:color w:val="000000" w:themeColor="text1"/>
              </w:rPr>
            </w:pPr>
          </w:p>
        </w:tc>
        <w:tc>
          <w:tcPr>
            <w:tcW w:w="4356" w:type="dxa"/>
            <w:gridSpan w:val="14"/>
            <w:shd w:val="clear" w:color="auto" w:fill="D6E3BC"/>
          </w:tcPr>
          <w:p w:rsidR="00BA756A" w:rsidRPr="007933E4" w:rsidRDefault="00BA756A" w:rsidP="009753F3">
            <w:pPr>
              <w:spacing w:after="0" w:line="240" w:lineRule="auto"/>
              <w:rPr>
                <w:rFonts w:ascii="Times New Roman" w:hAnsi="Times New Roman"/>
                <w:color w:val="000000" w:themeColor="text1"/>
              </w:rPr>
            </w:pPr>
          </w:p>
        </w:tc>
      </w:tr>
      <w:tr w:rsidR="00BA756A" w:rsidRPr="007933E4" w:rsidTr="0013300F">
        <w:trPr>
          <w:trHeight w:val="1443"/>
        </w:trPr>
        <w:tc>
          <w:tcPr>
            <w:tcW w:w="3832" w:type="dxa"/>
            <w:gridSpan w:val="7"/>
            <w:shd w:val="clear" w:color="auto" w:fill="D6E3BC"/>
            <w:vAlign w:val="center"/>
          </w:tcPr>
          <w:p w:rsidR="00BA756A" w:rsidRPr="007933E4" w:rsidRDefault="00BA756A" w:rsidP="009753F3">
            <w:pPr>
              <w:snapToGrid w:val="0"/>
              <w:spacing w:after="0" w:line="240" w:lineRule="auto"/>
              <w:rPr>
                <w:rFonts w:ascii="Times New Roman" w:hAnsi="Times New Roman"/>
                <w:color w:val="000000" w:themeColor="text1"/>
                <w:sz w:val="18"/>
                <w:szCs w:val="18"/>
                <w:lang w:eastAsia="ar-SA"/>
              </w:rPr>
            </w:pPr>
            <w:r w:rsidRPr="007933E4">
              <w:rPr>
                <w:rFonts w:ascii="Times New Roman" w:hAnsi="Times New Roman"/>
                <w:color w:val="000000" w:themeColor="text1"/>
                <w:sz w:val="18"/>
                <w:szCs w:val="18"/>
                <w:lang w:eastAsia="ar-SA"/>
              </w:rPr>
              <w:t xml:space="preserve">DZIAŁANIE PROW 2014-2020 </w:t>
            </w:r>
            <w:r w:rsidRPr="007933E4">
              <w:rPr>
                <w:rFonts w:ascii="Times New Roman" w:hAnsi="Times New Roman"/>
                <w:color w:val="000000" w:themeColor="text1"/>
                <w:sz w:val="18"/>
                <w:szCs w:val="18"/>
                <w:lang w:eastAsia="ar-SA"/>
              </w:rPr>
              <w:br/>
              <w:t>W RAMACH WDRAŻANIA LSR</w:t>
            </w:r>
          </w:p>
        </w:tc>
        <w:tc>
          <w:tcPr>
            <w:tcW w:w="4356" w:type="dxa"/>
            <w:gridSpan w:val="14"/>
            <w:shd w:val="clear" w:color="auto" w:fill="D6E3BC"/>
          </w:tcPr>
          <w:p w:rsidR="00C06095" w:rsidRPr="007933E4" w:rsidRDefault="00C06095" w:rsidP="00AB5EEC">
            <w:pPr>
              <w:numPr>
                <w:ilvl w:val="0"/>
                <w:numId w:val="2"/>
              </w:numPr>
              <w:tabs>
                <w:tab w:val="left" w:pos="426"/>
              </w:tabs>
              <w:suppressAutoHyphens/>
              <w:spacing w:after="0" w:line="240" w:lineRule="auto"/>
              <w:ind w:left="426"/>
              <w:rPr>
                <w:rFonts w:ascii="Times New Roman" w:hAnsi="Times New Roman"/>
                <w:color w:val="000000" w:themeColor="text1"/>
                <w:sz w:val="20"/>
                <w:szCs w:val="20"/>
                <w:lang w:eastAsia="ar-SA"/>
              </w:rPr>
            </w:pPr>
            <w:r w:rsidRPr="007933E4">
              <w:rPr>
                <w:rFonts w:ascii="Times New Roman" w:hAnsi="Times New Roman"/>
                <w:color w:val="000000" w:themeColor="text1"/>
                <w:sz w:val="20"/>
                <w:szCs w:val="20"/>
                <w:lang w:eastAsia="ar-SA"/>
              </w:rPr>
              <w:t>Wzmocnienie kapitału społecznego</w:t>
            </w:r>
          </w:p>
          <w:p w:rsidR="00C06095" w:rsidRPr="007933E4" w:rsidRDefault="00C06095" w:rsidP="00AB5EEC">
            <w:pPr>
              <w:numPr>
                <w:ilvl w:val="0"/>
                <w:numId w:val="2"/>
              </w:numPr>
              <w:tabs>
                <w:tab w:val="left" w:pos="426"/>
              </w:tabs>
              <w:suppressAutoHyphens/>
              <w:spacing w:after="0" w:line="240" w:lineRule="auto"/>
              <w:ind w:left="426"/>
              <w:rPr>
                <w:rFonts w:ascii="Times New Roman" w:hAnsi="Times New Roman"/>
                <w:color w:val="000000" w:themeColor="text1"/>
                <w:sz w:val="20"/>
                <w:szCs w:val="20"/>
                <w:lang w:eastAsia="ar-SA"/>
              </w:rPr>
            </w:pPr>
            <w:r w:rsidRPr="007933E4">
              <w:rPr>
                <w:rFonts w:ascii="Times New Roman" w:hAnsi="Times New Roman"/>
                <w:color w:val="000000" w:themeColor="text1"/>
                <w:sz w:val="20"/>
                <w:szCs w:val="20"/>
                <w:lang w:eastAsia="ar-SA"/>
              </w:rPr>
              <w:t>Budowa lub przebudowa ogólnodostępnej i niekomercyjnej infrastruktury turystycznej lub rekreacyjnej lub kulturalnej</w:t>
            </w:r>
          </w:p>
          <w:p w:rsidR="00BA756A" w:rsidRPr="007933E4" w:rsidRDefault="00C06095" w:rsidP="00AB5EEC">
            <w:pPr>
              <w:numPr>
                <w:ilvl w:val="0"/>
                <w:numId w:val="2"/>
              </w:numPr>
              <w:tabs>
                <w:tab w:val="left" w:pos="426"/>
              </w:tabs>
              <w:suppressAutoHyphens/>
              <w:spacing w:after="0" w:line="240" w:lineRule="auto"/>
              <w:ind w:left="426"/>
              <w:rPr>
                <w:rFonts w:ascii="Times New Roman" w:hAnsi="Times New Roman"/>
                <w:color w:val="000000" w:themeColor="text1"/>
                <w:sz w:val="20"/>
                <w:szCs w:val="20"/>
                <w:lang w:eastAsia="ar-SA"/>
              </w:rPr>
            </w:pPr>
            <w:r w:rsidRPr="007933E4">
              <w:rPr>
                <w:rFonts w:ascii="Times New Roman" w:hAnsi="Times New Roman"/>
                <w:color w:val="000000" w:themeColor="text1"/>
                <w:sz w:val="20"/>
                <w:szCs w:val="20"/>
                <w:lang w:eastAsia="ar-SA"/>
              </w:rPr>
              <w:t xml:space="preserve">Zachowanie dziedzictwa lokalnego </w:t>
            </w:r>
          </w:p>
        </w:tc>
      </w:tr>
      <w:tr w:rsidR="00BA756A" w:rsidRPr="007933E4" w:rsidTr="0013300F">
        <w:trPr>
          <w:trHeight w:val="230"/>
        </w:trPr>
        <w:tc>
          <w:tcPr>
            <w:tcW w:w="8188" w:type="dxa"/>
            <w:gridSpan w:val="21"/>
          </w:tcPr>
          <w:p w:rsidR="00BA756A" w:rsidRPr="007933E4" w:rsidRDefault="00BA756A" w:rsidP="005C374F">
            <w:pPr>
              <w:snapToGrid w:val="0"/>
              <w:spacing w:after="0" w:line="240" w:lineRule="auto"/>
              <w:rPr>
                <w:rFonts w:ascii="Times New Roman" w:hAnsi="Times New Roman"/>
                <w:color w:val="000000" w:themeColor="text1"/>
                <w:sz w:val="20"/>
                <w:szCs w:val="20"/>
                <w:lang w:eastAsia="ar-SA"/>
              </w:rPr>
            </w:pPr>
            <w:r w:rsidRPr="007933E4">
              <w:rPr>
                <w:rFonts w:ascii="Times New Roman" w:hAnsi="Times New Roman"/>
                <w:color w:val="000000" w:themeColor="text1"/>
                <w:sz w:val="20"/>
                <w:szCs w:val="20"/>
                <w:lang w:eastAsia="ar-SA"/>
              </w:rPr>
              <w:t xml:space="preserve">1. Czy realizacja operacji przyczyni się do osiągnięcia </w:t>
            </w:r>
            <w:r w:rsidRPr="007933E4">
              <w:rPr>
                <w:rFonts w:ascii="Times New Roman" w:hAnsi="Times New Roman"/>
                <w:b/>
                <w:bCs/>
                <w:color w:val="000000" w:themeColor="text1"/>
                <w:sz w:val="20"/>
                <w:szCs w:val="20"/>
                <w:lang w:eastAsia="ar-SA"/>
              </w:rPr>
              <w:t>celów ogólnych</w:t>
            </w:r>
            <w:r w:rsidRPr="007933E4">
              <w:rPr>
                <w:rFonts w:ascii="Times New Roman" w:hAnsi="Times New Roman"/>
                <w:color w:val="000000" w:themeColor="text1"/>
                <w:sz w:val="20"/>
                <w:szCs w:val="20"/>
                <w:lang w:eastAsia="ar-SA"/>
              </w:rPr>
              <w:t xml:space="preserve"> LSR?</w:t>
            </w:r>
          </w:p>
        </w:tc>
      </w:tr>
      <w:tr w:rsidR="00CB687B" w:rsidRPr="007933E4" w:rsidTr="0013300F">
        <w:trPr>
          <w:trHeight w:val="322"/>
        </w:trPr>
        <w:tc>
          <w:tcPr>
            <w:tcW w:w="6546" w:type="dxa"/>
            <w:gridSpan w:val="16"/>
          </w:tcPr>
          <w:p w:rsidR="00CB687B" w:rsidRPr="007933E4" w:rsidRDefault="00CB687B" w:rsidP="009753F3">
            <w:pPr>
              <w:snapToGrid w:val="0"/>
              <w:spacing w:after="0" w:line="240" w:lineRule="auto"/>
              <w:rPr>
                <w:rFonts w:ascii="Times New Roman" w:hAnsi="Times New Roman"/>
                <w:color w:val="000000" w:themeColor="text1"/>
                <w:sz w:val="20"/>
                <w:szCs w:val="20"/>
                <w:lang w:eastAsia="ar-SA"/>
              </w:rPr>
            </w:pPr>
            <w:r w:rsidRPr="007933E4">
              <w:rPr>
                <w:rFonts w:ascii="Times New Roman" w:hAnsi="Times New Roman"/>
                <w:color w:val="000000" w:themeColor="text1"/>
                <w:sz w:val="18"/>
                <w:szCs w:val="18"/>
                <w:lang w:eastAsia="ar-SA"/>
              </w:rPr>
              <w:t>CO2</w:t>
            </w:r>
            <w:r w:rsidRPr="007933E4">
              <w:rPr>
                <w:rFonts w:asciiTheme="minorHAnsi" w:hAnsiTheme="minorHAnsi"/>
                <w:color w:val="000000" w:themeColor="text1"/>
                <w:sz w:val="20"/>
                <w:szCs w:val="20"/>
              </w:rPr>
              <w:t>:</w:t>
            </w:r>
            <w:r w:rsidR="005C374F" w:rsidRPr="007933E4">
              <w:rPr>
                <w:rFonts w:asciiTheme="minorHAnsi" w:hAnsiTheme="minorHAnsi"/>
                <w:color w:val="000000" w:themeColor="text1"/>
                <w:sz w:val="20"/>
                <w:szCs w:val="20"/>
              </w:rPr>
              <w:t xml:space="preserve"> </w:t>
            </w:r>
            <w:r w:rsidRPr="007933E4">
              <w:rPr>
                <w:rFonts w:ascii="Times New Roman" w:hAnsi="Times New Roman"/>
                <w:b/>
                <w:color w:val="000000" w:themeColor="text1"/>
                <w:sz w:val="20"/>
                <w:szCs w:val="20"/>
              </w:rPr>
              <w:t>Obszar Kraina Lasów i Jezior atrakcyjny dla mieszkańców i turystów</w:t>
            </w:r>
          </w:p>
        </w:tc>
        <w:tc>
          <w:tcPr>
            <w:tcW w:w="1642" w:type="dxa"/>
            <w:gridSpan w:val="5"/>
          </w:tcPr>
          <w:p w:rsidR="00CB687B" w:rsidRPr="007933E4" w:rsidRDefault="00CB687B" w:rsidP="00E15785">
            <w:pPr>
              <w:snapToGrid w:val="0"/>
              <w:spacing w:after="0" w:line="240" w:lineRule="auto"/>
              <w:jc w:val="center"/>
              <w:rPr>
                <w:rFonts w:ascii="Times New Roman" w:hAnsi="Times New Roman"/>
                <w:color w:val="000000" w:themeColor="text1"/>
                <w:sz w:val="20"/>
                <w:szCs w:val="20"/>
                <w:lang w:eastAsia="ar-SA"/>
              </w:rPr>
            </w:pPr>
            <w:r w:rsidRPr="007933E4">
              <w:rPr>
                <w:rFonts w:ascii="Times New Roman" w:hAnsi="Times New Roman"/>
                <w:color w:val="000000" w:themeColor="text1"/>
                <w:sz w:val="28"/>
                <w:szCs w:val="28"/>
                <w:lang w:eastAsia="ar-SA"/>
              </w:rPr>
              <w:t></w:t>
            </w:r>
          </w:p>
        </w:tc>
      </w:tr>
      <w:tr w:rsidR="00CB687B" w:rsidRPr="007933E4" w:rsidTr="0013300F">
        <w:trPr>
          <w:trHeight w:val="706"/>
        </w:trPr>
        <w:tc>
          <w:tcPr>
            <w:tcW w:w="6546" w:type="dxa"/>
            <w:gridSpan w:val="16"/>
          </w:tcPr>
          <w:p w:rsidR="00CB687B" w:rsidRPr="007933E4" w:rsidRDefault="00CB687B" w:rsidP="005C374F">
            <w:pPr>
              <w:snapToGrid w:val="0"/>
              <w:spacing w:after="0" w:line="240" w:lineRule="auto"/>
              <w:rPr>
                <w:rFonts w:ascii="Times New Roman" w:hAnsi="Times New Roman"/>
                <w:color w:val="000000" w:themeColor="text1"/>
                <w:sz w:val="18"/>
                <w:szCs w:val="18"/>
                <w:lang w:eastAsia="ar-SA"/>
              </w:rPr>
            </w:pPr>
            <w:r w:rsidRPr="007933E4">
              <w:rPr>
                <w:rFonts w:ascii="Times New Roman" w:hAnsi="Times New Roman"/>
                <w:color w:val="000000" w:themeColor="text1"/>
                <w:sz w:val="20"/>
                <w:szCs w:val="20"/>
                <w:lang w:eastAsia="ar-SA"/>
              </w:rPr>
              <w:t>CO3:</w:t>
            </w:r>
            <w:r w:rsidRPr="007933E4">
              <w:rPr>
                <w:rFonts w:ascii="Times New Roman" w:hAnsi="Times New Roman"/>
                <w:b/>
                <w:color w:val="000000" w:themeColor="text1"/>
                <w:sz w:val="20"/>
                <w:szCs w:val="20"/>
              </w:rPr>
              <w:t xml:space="preserve"> Zintegrowani, aktywni i zaangażowani w sprawy regionu, odpowiedzialni za środowisko przyrodnicze i posiadane dziedzictwo mieszkańcy fundamentem silnego kapitału społecznego Krainy Lasów i Jezior</w:t>
            </w:r>
          </w:p>
        </w:tc>
        <w:tc>
          <w:tcPr>
            <w:tcW w:w="1642" w:type="dxa"/>
            <w:gridSpan w:val="5"/>
          </w:tcPr>
          <w:p w:rsidR="00580C77" w:rsidRPr="007933E4" w:rsidRDefault="00580C77" w:rsidP="00E15785">
            <w:pPr>
              <w:snapToGrid w:val="0"/>
              <w:spacing w:after="0" w:line="240" w:lineRule="auto"/>
              <w:jc w:val="center"/>
              <w:rPr>
                <w:rFonts w:ascii="Times New Roman" w:hAnsi="Times New Roman"/>
                <w:color w:val="000000" w:themeColor="text1"/>
                <w:sz w:val="28"/>
                <w:szCs w:val="28"/>
                <w:lang w:eastAsia="ar-SA"/>
              </w:rPr>
            </w:pPr>
          </w:p>
          <w:p w:rsidR="00CB687B" w:rsidRPr="007933E4" w:rsidRDefault="00CB687B" w:rsidP="00E15785">
            <w:pPr>
              <w:snapToGrid w:val="0"/>
              <w:spacing w:after="0" w:line="240" w:lineRule="auto"/>
              <w:jc w:val="center"/>
              <w:rPr>
                <w:rFonts w:ascii="Times New Roman" w:hAnsi="Times New Roman"/>
                <w:color w:val="000000" w:themeColor="text1"/>
                <w:sz w:val="18"/>
                <w:szCs w:val="18"/>
                <w:lang w:eastAsia="ar-SA"/>
              </w:rPr>
            </w:pPr>
            <w:r w:rsidRPr="007933E4">
              <w:rPr>
                <w:rFonts w:ascii="Times New Roman" w:hAnsi="Times New Roman"/>
                <w:color w:val="000000" w:themeColor="text1"/>
                <w:sz w:val="28"/>
                <w:szCs w:val="28"/>
                <w:lang w:eastAsia="ar-SA"/>
              </w:rPr>
              <w:t></w:t>
            </w:r>
          </w:p>
        </w:tc>
      </w:tr>
      <w:tr w:rsidR="00BA756A" w:rsidRPr="007933E4" w:rsidTr="0013300F">
        <w:trPr>
          <w:trHeight w:val="330"/>
        </w:trPr>
        <w:tc>
          <w:tcPr>
            <w:tcW w:w="8188" w:type="dxa"/>
            <w:gridSpan w:val="21"/>
          </w:tcPr>
          <w:p w:rsidR="00BA756A" w:rsidRPr="007933E4" w:rsidRDefault="00BA756A" w:rsidP="005C374F">
            <w:pPr>
              <w:snapToGrid w:val="0"/>
              <w:spacing w:after="0" w:line="240" w:lineRule="auto"/>
              <w:rPr>
                <w:rFonts w:ascii="Times New Roman" w:hAnsi="Times New Roman"/>
                <w:color w:val="000000" w:themeColor="text1"/>
                <w:sz w:val="20"/>
                <w:szCs w:val="20"/>
                <w:lang w:eastAsia="ar-SA"/>
              </w:rPr>
            </w:pPr>
            <w:r w:rsidRPr="007933E4">
              <w:rPr>
                <w:rFonts w:ascii="Times New Roman" w:hAnsi="Times New Roman"/>
                <w:color w:val="000000" w:themeColor="text1"/>
                <w:sz w:val="20"/>
                <w:szCs w:val="20"/>
                <w:lang w:eastAsia="ar-SA"/>
              </w:rPr>
              <w:t xml:space="preserve">2. Czy realizacja operacji przyczyni się do osiągnięcia </w:t>
            </w:r>
            <w:r w:rsidRPr="007933E4">
              <w:rPr>
                <w:rFonts w:ascii="Times New Roman" w:hAnsi="Times New Roman"/>
                <w:b/>
                <w:bCs/>
                <w:color w:val="000000" w:themeColor="text1"/>
                <w:sz w:val="20"/>
                <w:szCs w:val="20"/>
                <w:lang w:eastAsia="ar-SA"/>
              </w:rPr>
              <w:t>celów szczegółowych</w:t>
            </w:r>
            <w:r w:rsidRPr="007933E4">
              <w:rPr>
                <w:rFonts w:ascii="Times New Roman" w:hAnsi="Times New Roman"/>
                <w:color w:val="000000" w:themeColor="text1"/>
                <w:sz w:val="20"/>
                <w:szCs w:val="20"/>
                <w:lang w:eastAsia="ar-SA"/>
              </w:rPr>
              <w:t xml:space="preserve"> LSR?</w:t>
            </w:r>
          </w:p>
        </w:tc>
      </w:tr>
      <w:tr w:rsidR="00E15785" w:rsidRPr="007933E4" w:rsidTr="0013300F">
        <w:trPr>
          <w:trHeight w:val="922"/>
        </w:trPr>
        <w:tc>
          <w:tcPr>
            <w:tcW w:w="6576" w:type="dxa"/>
            <w:gridSpan w:val="17"/>
          </w:tcPr>
          <w:p w:rsidR="00E15785" w:rsidRPr="007933E4" w:rsidRDefault="005C374F" w:rsidP="005C374F">
            <w:pPr>
              <w:rPr>
                <w:rFonts w:ascii="Times New Roman" w:hAnsi="Times New Roman"/>
                <w:color w:val="000000" w:themeColor="text1"/>
                <w:sz w:val="28"/>
                <w:szCs w:val="28"/>
                <w:lang w:eastAsia="ar-SA"/>
              </w:rPr>
            </w:pPr>
            <w:r w:rsidRPr="007933E4">
              <w:rPr>
                <w:rFonts w:ascii="Times New Roman" w:hAnsi="Times New Roman"/>
                <w:b/>
                <w:color w:val="000000" w:themeColor="text1"/>
                <w:sz w:val="20"/>
              </w:rPr>
              <w:t xml:space="preserve">CS2.1: </w:t>
            </w:r>
            <w:r w:rsidR="00E15785" w:rsidRPr="007933E4">
              <w:rPr>
                <w:rFonts w:ascii="Times New Roman" w:hAnsi="Times New Roman"/>
                <w:b/>
                <w:color w:val="000000" w:themeColor="text1"/>
                <w:sz w:val="20"/>
              </w:rPr>
              <w:t>Budowa i przebudowa infrastruktury kulturalnej, turystycznej, rekreacyjnej i sportowej, obiektów użyteczności publicznej, także renowacja, konserwacja oraz rewitalizacja obiektów zabytkowych integrujących społeczeństwo i umacniających tożsamość regionalną</w:t>
            </w:r>
          </w:p>
        </w:tc>
        <w:tc>
          <w:tcPr>
            <w:tcW w:w="1612" w:type="dxa"/>
            <w:gridSpan w:val="4"/>
          </w:tcPr>
          <w:p w:rsidR="00580C77" w:rsidRPr="007933E4" w:rsidRDefault="00580C77" w:rsidP="00E15785">
            <w:pPr>
              <w:jc w:val="center"/>
              <w:rPr>
                <w:rFonts w:ascii="Times New Roman" w:hAnsi="Times New Roman"/>
                <w:color w:val="000000" w:themeColor="text1"/>
                <w:sz w:val="28"/>
                <w:szCs w:val="28"/>
                <w:lang w:eastAsia="ar-SA"/>
              </w:rPr>
            </w:pPr>
          </w:p>
          <w:p w:rsidR="00E15785" w:rsidRPr="007933E4" w:rsidRDefault="00E15785" w:rsidP="00E15785">
            <w:pPr>
              <w:jc w:val="center"/>
              <w:rPr>
                <w:rFonts w:ascii="Times New Roman" w:hAnsi="Times New Roman"/>
                <w:color w:val="000000" w:themeColor="text1"/>
                <w:sz w:val="28"/>
                <w:szCs w:val="28"/>
                <w:lang w:eastAsia="ar-SA"/>
              </w:rPr>
            </w:pPr>
            <w:r w:rsidRPr="007933E4">
              <w:rPr>
                <w:rFonts w:ascii="Times New Roman" w:hAnsi="Times New Roman"/>
                <w:color w:val="000000" w:themeColor="text1"/>
                <w:sz w:val="28"/>
                <w:szCs w:val="28"/>
                <w:lang w:eastAsia="ar-SA"/>
              </w:rPr>
              <w:t></w:t>
            </w:r>
          </w:p>
        </w:tc>
      </w:tr>
      <w:tr w:rsidR="00E15785" w:rsidRPr="007933E4" w:rsidTr="005C374F">
        <w:trPr>
          <w:trHeight w:val="1170"/>
        </w:trPr>
        <w:tc>
          <w:tcPr>
            <w:tcW w:w="3381" w:type="dxa"/>
            <w:gridSpan w:val="6"/>
            <w:tcBorders>
              <w:bottom w:val="single" w:sz="12" w:space="0" w:color="auto"/>
            </w:tcBorders>
          </w:tcPr>
          <w:p w:rsidR="00E15785" w:rsidRPr="007933E4" w:rsidRDefault="005C374F" w:rsidP="005C374F">
            <w:pPr>
              <w:pStyle w:val="Tekstwdiagramie"/>
              <w:suppressAutoHyphens w:val="0"/>
              <w:spacing w:line="240" w:lineRule="auto"/>
              <w:jc w:val="left"/>
              <w:rPr>
                <w:rFonts w:ascii="Times New Roman" w:hAnsi="Times New Roman"/>
                <w:b/>
                <w:color w:val="000000" w:themeColor="text1"/>
                <w:sz w:val="20"/>
              </w:rPr>
            </w:pPr>
            <w:r w:rsidRPr="007933E4">
              <w:rPr>
                <w:rFonts w:ascii="Times New Roman" w:hAnsi="Times New Roman"/>
                <w:b/>
                <w:color w:val="000000" w:themeColor="text1"/>
                <w:sz w:val="18"/>
                <w:szCs w:val="18"/>
              </w:rPr>
              <w:t xml:space="preserve">CS3.1: </w:t>
            </w:r>
            <w:r w:rsidR="00E15785" w:rsidRPr="007933E4">
              <w:rPr>
                <w:rFonts w:ascii="Times New Roman" w:hAnsi="Times New Roman"/>
                <w:b/>
                <w:color w:val="000000" w:themeColor="text1"/>
                <w:sz w:val="18"/>
                <w:szCs w:val="18"/>
              </w:rPr>
              <w:t xml:space="preserve">Wzmocnienie poczucia </w:t>
            </w:r>
            <w:r w:rsidRPr="007933E4">
              <w:rPr>
                <w:rFonts w:ascii="Times New Roman" w:hAnsi="Times New Roman"/>
                <w:b/>
                <w:color w:val="000000" w:themeColor="text1"/>
                <w:sz w:val="18"/>
                <w:szCs w:val="18"/>
              </w:rPr>
              <w:t>tożsamości regionalnej</w:t>
            </w:r>
            <w:r w:rsidR="00E15785" w:rsidRPr="007933E4">
              <w:rPr>
                <w:rFonts w:ascii="Times New Roman" w:hAnsi="Times New Roman"/>
                <w:b/>
                <w:color w:val="000000" w:themeColor="text1"/>
                <w:sz w:val="18"/>
                <w:szCs w:val="18"/>
              </w:rPr>
              <w:t xml:space="preserve"> poprzez kultywowanie specyficznych dla regionu tradycji oraz promocję zasobów lokalnych Krainy Lasów i Jezior</w:t>
            </w:r>
          </w:p>
        </w:tc>
        <w:tc>
          <w:tcPr>
            <w:tcW w:w="852" w:type="dxa"/>
            <w:gridSpan w:val="2"/>
            <w:tcBorders>
              <w:bottom w:val="single" w:sz="12" w:space="0" w:color="auto"/>
            </w:tcBorders>
          </w:tcPr>
          <w:p w:rsidR="00580C77" w:rsidRPr="007933E4" w:rsidRDefault="00580C77" w:rsidP="00580C77">
            <w:pPr>
              <w:rPr>
                <w:rFonts w:ascii="Times New Roman" w:hAnsi="Times New Roman"/>
                <w:color w:val="000000" w:themeColor="text1"/>
                <w:sz w:val="28"/>
                <w:szCs w:val="28"/>
                <w:lang w:eastAsia="ar-SA"/>
              </w:rPr>
            </w:pPr>
          </w:p>
          <w:p w:rsidR="00E15785" w:rsidRPr="007933E4" w:rsidRDefault="00580C77" w:rsidP="00580C77">
            <w:pPr>
              <w:jc w:val="center"/>
              <w:rPr>
                <w:rFonts w:ascii="Times New Roman" w:hAnsi="Times New Roman"/>
                <w:color w:val="000000" w:themeColor="text1"/>
                <w:sz w:val="28"/>
                <w:szCs w:val="28"/>
                <w:lang w:eastAsia="ar-SA"/>
              </w:rPr>
            </w:pPr>
            <w:r w:rsidRPr="007933E4">
              <w:rPr>
                <w:rFonts w:ascii="Times New Roman" w:hAnsi="Times New Roman"/>
                <w:color w:val="000000" w:themeColor="text1"/>
                <w:sz w:val="28"/>
                <w:szCs w:val="28"/>
                <w:lang w:eastAsia="ar-SA"/>
              </w:rPr>
              <w:t></w:t>
            </w:r>
          </w:p>
        </w:tc>
        <w:tc>
          <w:tcPr>
            <w:tcW w:w="2922" w:type="dxa"/>
            <w:gridSpan w:val="11"/>
            <w:tcBorders>
              <w:bottom w:val="single" w:sz="12" w:space="0" w:color="auto"/>
              <w:tl2br w:val="nil"/>
            </w:tcBorders>
          </w:tcPr>
          <w:p w:rsidR="00E15785" w:rsidRPr="007933E4" w:rsidRDefault="005C374F" w:rsidP="00513BFF">
            <w:pPr>
              <w:pStyle w:val="Bezodstpw"/>
              <w:rPr>
                <w:rFonts w:cs="Times New Roman"/>
                <w:color w:val="000000" w:themeColor="text1"/>
                <w:sz w:val="18"/>
                <w:szCs w:val="18"/>
              </w:rPr>
            </w:pPr>
            <w:r w:rsidRPr="007933E4">
              <w:rPr>
                <w:rFonts w:cs="Times New Roman"/>
                <w:color w:val="000000" w:themeColor="text1"/>
                <w:sz w:val="18"/>
                <w:szCs w:val="18"/>
              </w:rPr>
              <w:t xml:space="preserve">CS3.3: </w:t>
            </w:r>
            <w:r w:rsidR="00E15785" w:rsidRPr="007933E4">
              <w:rPr>
                <w:rFonts w:cs="Times New Roman"/>
                <w:color w:val="000000" w:themeColor="text1"/>
                <w:sz w:val="18"/>
                <w:szCs w:val="18"/>
              </w:rPr>
              <w:t>Podnoszenie wiedzy społeczności lokalnej w zakresie możliwości pozyskiwania funduszy zewnętrznych, ochrony środowiska i innych związanych</w:t>
            </w:r>
          </w:p>
          <w:p w:rsidR="00E15785" w:rsidRPr="007933E4" w:rsidRDefault="00E15785" w:rsidP="00513BFF">
            <w:pPr>
              <w:rPr>
                <w:rFonts w:ascii="Times New Roman" w:hAnsi="Times New Roman"/>
                <w:b/>
                <w:color w:val="000000" w:themeColor="text1"/>
                <w:sz w:val="20"/>
                <w:szCs w:val="20"/>
              </w:rPr>
            </w:pPr>
            <w:r w:rsidRPr="007933E4">
              <w:rPr>
                <w:rFonts w:ascii="Times New Roman" w:hAnsi="Times New Roman"/>
                <w:b/>
                <w:color w:val="000000" w:themeColor="text1"/>
                <w:sz w:val="18"/>
                <w:szCs w:val="18"/>
              </w:rPr>
              <w:t>z edukacją ekologiczną</w:t>
            </w:r>
          </w:p>
        </w:tc>
        <w:tc>
          <w:tcPr>
            <w:tcW w:w="1033" w:type="dxa"/>
            <w:gridSpan w:val="2"/>
            <w:tcBorders>
              <w:bottom w:val="single" w:sz="12" w:space="0" w:color="auto"/>
            </w:tcBorders>
          </w:tcPr>
          <w:p w:rsidR="00580C77" w:rsidRPr="007933E4" w:rsidRDefault="00580C77" w:rsidP="009753F3">
            <w:pPr>
              <w:snapToGrid w:val="0"/>
              <w:spacing w:after="0" w:line="240" w:lineRule="auto"/>
              <w:jc w:val="center"/>
              <w:rPr>
                <w:rFonts w:ascii="Times New Roman" w:hAnsi="Times New Roman"/>
                <w:color w:val="000000" w:themeColor="text1"/>
                <w:sz w:val="28"/>
                <w:szCs w:val="28"/>
                <w:lang w:eastAsia="ar-SA"/>
              </w:rPr>
            </w:pPr>
          </w:p>
          <w:p w:rsidR="00580C77" w:rsidRPr="007933E4" w:rsidRDefault="00580C77" w:rsidP="009753F3">
            <w:pPr>
              <w:snapToGrid w:val="0"/>
              <w:spacing w:after="0" w:line="240" w:lineRule="auto"/>
              <w:jc w:val="center"/>
              <w:rPr>
                <w:rFonts w:ascii="Times New Roman" w:hAnsi="Times New Roman"/>
                <w:color w:val="000000" w:themeColor="text1"/>
                <w:sz w:val="28"/>
                <w:szCs w:val="28"/>
                <w:lang w:eastAsia="ar-SA"/>
              </w:rPr>
            </w:pPr>
          </w:p>
          <w:p w:rsidR="00E15785" w:rsidRPr="007933E4" w:rsidRDefault="00E15785" w:rsidP="009753F3">
            <w:pPr>
              <w:snapToGrid w:val="0"/>
              <w:spacing w:after="0" w:line="240" w:lineRule="auto"/>
              <w:jc w:val="center"/>
              <w:rPr>
                <w:rFonts w:ascii="Times New Roman" w:hAnsi="Times New Roman"/>
                <w:color w:val="000000" w:themeColor="text1"/>
                <w:sz w:val="28"/>
                <w:szCs w:val="28"/>
                <w:lang w:eastAsia="ar-SA"/>
              </w:rPr>
            </w:pPr>
            <w:r w:rsidRPr="007933E4">
              <w:rPr>
                <w:rFonts w:ascii="Times New Roman" w:hAnsi="Times New Roman"/>
                <w:color w:val="000000" w:themeColor="text1"/>
                <w:sz w:val="28"/>
                <w:szCs w:val="28"/>
                <w:lang w:eastAsia="ar-SA"/>
              </w:rPr>
              <w:t></w:t>
            </w:r>
          </w:p>
        </w:tc>
      </w:tr>
      <w:tr w:rsidR="00BA756A" w:rsidRPr="007933E4" w:rsidTr="005C374F">
        <w:trPr>
          <w:trHeight w:val="230"/>
        </w:trPr>
        <w:tc>
          <w:tcPr>
            <w:tcW w:w="8188" w:type="dxa"/>
            <w:gridSpan w:val="21"/>
            <w:tcBorders>
              <w:left w:val="single" w:sz="12" w:space="0" w:color="auto"/>
              <w:right w:val="single" w:sz="12" w:space="0" w:color="auto"/>
            </w:tcBorders>
          </w:tcPr>
          <w:p w:rsidR="00BA756A" w:rsidRPr="007933E4" w:rsidRDefault="005C374F" w:rsidP="009753F3">
            <w:pPr>
              <w:spacing w:after="0" w:line="240" w:lineRule="auto"/>
              <w:rPr>
                <w:rFonts w:ascii="Times New Roman" w:hAnsi="Times New Roman"/>
                <w:color w:val="000000" w:themeColor="text1"/>
              </w:rPr>
            </w:pPr>
            <w:r w:rsidRPr="007933E4">
              <w:rPr>
                <w:rFonts w:ascii="Times New Roman" w:hAnsi="Times New Roman"/>
                <w:color w:val="000000" w:themeColor="text1"/>
                <w:sz w:val="20"/>
                <w:szCs w:val="20"/>
                <w:lang w:eastAsia="ar-SA"/>
              </w:rPr>
              <w:t>3. Czy realizacja</w:t>
            </w:r>
            <w:r w:rsidR="00BA756A" w:rsidRPr="007933E4">
              <w:rPr>
                <w:rFonts w:ascii="Times New Roman" w:hAnsi="Times New Roman"/>
                <w:color w:val="000000" w:themeColor="text1"/>
                <w:sz w:val="20"/>
                <w:szCs w:val="20"/>
                <w:lang w:eastAsia="ar-SA"/>
              </w:rPr>
              <w:t xml:space="preserve"> operacji jest zgodna z </w:t>
            </w:r>
            <w:r w:rsidR="00BA756A" w:rsidRPr="007933E4">
              <w:rPr>
                <w:rFonts w:ascii="Times New Roman" w:hAnsi="Times New Roman"/>
                <w:b/>
                <w:bCs/>
                <w:color w:val="000000" w:themeColor="text1"/>
                <w:sz w:val="20"/>
                <w:szCs w:val="20"/>
                <w:lang w:eastAsia="ar-SA"/>
              </w:rPr>
              <w:t xml:space="preserve">przedsięwzięciami </w:t>
            </w:r>
            <w:r w:rsidR="00BA756A" w:rsidRPr="007933E4">
              <w:rPr>
                <w:rFonts w:ascii="Times New Roman" w:hAnsi="Times New Roman"/>
                <w:color w:val="000000" w:themeColor="text1"/>
                <w:sz w:val="20"/>
                <w:szCs w:val="20"/>
                <w:lang w:eastAsia="ar-SA"/>
              </w:rPr>
              <w:t>zaplanowanymi w LSR?</w:t>
            </w:r>
          </w:p>
        </w:tc>
      </w:tr>
      <w:tr w:rsidR="00E15785" w:rsidRPr="007933E4" w:rsidTr="005C374F">
        <w:trPr>
          <w:trHeight w:val="494"/>
        </w:trPr>
        <w:tc>
          <w:tcPr>
            <w:tcW w:w="6393" w:type="dxa"/>
            <w:gridSpan w:val="15"/>
            <w:tcBorders>
              <w:left w:val="single" w:sz="12" w:space="0" w:color="auto"/>
              <w:bottom w:val="single" w:sz="2" w:space="0" w:color="auto"/>
            </w:tcBorders>
          </w:tcPr>
          <w:p w:rsidR="00E15785" w:rsidRPr="007933E4" w:rsidRDefault="005C374F" w:rsidP="009753F3">
            <w:pPr>
              <w:snapToGrid w:val="0"/>
              <w:spacing w:after="0" w:line="240" w:lineRule="auto"/>
              <w:rPr>
                <w:rFonts w:ascii="Times New Roman" w:hAnsi="Times New Roman"/>
                <w:b/>
                <w:i/>
                <w:iCs/>
                <w:color w:val="000000" w:themeColor="text1"/>
                <w:sz w:val="16"/>
                <w:szCs w:val="16"/>
                <w:lang w:eastAsia="ar-SA"/>
              </w:rPr>
            </w:pPr>
            <w:r w:rsidRPr="007933E4">
              <w:rPr>
                <w:rFonts w:ascii="Times New Roman" w:hAnsi="Times New Roman"/>
                <w:b/>
                <w:color w:val="000000" w:themeColor="text1"/>
                <w:sz w:val="20"/>
                <w:szCs w:val="20"/>
              </w:rPr>
              <w:t xml:space="preserve">P2.1.1: </w:t>
            </w:r>
            <w:r w:rsidR="00E15785" w:rsidRPr="007933E4">
              <w:rPr>
                <w:rFonts w:ascii="Times New Roman" w:hAnsi="Times New Roman"/>
                <w:b/>
                <w:color w:val="000000" w:themeColor="text1"/>
                <w:sz w:val="20"/>
                <w:szCs w:val="20"/>
              </w:rPr>
              <w:t>Projekty inwestycyjne infrastrukturalne zagospodarowujące przestrzeń publiczną</w:t>
            </w:r>
          </w:p>
          <w:p w:rsidR="00E15785" w:rsidRPr="007933E4" w:rsidRDefault="00E15785" w:rsidP="00E15785">
            <w:pPr>
              <w:snapToGrid w:val="0"/>
              <w:spacing w:after="0" w:line="240" w:lineRule="auto"/>
              <w:rPr>
                <w:rFonts w:ascii="Times New Roman" w:hAnsi="Times New Roman"/>
                <w:color w:val="000000" w:themeColor="text1"/>
                <w:sz w:val="28"/>
                <w:szCs w:val="28"/>
                <w:lang w:eastAsia="ar-SA"/>
              </w:rPr>
            </w:pPr>
          </w:p>
        </w:tc>
        <w:tc>
          <w:tcPr>
            <w:tcW w:w="1795" w:type="dxa"/>
            <w:gridSpan w:val="6"/>
            <w:tcBorders>
              <w:bottom w:val="single" w:sz="2" w:space="0" w:color="auto"/>
              <w:right w:val="single" w:sz="12" w:space="0" w:color="auto"/>
            </w:tcBorders>
          </w:tcPr>
          <w:p w:rsidR="00E15785" w:rsidRPr="007933E4" w:rsidRDefault="00E15785" w:rsidP="00580C77">
            <w:pPr>
              <w:snapToGrid w:val="0"/>
              <w:spacing w:after="0" w:line="240" w:lineRule="auto"/>
              <w:jc w:val="center"/>
              <w:rPr>
                <w:rFonts w:ascii="Times New Roman" w:hAnsi="Times New Roman"/>
                <w:color w:val="000000" w:themeColor="text1"/>
                <w:sz w:val="28"/>
                <w:szCs w:val="28"/>
                <w:lang w:eastAsia="ar-SA"/>
              </w:rPr>
            </w:pPr>
            <w:r w:rsidRPr="007933E4">
              <w:rPr>
                <w:rFonts w:ascii="Times New Roman" w:hAnsi="Times New Roman"/>
                <w:color w:val="000000" w:themeColor="text1"/>
                <w:sz w:val="28"/>
                <w:szCs w:val="28"/>
                <w:lang w:eastAsia="ar-SA"/>
              </w:rPr>
              <w:t></w:t>
            </w:r>
          </w:p>
          <w:p w:rsidR="00E15785" w:rsidRPr="007933E4" w:rsidRDefault="00E15785" w:rsidP="009753F3">
            <w:pPr>
              <w:snapToGrid w:val="0"/>
              <w:spacing w:after="0" w:line="240" w:lineRule="auto"/>
              <w:jc w:val="center"/>
              <w:rPr>
                <w:rFonts w:ascii="Times New Roman" w:hAnsi="Times New Roman"/>
                <w:color w:val="000000" w:themeColor="text1"/>
                <w:sz w:val="28"/>
                <w:szCs w:val="28"/>
                <w:lang w:eastAsia="ar-SA"/>
              </w:rPr>
            </w:pPr>
          </w:p>
        </w:tc>
      </w:tr>
      <w:tr w:rsidR="00E15785" w:rsidRPr="007933E4" w:rsidTr="005C374F">
        <w:trPr>
          <w:trHeight w:val="1167"/>
        </w:trPr>
        <w:tc>
          <w:tcPr>
            <w:tcW w:w="1798" w:type="dxa"/>
            <w:tcBorders>
              <w:top w:val="single" w:sz="2" w:space="0" w:color="auto"/>
            </w:tcBorders>
          </w:tcPr>
          <w:p w:rsidR="00E15785" w:rsidRPr="007933E4" w:rsidRDefault="00202E28" w:rsidP="00202E28">
            <w:pPr>
              <w:pStyle w:val="Akapitzlist"/>
              <w:tabs>
                <w:tab w:val="left" w:pos="284"/>
              </w:tabs>
              <w:snapToGrid w:val="0"/>
              <w:spacing w:after="0" w:line="240" w:lineRule="auto"/>
              <w:ind w:left="0"/>
              <w:rPr>
                <w:rFonts w:ascii="Times New Roman" w:hAnsi="Times New Roman"/>
                <w:b/>
                <w:color w:val="000000" w:themeColor="text1"/>
                <w:sz w:val="20"/>
                <w:szCs w:val="20"/>
              </w:rPr>
            </w:pPr>
            <w:r w:rsidRPr="007933E4">
              <w:rPr>
                <w:rFonts w:ascii="Times New Roman" w:hAnsi="Times New Roman"/>
                <w:b/>
                <w:color w:val="000000" w:themeColor="text1"/>
                <w:sz w:val="20"/>
                <w:szCs w:val="20"/>
              </w:rPr>
              <w:t xml:space="preserve">P 3.1.1: </w:t>
            </w:r>
            <w:r w:rsidR="00E15785" w:rsidRPr="007933E4">
              <w:rPr>
                <w:rFonts w:ascii="Times New Roman" w:hAnsi="Times New Roman"/>
                <w:b/>
                <w:color w:val="000000" w:themeColor="text1"/>
                <w:sz w:val="20"/>
                <w:szCs w:val="20"/>
              </w:rPr>
              <w:t>Realizacja przedsięwzięć kultywujących tradycje i budujących tożsamość regionu</w:t>
            </w:r>
          </w:p>
        </w:tc>
        <w:tc>
          <w:tcPr>
            <w:tcW w:w="609" w:type="dxa"/>
            <w:tcBorders>
              <w:top w:val="single" w:sz="2" w:space="0" w:color="auto"/>
            </w:tcBorders>
          </w:tcPr>
          <w:p w:rsidR="00580C77" w:rsidRPr="007933E4" w:rsidRDefault="00580C77" w:rsidP="009753F3">
            <w:pPr>
              <w:snapToGrid w:val="0"/>
              <w:spacing w:after="0" w:line="240" w:lineRule="auto"/>
              <w:jc w:val="center"/>
              <w:rPr>
                <w:rFonts w:ascii="Times New Roman" w:hAnsi="Times New Roman"/>
                <w:color w:val="000000" w:themeColor="text1"/>
                <w:sz w:val="28"/>
                <w:szCs w:val="28"/>
                <w:lang w:eastAsia="ar-SA"/>
              </w:rPr>
            </w:pPr>
          </w:p>
          <w:p w:rsidR="00E15785" w:rsidRPr="007933E4" w:rsidRDefault="00E15785" w:rsidP="009753F3">
            <w:pPr>
              <w:snapToGrid w:val="0"/>
              <w:spacing w:after="0" w:line="240" w:lineRule="auto"/>
              <w:jc w:val="center"/>
              <w:rPr>
                <w:rFonts w:ascii="Times New Roman" w:hAnsi="Times New Roman"/>
                <w:color w:val="000000" w:themeColor="text1"/>
                <w:sz w:val="28"/>
                <w:szCs w:val="28"/>
                <w:lang w:eastAsia="ar-SA"/>
              </w:rPr>
            </w:pPr>
            <w:r w:rsidRPr="007933E4">
              <w:rPr>
                <w:rFonts w:ascii="Times New Roman" w:hAnsi="Times New Roman"/>
                <w:color w:val="000000" w:themeColor="text1"/>
                <w:sz w:val="28"/>
                <w:szCs w:val="28"/>
                <w:lang w:eastAsia="ar-SA"/>
              </w:rPr>
              <w:t></w:t>
            </w:r>
          </w:p>
        </w:tc>
        <w:tc>
          <w:tcPr>
            <w:tcW w:w="2922" w:type="dxa"/>
            <w:gridSpan w:val="9"/>
            <w:tcBorders>
              <w:top w:val="single" w:sz="2" w:space="0" w:color="auto"/>
              <w:tl2br w:val="nil"/>
            </w:tcBorders>
          </w:tcPr>
          <w:p w:rsidR="00E15785" w:rsidRPr="007933E4" w:rsidRDefault="00202E28" w:rsidP="00202E28">
            <w:pPr>
              <w:snapToGrid w:val="0"/>
              <w:spacing w:after="0" w:line="240" w:lineRule="auto"/>
              <w:ind w:left="3"/>
              <w:rPr>
                <w:rFonts w:ascii="Times New Roman" w:hAnsi="Times New Roman"/>
                <w:b/>
                <w:color w:val="000000" w:themeColor="text1"/>
                <w:sz w:val="20"/>
                <w:szCs w:val="20"/>
              </w:rPr>
            </w:pPr>
            <w:r w:rsidRPr="007933E4">
              <w:rPr>
                <w:rFonts w:ascii="Times New Roman" w:hAnsi="Times New Roman"/>
                <w:b/>
                <w:color w:val="000000" w:themeColor="text1"/>
                <w:sz w:val="20"/>
                <w:szCs w:val="20"/>
              </w:rPr>
              <w:t xml:space="preserve">P 3.1.2: </w:t>
            </w:r>
            <w:r w:rsidR="00E15785" w:rsidRPr="007933E4">
              <w:rPr>
                <w:rFonts w:ascii="Times New Roman" w:hAnsi="Times New Roman"/>
                <w:b/>
                <w:color w:val="000000" w:themeColor="text1"/>
                <w:sz w:val="20"/>
                <w:szCs w:val="20"/>
              </w:rPr>
              <w:t>Wydawanie materiałów promocyjnych, publikacji, map oraz oznakowanie zabytków                       i zasobów turystycznych</w:t>
            </w:r>
          </w:p>
        </w:tc>
        <w:tc>
          <w:tcPr>
            <w:tcW w:w="608" w:type="dxa"/>
            <w:gridSpan w:val="3"/>
            <w:tcBorders>
              <w:top w:val="single" w:sz="2" w:space="0" w:color="auto"/>
            </w:tcBorders>
          </w:tcPr>
          <w:p w:rsidR="00580C77" w:rsidRPr="007933E4" w:rsidRDefault="00580C77" w:rsidP="009753F3">
            <w:pPr>
              <w:snapToGrid w:val="0"/>
              <w:spacing w:after="0" w:line="240" w:lineRule="auto"/>
              <w:rPr>
                <w:rFonts w:ascii="Times New Roman" w:hAnsi="Times New Roman"/>
                <w:color w:val="000000" w:themeColor="text1"/>
                <w:sz w:val="28"/>
                <w:szCs w:val="28"/>
                <w:lang w:eastAsia="ar-SA"/>
              </w:rPr>
            </w:pPr>
          </w:p>
          <w:p w:rsidR="00E15785" w:rsidRPr="007933E4" w:rsidRDefault="00E15785" w:rsidP="009753F3">
            <w:pPr>
              <w:snapToGrid w:val="0"/>
              <w:spacing w:after="0" w:line="240" w:lineRule="auto"/>
              <w:rPr>
                <w:rFonts w:ascii="Times New Roman" w:hAnsi="Times New Roman"/>
                <w:b/>
                <w:color w:val="000000" w:themeColor="text1"/>
                <w:sz w:val="20"/>
                <w:szCs w:val="20"/>
              </w:rPr>
            </w:pPr>
            <w:r w:rsidRPr="007933E4">
              <w:rPr>
                <w:rFonts w:ascii="Times New Roman" w:hAnsi="Times New Roman"/>
                <w:color w:val="000000" w:themeColor="text1"/>
                <w:sz w:val="28"/>
                <w:szCs w:val="28"/>
                <w:lang w:eastAsia="ar-SA"/>
              </w:rPr>
              <w:t></w:t>
            </w:r>
          </w:p>
        </w:tc>
        <w:tc>
          <w:tcPr>
            <w:tcW w:w="1461" w:type="dxa"/>
            <w:gridSpan w:val="6"/>
            <w:tcBorders>
              <w:top w:val="single" w:sz="2" w:space="0" w:color="auto"/>
              <w:tl2br w:val="nil"/>
            </w:tcBorders>
          </w:tcPr>
          <w:p w:rsidR="00E15785" w:rsidRPr="007933E4" w:rsidRDefault="00202E28" w:rsidP="00202E28">
            <w:pPr>
              <w:snapToGrid w:val="0"/>
              <w:spacing w:after="0" w:line="240" w:lineRule="auto"/>
              <w:rPr>
                <w:rFonts w:ascii="Times New Roman" w:hAnsi="Times New Roman"/>
                <w:b/>
                <w:color w:val="000000" w:themeColor="text1"/>
                <w:sz w:val="20"/>
                <w:szCs w:val="20"/>
              </w:rPr>
            </w:pPr>
            <w:r w:rsidRPr="007933E4">
              <w:rPr>
                <w:rFonts w:ascii="Times New Roman" w:hAnsi="Times New Roman"/>
                <w:b/>
                <w:color w:val="000000" w:themeColor="text1"/>
                <w:sz w:val="20"/>
                <w:szCs w:val="20"/>
              </w:rPr>
              <w:t xml:space="preserve">P 3.3.1: </w:t>
            </w:r>
            <w:r w:rsidR="00E15785" w:rsidRPr="007933E4">
              <w:rPr>
                <w:rFonts w:ascii="Times New Roman" w:hAnsi="Times New Roman"/>
                <w:b/>
                <w:color w:val="000000" w:themeColor="text1"/>
                <w:sz w:val="20"/>
                <w:szCs w:val="20"/>
              </w:rPr>
              <w:t>Szkolenia, warsztaty, praktyki, wizyty studyjne</w:t>
            </w:r>
          </w:p>
        </w:tc>
        <w:tc>
          <w:tcPr>
            <w:tcW w:w="790" w:type="dxa"/>
            <w:tcBorders>
              <w:top w:val="single" w:sz="2" w:space="0" w:color="auto"/>
            </w:tcBorders>
          </w:tcPr>
          <w:p w:rsidR="00580C77" w:rsidRPr="007933E4" w:rsidRDefault="00580C77" w:rsidP="009753F3">
            <w:pPr>
              <w:snapToGrid w:val="0"/>
              <w:spacing w:after="0" w:line="240" w:lineRule="auto"/>
              <w:jc w:val="center"/>
              <w:rPr>
                <w:rFonts w:ascii="Times New Roman" w:hAnsi="Times New Roman"/>
                <w:color w:val="000000" w:themeColor="text1"/>
                <w:sz w:val="28"/>
                <w:szCs w:val="28"/>
                <w:lang w:eastAsia="ar-SA"/>
              </w:rPr>
            </w:pPr>
          </w:p>
          <w:p w:rsidR="00E15785" w:rsidRPr="007933E4" w:rsidRDefault="00E15785" w:rsidP="009753F3">
            <w:pPr>
              <w:snapToGrid w:val="0"/>
              <w:spacing w:after="0" w:line="240" w:lineRule="auto"/>
              <w:jc w:val="center"/>
              <w:rPr>
                <w:rFonts w:ascii="Times New Roman" w:hAnsi="Times New Roman"/>
                <w:color w:val="000000" w:themeColor="text1"/>
                <w:sz w:val="28"/>
                <w:szCs w:val="28"/>
                <w:lang w:eastAsia="ar-SA"/>
              </w:rPr>
            </w:pPr>
            <w:r w:rsidRPr="007933E4">
              <w:rPr>
                <w:rFonts w:ascii="Times New Roman" w:hAnsi="Times New Roman"/>
                <w:color w:val="000000" w:themeColor="text1"/>
                <w:sz w:val="28"/>
                <w:szCs w:val="28"/>
                <w:lang w:eastAsia="ar-SA"/>
              </w:rPr>
              <w:t></w:t>
            </w:r>
          </w:p>
        </w:tc>
      </w:tr>
      <w:tr w:rsidR="00BA756A" w:rsidRPr="007933E4" w:rsidTr="0013300F">
        <w:trPr>
          <w:trHeight w:val="230"/>
        </w:trPr>
        <w:tc>
          <w:tcPr>
            <w:tcW w:w="8188" w:type="dxa"/>
            <w:gridSpan w:val="21"/>
          </w:tcPr>
          <w:p w:rsidR="00BA756A" w:rsidRPr="007933E4" w:rsidRDefault="00BA756A" w:rsidP="009753F3">
            <w:pPr>
              <w:snapToGrid w:val="0"/>
              <w:spacing w:after="0" w:line="240" w:lineRule="auto"/>
              <w:jc w:val="both"/>
              <w:rPr>
                <w:rFonts w:ascii="Times New Roman" w:hAnsi="Times New Roman"/>
                <w:color w:val="000000" w:themeColor="text1"/>
                <w:sz w:val="20"/>
                <w:szCs w:val="20"/>
                <w:lang w:eastAsia="ar-SA"/>
              </w:rPr>
            </w:pPr>
            <w:r w:rsidRPr="007933E4">
              <w:rPr>
                <w:rFonts w:ascii="Times New Roman" w:hAnsi="Times New Roman"/>
                <w:color w:val="000000" w:themeColor="text1"/>
                <w:sz w:val="20"/>
                <w:szCs w:val="20"/>
                <w:lang w:eastAsia="ar-SA"/>
              </w:rPr>
              <w:t>4. Czy realizacja projektu/operacji przyczyni się do osiągnięcia wskaźników zaplanowanych w LSR?</w:t>
            </w:r>
          </w:p>
        </w:tc>
      </w:tr>
      <w:tr w:rsidR="00580C77" w:rsidRPr="007933E4" w:rsidTr="0013300F">
        <w:trPr>
          <w:trHeight w:val="554"/>
        </w:trPr>
        <w:tc>
          <w:tcPr>
            <w:tcW w:w="7054" w:type="dxa"/>
            <w:gridSpan w:val="18"/>
          </w:tcPr>
          <w:p w:rsidR="00580C77" w:rsidRPr="007933E4" w:rsidRDefault="00580C77" w:rsidP="009753F3">
            <w:pPr>
              <w:snapToGrid w:val="0"/>
              <w:spacing w:after="0" w:line="240" w:lineRule="auto"/>
              <w:rPr>
                <w:rFonts w:ascii="Times New Roman" w:hAnsi="Times New Roman"/>
                <w:b/>
                <w:color w:val="000000" w:themeColor="text1"/>
                <w:sz w:val="20"/>
                <w:szCs w:val="20"/>
              </w:rPr>
            </w:pPr>
            <w:r w:rsidRPr="007933E4">
              <w:rPr>
                <w:rFonts w:ascii="Times New Roman" w:hAnsi="Times New Roman"/>
                <w:b/>
                <w:color w:val="000000" w:themeColor="text1"/>
                <w:sz w:val="20"/>
                <w:szCs w:val="20"/>
              </w:rPr>
              <w:t>Liczba obiektów objętych wsparciem w ramach LSR</w:t>
            </w:r>
          </w:p>
          <w:p w:rsidR="00580C77" w:rsidRPr="007933E4" w:rsidRDefault="00580C77" w:rsidP="00580C77">
            <w:pPr>
              <w:snapToGrid w:val="0"/>
              <w:spacing w:after="0" w:line="240" w:lineRule="auto"/>
              <w:rPr>
                <w:rFonts w:ascii="Times New Roman" w:hAnsi="Times New Roman"/>
                <w:color w:val="000000" w:themeColor="text1"/>
                <w:sz w:val="28"/>
                <w:szCs w:val="28"/>
                <w:lang w:eastAsia="ar-SA"/>
              </w:rPr>
            </w:pPr>
          </w:p>
        </w:tc>
        <w:tc>
          <w:tcPr>
            <w:tcW w:w="1134" w:type="dxa"/>
            <w:gridSpan w:val="3"/>
          </w:tcPr>
          <w:p w:rsidR="00580C77" w:rsidRPr="007933E4" w:rsidRDefault="00580C77" w:rsidP="00580C77">
            <w:pPr>
              <w:snapToGrid w:val="0"/>
              <w:spacing w:after="0" w:line="240" w:lineRule="auto"/>
              <w:jc w:val="center"/>
              <w:rPr>
                <w:rFonts w:ascii="Times New Roman" w:hAnsi="Times New Roman"/>
                <w:color w:val="000000" w:themeColor="text1"/>
                <w:sz w:val="28"/>
                <w:szCs w:val="28"/>
                <w:lang w:eastAsia="ar-SA"/>
              </w:rPr>
            </w:pPr>
            <w:r w:rsidRPr="007933E4">
              <w:rPr>
                <w:rFonts w:ascii="Times New Roman" w:hAnsi="Times New Roman"/>
                <w:color w:val="000000" w:themeColor="text1"/>
                <w:sz w:val="28"/>
                <w:szCs w:val="28"/>
                <w:lang w:eastAsia="ar-SA"/>
              </w:rPr>
              <w:t></w:t>
            </w:r>
          </w:p>
          <w:p w:rsidR="00580C77" w:rsidRPr="007933E4" w:rsidRDefault="00580C77" w:rsidP="009753F3">
            <w:pPr>
              <w:snapToGrid w:val="0"/>
              <w:spacing w:after="0" w:line="240" w:lineRule="auto"/>
              <w:jc w:val="center"/>
              <w:rPr>
                <w:rFonts w:ascii="Times New Roman" w:hAnsi="Times New Roman"/>
                <w:color w:val="000000" w:themeColor="text1"/>
                <w:sz w:val="28"/>
                <w:szCs w:val="28"/>
                <w:lang w:eastAsia="ar-SA"/>
              </w:rPr>
            </w:pPr>
          </w:p>
        </w:tc>
      </w:tr>
      <w:tr w:rsidR="00580C77" w:rsidRPr="007933E4" w:rsidTr="0013300F">
        <w:trPr>
          <w:trHeight w:val="147"/>
        </w:trPr>
        <w:tc>
          <w:tcPr>
            <w:tcW w:w="2518" w:type="dxa"/>
            <w:gridSpan w:val="3"/>
          </w:tcPr>
          <w:p w:rsidR="00580C77" w:rsidRPr="007933E4" w:rsidRDefault="00580C77" w:rsidP="009753F3">
            <w:pPr>
              <w:snapToGrid w:val="0"/>
              <w:spacing w:after="0" w:line="240" w:lineRule="auto"/>
              <w:rPr>
                <w:rFonts w:ascii="Times New Roman" w:hAnsi="Times New Roman"/>
                <w:b/>
                <w:color w:val="000000" w:themeColor="text1"/>
                <w:sz w:val="20"/>
                <w:szCs w:val="20"/>
              </w:rPr>
            </w:pPr>
            <w:r w:rsidRPr="007933E4">
              <w:rPr>
                <w:rFonts w:ascii="Times New Roman" w:hAnsi="Times New Roman"/>
                <w:b/>
                <w:color w:val="000000" w:themeColor="text1"/>
                <w:sz w:val="20"/>
                <w:szCs w:val="20"/>
              </w:rPr>
              <w:t xml:space="preserve">Liczba przedsięwzięć kultywujących tradycje i </w:t>
            </w:r>
            <w:r w:rsidRPr="007933E4">
              <w:rPr>
                <w:rFonts w:ascii="Times New Roman" w:hAnsi="Times New Roman"/>
                <w:b/>
                <w:color w:val="000000" w:themeColor="text1"/>
                <w:sz w:val="20"/>
                <w:szCs w:val="20"/>
              </w:rPr>
              <w:lastRenderedPageBreak/>
              <w:t>budujących tożsamość regionu</w:t>
            </w:r>
          </w:p>
        </w:tc>
        <w:tc>
          <w:tcPr>
            <w:tcW w:w="709" w:type="dxa"/>
            <w:gridSpan w:val="2"/>
          </w:tcPr>
          <w:p w:rsidR="00580C77" w:rsidRPr="007933E4" w:rsidRDefault="00580C77" w:rsidP="009753F3">
            <w:pPr>
              <w:snapToGrid w:val="0"/>
              <w:spacing w:after="0" w:line="240" w:lineRule="auto"/>
              <w:jc w:val="center"/>
              <w:rPr>
                <w:rFonts w:ascii="Times New Roman" w:hAnsi="Times New Roman"/>
                <w:color w:val="000000" w:themeColor="text1"/>
                <w:sz w:val="28"/>
                <w:szCs w:val="28"/>
                <w:lang w:eastAsia="ar-SA"/>
              </w:rPr>
            </w:pPr>
            <w:r w:rsidRPr="007933E4">
              <w:rPr>
                <w:rFonts w:ascii="Times New Roman" w:hAnsi="Times New Roman"/>
                <w:color w:val="000000" w:themeColor="text1"/>
                <w:sz w:val="28"/>
                <w:szCs w:val="28"/>
                <w:lang w:eastAsia="ar-SA"/>
              </w:rPr>
              <w:lastRenderedPageBreak/>
              <w:t></w:t>
            </w:r>
          </w:p>
        </w:tc>
        <w:tc>
          <w:tcPr>
            <w:tcW w:w="1701" w:type="dxa"/>
            <w:gridSpan w:val="5"/>
            <w:tcBorders>
              <w:bottom w:val="single" w:sz="4" w:space="0" w:color="000000"/>
              <w:tl2br w:val="nil"/>
            </w:tcBorders>
          </w:tcPr>
          <w:p w:rsidR="00580C77" w:rsidRPr="007933E4" w:rsidRDefault="00580C77" w:rsidP="00202E28">
            <w:pPr>
              <w:snapToGrid w:val="0"/>
              <w:spacing w:after="0" w:line="240" w:lineRule="auto"/>
              <w:rPr>
                <w:rFonts w:ascii="Times New Roman" w:hAnsi="Times New Roman"/>
                <w:b/>
                <w:color w:val="000000" w:themeColor="text1"/>
                <w:sz w:val="20"/>
                <w:szCs w:val="20"/>
              </w:rPr>
            </w:pPr>
            <w:r w:rsidRPr="007933E4">
              <w:rPr>
                <w:rFonts w:ascii="Times New Roman" w:hAnsi="Times New Roman"/>
                <w:b/>
                <w:color w:val="000000" w:themeColor="text1"/>
                <w:sz w:val="20"/>
                <w:szCs w:val="20"/>
              </w:rPr>
              <w:t xml:space="preserve">Liczba wydanych </w:t>
            </w:r>
            <w:r w:rsidRPr="007933E4">
              <w:rPr>
                <w:rFonts w:ascii="Times New Roman" w:hAnsi="Times New Roman"/>
                <w:b/>
                <w:color w:val="000000" w:themeColor="text1"/>
                <w:sz w:val="20"/>
                <w:szCs w:val="20"/>
              </w:rPr>
              <w:lastRenderedPageBreak/>
              <w:t>materiałów promocyjnych oraz oznakowanych zabytków</w:t>
            </w:r>
            <w:r w:rsidR="00202E28" w:rsidRPr="007933E4">
              <w:rPr>
                <w:rFonts w:ascii="Times New Roman" w:hAnsi="Times New Roman"/>
                <w:b/>
                <w:color w:val="000000" w:themeColor="text1"/>
                <w:sz w:val="20"/>
                <w:szCs w:val="20"/>
              </w:rPr>
              <w:t xml:space="preserve"> </w:t>
            </w:r>
            <w:r w:rsidRPr="007933E4">
              <w:rPr>
                <w:rFonts w:ascii="Times New Roman" w:hAnsi="Times New Roman"/>
                <w:b/>
                <w:color w:val="000000" w:themeColor="text1"/>
                <w:sz w:val="20"/>
                <w:szCs w:val="20"/>
              </w:rPr>
              <w:t>i zasobów turystycznych</w:t>
            </w:r>
          </w:p>
        </w:tc>
        <w:tc>
          <w:tcPr>
            <w:tcW w:w="850" w:type="dxa"/>
            <w:gridSpan w:val="3"/>
          </w:tcPr>
          <w:p w:rsidR="00580C77" w:rsidRPr="007933E4" w:rsidRDefault="00580C77" w:rsidP="009753F3">
            <w:pPr>
              <w:snapToGrid w:val="0"/>
              <w:spacing w:after="0" w:line="240" w:lineRule="auto"/>
              <w:rPr>
                <w:rFonts w:ascii="Times New Roman" w:hAnsi="Times New Roman"/>
                <w:b/>
                <w:color w:val="000000" w:themeColor="text1"/>
                <w:sz w:val="20"/>
                <w:szCs w:val="20"/>
              </w:rPr>
            </w:pPr>
            <w:r w:rsidRPr="007933E4">
              <w:rPr>
                <w:rFonts w:ascii="Times New Roman" w:hAnsi="Times New Roman"/>
                <w:color w:val="000000" w:themeColor="text1"/>
                <w:sz w:val="28"/>
                <w:szCs w:val="28"/>
                <w:lang w:eastAsia="ar-SA"/>
              </w:rPr>
              <w:lastRenderedPageBreak/>
              <w:t></w:t>
            </w:r>
          </w:p>
        </w:tc>
        <w:tc>
          <w:tcPr>
            <w:tcW w:w="1276" w:type="dxa"/>
            <w:gridSpan w:val="5"/>
            <w:tcBorders>
              <w:bottom w:val="single" w:sz="4" w:space="0" w:color="000000"/>
              <w:tl2br w:val="nil"/>
            </w:tcBorders>
          </w:tcPr>
          <w:p w:rsidR="00580C77" w:rsidRPr="007933E4" w:rsidRDefault="00580C77" w:rsidP="009753F3">
            <w:pPr>
              <w:snapToGrid w:val="0"/>
              <w:spacing w:after="0" w:line="240" w:lineRule="auto"/>
              <w:rPr>
                <w:rFonts w:ascii="Times New Roman" w:hAnsi="Times New Roman"/>
                <w:b/>
                <w:color w:val="000000" w:themeColor="text1"/>
                <w:sz w:val="20"/>
                <w:szCs w:val="20"/>
              </w:rPr>
            </w:pPr>
            <w:r w:rsidRPr="007933E4">
              <w:rPr>
                <w:rFonts w:ascii="Times New Roman" w:hAnsi="Times New Roman"/>
                <w:b/>
                <w:color w:val="000000" w:themeColor="text1"/>
                <w:sz w:val="20"/>
                <w:szCs w:val="20"/>
              </w:rPr>
              <w:t xml:space="preserve">Liczba osobodni </w:t>
            </w:r>
            <w:r w:rsidRPr="007933E4">
              <w:rPr>
                <w:rFonts w:ascii="Times New Roman" w:hAnsi="Times New Roman"/>
                <w:b/>
                <w:color w:val="000000" w:themeColor="text1"/>
                <w:sz w:val="20"/>
                <w:szCs w:val="20"/>
              </w:rPr>
              <w:lastRenderedPageBreak/>
              <w:t>przeprowadzonych szkoleń, warsztatów praktyk wizyt studyjnych</w:t>
            </w:r>
          </w:p>
        </w:tc>
        <w:tc>
          <w:tcPr>
            <w:tcW w:w="1134" w:type="dxa"/>
            <w:gridSpan w:val="3"/>
          </w:tcPr>
          <w:p w:rsidR="00580C77" w:rsidRPr="007933E4" w:rsidRDefault="00580C77" w:rsidP="009753F3">
            <w:pPr>
              <w:snapToGrid w:val="0"/>
              <w:spacing w:after="0" w:line="240" w:lineRule="auto"/>
              <w:jc w:val="center"/>
              <w:rPr>
                <w:rFonts w:ascii="Times New Roman" w:hAnsi="Times New Roman"/>
                <w:color w:val="000000" w:themeColor="text1"/>
                <w:sz w:val="28"/>
                <w:szCs w:val="28"/>
                <w:lang w:eastAsia="ar-SA"/>
              </w:rPr>
            </w:pPr>
            <w:r w:rsidRPr="007933E4">
              <w:rPr>
                <w:rFonts w:ascii="Times New Roman" w:hAnsi="Times New Roman"/>
                <w:color w:val="000000" w:themeColor="text1"/>
                <w:sz w:val="28"/>
                <w:szCs w:val="28"/>
                <w:lang w:eastAsia="ar-SA"/>
              </w:rPr>
              <w:lastRenderedPageBreak/>
              <w:t></w:t>
            </w:r>
          </w:p>
        </w:tc>
      </w:tr>
      <w:tr w:rsidR="00B94C68" w:rsidRPr="007933E4" w:rsidTr="0013300F">
        <w:trPr>
          <w:trHeight w:val="147"/>
        </w:trPr>
        <w:tc>
          <w:tcPr>
            <w:tcW w:w="8188" w:type="dxa"/>
            <w:gridSpan w:val="21"/>
          </w:tcPr>
          <w:p w:rsidR="00B94C68" w:rsidRPr="007933E4" w:rsidRDefault="00B94C68" w:rsidP="00B94C68">
            <w:pPr>
              <w:spacing w:after="0" w:line="240" w:lineRule="auto"/>
              <w:rPr>
                <w:rFonts w:ascii="Times New Roman" w:hAnsi="Times New Roman"/>
                <w:color w:val="000000" w:themeColor="text1"/>
              </w:rPr>
            </w:pPr>
            <w:r w:rsidRPr="007933E4">
              <w:rPr>
                <w:rFonts w:ascii="Times New Roman" w:hAnsi="Times New Roman"/>
                <w:color w:val="000000" w:themeColor="text1"/>
              </w:rPr>
              <w:lastRenderedPageBreak/>
              <w:t>Uzasadnienie zgodności /niezgodności operacji z zaznaczonymi celami i przedsięwzięciami w LSR /niepotrzebne skreślić/:</w:t>
            </w:r>
          </w:p>
          <w:p w:rsidR="00B94C68" w:rsidRPr="007933E4" w:rsidRDefault="00B94C68" w:rsidP="00B94C68">
            <w:pPr>
              <w:spacing w:after="0" w:line="240" w:lineRule="auto"/>
              <w:rPr>
                <w:rFonts w:ascii="Times New Roman" w:hAnsi="Times New Roman"/>
                <w:color w:val="000000" w:themeColor="text1"/>
              </w:rPr>
            </w:pPr>
          </w:p>
          <w:p w:rsidR="00B94C68" w:rsidRPr="007933E4" w:rsidRDefault="00B94C68" w:rsidP="00B94C68">
            <w:pPr>
              <w:spacing w:after="0" w:line="240" w:lineRule="auto"/>
              <w:rPr>
                <w:rFonts w:ascii="Times New Roman" w:hAnsi="Times New Roman"/>
                <w:color w:val="000000" w:themeColor="text1"/>
              </w:rPr>
            </w:pPr>
          </w:p>
          <w:p w:rsidR="00B94C68" w:rsidRPr="007933E4" w:rsidRDefault="00B94C68" w:rsidP="00B94C68">
            <w:pPr>
              <w:spacing w:after="0" w:line="240" w:lineRule="auto"/>
              <w:rPr>
                <w:rFonts w:ascii="Times New Roman" w:hAnsi="Times New Roman"/>
                <w:color w:val="000000" w:themeColor="text1"/>
              </w:rPr>
            </w:pPr>
          </w:p>
        </w:tc>
      </w:tr>
      <w:tr w:rsidR="00B94C68" w:rsidRPr="007933E4" w:rsidTr="0013300F">
        <w:trPr>
          <w:trHeight w:val="147"/>
        </w:trPr>
        <w:tc>
          <w:tcPr>
            <w:tcW w:w="8188" w:type="dxa"/>
            <w:gridSpan w:val="21"/>
          </w:tcPr>
          <w:p w:rsidR="00B94C68" w:rsidRPr="007933E4" w:rsidRDefault="00B94C68" w:rsidP="00B94C68">
            <w:pPr>
              <w:spacing w:after="0" w:line="240" w:lineRule="auto"/>
              <w:rPr>
                <w:rFonts w:ascii="Times New Roman" w:hAnsi="Times New Roman"/>
                <w:color w:val="000000" w:themeColor="text1"/>
                <w:lang w:eastAsia="ar-SA"/>
              </w:rPr>
            </w:pPr>
            <w:r w:rsidRPr="007933E4">
              <w:rPr>
                <w:rFonts w:ascii="Times New Roman" w:hAnsi="Times New Roman"/>
                <w:color w:val="000000" w:themeColor="text1"/>
                <w:lang w:eastAsia="ar-SA"/>
              </w:rPr>
              <w:t>Imię i Nazwisko Członka Rady:</w:t>
            </w:r>
          </w:p>
          <w:p w:rsidR="00B94C68" w:rsidRPr="007933E4" w:rsidRDefault="00B94C68" w:rsidP="00B94C68">
            <w:pPr>
              <w:spacing w:after="0" w:line="240" w:lineRule="auto"/>
              <w:rPr>
                <w:rFonts w:ascii="Times New Roman" w:hAnsi="Times New Roman"/>
                <w:color w:val="000000" w:themeColor="text1"/>
                <w:lang w:eastAsia="ar-SA"/>
              </w:rPr>
            </w:pPr>
          </w:p>
        </w:tc>
      </w:tr>
      <w:tr w:rsidR="00B94C68" w:rsidRPr="007933E4" w:rsidTr="0013300F">
        <w:trPr>
          <w:trHeight w:val="147"/>
        </w:trPr>
        <w:tc>
          <w:tcPr>
            <w:tcW w:w="2962" w:type="dxa"/>
            <w:gridSpan w:val="4"/>
          </w:tcPr>
          <w:p w:rsidR="00B94C68" w:rsidRPr="007933E4" w:rsidRDefault="00B94C68" w:rsidP="00B94C68">
            <w:pPr>
              <w:spacing w:after="0" w:line="240" w:lineRule="auto"/>
              <w:rPr>
                <w:rFonts w:ascii="Times New Roman" w:hAnsi="Times New Roman"/>
                <w:color w:val="000000" w:themeColor="text1"/>
              </w:rPr>
            </w:pPr>
            <w:r w:rsidRPr="007933E4">
              <w:rPr>
                <w:rFonts w:ascii="Times New Roman" w:hAnsi="Times New Roman"/>
                <w:color w:val="000000" w:themeColor="text1"/>
              </w:rPr>
              <w:t>Miejsce:</w:t>
            </w:r>
          </w:p>
          <w:p w:rsidR="00B94C68" w:rsidRPr="007933E4" w:rsidRDefault="00B94C68" w:rsidP="00B94C68">
            <w:pPr>
              <w:spacing w:after="0" w:line="240" w:lineRule="auto"/>
              <w:rPr>
                <w:rFonts w:ascii="Times New Roman" w:hAnsi="Times New Roman"/>
                <w:color w:val="000000" w:themeColor="text1"/>
              </w:rPr>
            </w:pPr>
          </w:p>
        </w:tc>
        <w:tc>
          <w:tcPr>
            <w:tcW w:w="2595" w:type="dxa"/>
            <w:gridSpan w:val="8"/>
          </w:tcPr>
          <w:p w:rsidR="00B94C68" w:rsidRPr="007933E4" w:rsidRDefault="00B94C68" w:rsidP="00B94C68">
            <w:pPr>
              <w:spacing w:after="0" w:line="240" w:lineRule="auto"/>
              <w:rPr>
                <w:rFonts w:ascii="Times New Roman" w:hAnsi="Times New Roman"/>
                <w:color w:val="000000" w:themeColor="text1"/>
              </w:rPr>
            </w:pPr>
            <w:r w:rsidRPr="007933E4">
              <w:rPr>
                <w:rFonts w:ascii="Times New Roman" w:hAnsi="Times New Roman"/>
                <w:color w:val="000000" w:themeColor="text1"/>
              </w:rPr>
              <w:t xml:space="preserve">Data: </w:t>
            </w:r>
          </w:p>
        </w:tc>
        <w:tc>
          <w:tcPr>
            <w:tcW w:w="2631" w:type="dxa"/>
            <w:gridSpan w:val="9"/>
          </w:tcPr>
          <w:p w:rsidR="00B94C68" w:rsidRPr="007933E4" w:rsidRDefault="00B94C68" w:rsidP="00B94C68">
            <w:pPr>
              <w:spacing w:after="0" w:line="240" w:lineRule="auto"/>
              <w:rPr>
                <w:rFonts w:ascii="Times New Roman" w:hAnsi="Times New Roman"/>
                <w:color w:val="000000" w:themeColor="text1"/>
              </w:rPr>
            </w:pPr>
            <w:r w:rsidRPr="007933E4">
              <w:rPr>
                <w:rFonts w:ascii="Times New Roman" w:hAnsi="Times New Roman"/>
                <w:color w:val="000000" w:themeColor="text1"/>
              </w:rPr>
              <w:t>Podpis:</w:t>
            </w:r>
          </w:p>
        </w:tc>
      </w:tr>
      <w:tr w:rsidR="00B94C68" w:rsidRPr="007933E4" w:rsidTr="0013300F">
        <w:trPr>
          <w:trHeight w:val="147"/>
        </w:trPr>
        <w:tc>
          <w:tcPr>
            <w:tcW w:w="4274" w:type="dxa"/>
            <w:gridSpan w:val="9"/>
          </w:tcPr>
          <w:p w:rsidR="00580C77" w:rsidRPr="007933E4" w:rsidRDefault="00580C77" w:rsidP="00580C77">
            <w:pPr>
              <w:spacing w:after="0" w:line="240" w:lineRule="auto"/>
              <w:rPr>
                <w:rFonts w:ascii="Times New Roman" w:hAnsi="Times New Roman"/>
                <w:color w:val="000000" w:themeColor="text1"/>
              </w:rPr>
            </w:pPr>
            <w:r w:rsidRPr="007933E4">
              <w:rPr>
                <w:rFonts w:ascii="Times New Roman" w:hAnsi="Times New Roman"/>
                <w:color w:val="000000" w:themeColor="text1"/>
              </w:rPr>
              <w:t xml:space="preserve">Podpis pracownika </w:t>
            </w:r>
            <w:r w:rsidR="00202E28" w:rsidRPr="007933E4">
              <w:rPr>
                <w:rFonts w:ascii="Times New Roman" w:hAnsi="Times New Roman"/>
                <w:color w:val="000000" w:themeColor="text1"/>
              </w:rPr>
              <w:t>biura LGD</w:t>
            </w:r>
          </w:p>
          <w:p w:rsidR="00B94C68" w:rsidRPr="007933E4" w:rsidRDefault="00B94C68" w:rsidP="00B94C68">
            <w:pPr>
              <w:spacing w:after="0" w:line="240" w:lineRule="auto"/>
              <w:rPr>
                <w:rFonts w:ascii="Times New Roman" w:hAnsi="Times New Roman"/>
                <w:color w:val="000000" w:themeColor="text1"/>
              </w:rPr>
            </w:pPr>
          </w:p>
          <w:p w:rsidR="00B94C68" w:rsidRPr="007933E4" w:rsidRDefault="00B94C68" w:rsidP="00B94C68">
            <w:pPr>
              <w:spacing w:after="0" w:line="240" w:lineRule="auto"/>
              <w:rPr>
                <w:rFonts w:ascii="Times New Roman" w:hAnsi="Times New Roman"/>
                <w:color w:val="000000" w:themeColor="text1"/>
              </w:rPr>
            </w:pPr>
          </w:p>
        </w:tc>
        <w:tc>
          <w:tcPr>
            <w:tcW w:w="3914" w:type="dxa"/>
            <w:gridSpan w:val="12"/>
          </w:tcPr>
          <w:p w:rsidR="00B94C68" w:rsidRPr="007933E4" w:rsidRDefault="00202E28" w:rsidP="00B94C68">
            <w:pPr>
              <w:spacing w:after="0" w:line="240" w:lineRule="auto"/>
              <w:rPr>
                <w:rFonts w:ascii="Times New Roman" w:hAnsi="Times New Roman"/>
                <w:color w:val="000000" w:themeColor="text1"/>
              </w:rPr>
            </w:pPr>
            <w:r w:rsidRPr="007933E4">
              <w:rPr>
                <w:rFonts w:ascii="Times New Roman" w:hAnsi="Times New Roman"/>
                <w:color w:val="000000" w:themeColor="text1"/>
              </w:rPr>
              <w:t>Podpis Przewodniczącego</w:t>
            </w:r>
            <w:r w:rsidR="00B94C68" w:rsidRPr="007933E4">
              <w:rPr>
                <w:rFonts w:ascii="Times New Roman" w:hAnsi="Times New Roman"/>
                <w:color w:val="000000" w:themeColor="text1"/>
              </w:rPr>
              <w:t>:</w:t>
            </w:r>
          </w:p>
          <w:p w:rsidR="00B94C68" w:rsidRPr="007933E4" w:rsidRDefault="00B94C68" w:rsidP="00B94C68">
            <w:pPr>
              <w:spacing w:after="0" w:line="240" w:lineRule="auto"/>
              <w:rPr>
                <w:rFonts w:ascii="Times New Roman" w:hAnsi="Times New Roman"/>
                <w:color w:val="000000" w:themeColor="text1"/>
              </w:rPr>
            </w:pPr>
          </w:p>
        </w:tc>
      </w:tr>
    </w:tbl>
    <w:p w:rsidR="00580C77" w:rsidRPr="007933E4" w:rsidRDefault="00580C77" w:rsidP="00BA756A">
      <w:pPr>
        <w:autoSpaceDE w:val="0"/>
        <w:autoSpaceDN w:val="0"/>
        <w:adjustRightInd w:val="0"/>
        <w:spacing w:after="0" w:line="240" w:lineRule="auto"/>
        <w:jc w:val="both"/>
        <w:rPr>
          <w:rFonts w:ascii="Times New Roman" w:hAnsi="Times New Roman"/>
          <w:b/>
          <w:color w:val="000000" w:themeColor="text1"/>
        </w:rPr>
      </w:pPr>
    </w:p>
    <w:p w:rsidR="00580C77" w:rsidRPr="007933E4" w:rsidRDefault="00580C77" w:rsidP="00BA756A">
      <w:pPr>
        <w:autoSpaceDE w:val="0"/>
        <w:autoSpaceDN w:val="0"/>
        <w:adjustRightInd w:val="0"/>
        <w:spacing w:after="0" w:line="240" w:lineRule="auto"/>
        <w:jc w:val="both"/>
        <w:rPr>
          <w:rFonts w:ascii="Times New Roman" w:hAnsi="Times New Roman"/>
          <w:b/>
          <w:color w:val="000000" w:themeColor="text1"/>
        </w:rPr>
      </w:pPr>
    </w:p>
    <w:p w:rsidR="00C61D8A" w:rsidRPr="007933E4" w:rsidRDefault="00C61D8A" w:rsidP="00BA756A">
      <w:pPr>
        <w:autoSpaceDE w:val="0"/>
        <w:autoSpaceDN w:val="0"/>
        <w:adjustRightInd w:val="0"/>
        <w:spacing w:after="0" w:line="240" w:lineRule="auto"/>
        <w:jc w:val="both"/>
        <w:rPr>
          <w:rFonts w:ascii="Times New Roman" w:hAnsi="Times New Roman"/>
          <w:b/>
          <w:color w:val="000000" w:themeColor="text1"/>
        </w:rPr>
      </w:pPr>
    </w:p>
    <w:p w:rsidR="00BA756A" w:rsidRPr="007933E4" w:rsidRDefault="00BA756A" w:rsidP="00BA756A">
      <w:pPr>
        <w:autoSpaceDE w:val="0"/>
        <w:autoSpaceDN w:val="0"/>
        <w:adjustRightInd w:val="0"/>
        <w:spacing w:after="0" w:line="240" w:lineRule="auto"/>
        <w:jc w:val="both"/>
        <w:rPr>
          <w:rFonts w:ascii="Times New Roman" w:hAnsi="Times New Roman"/>
          <w:b/>
          <w:color w:val="000000" w:themeColor="text1"/>
        </w:rPr>
      </w:pPr>
      <w:r w:rsidRPr="007933E4">
        <w:rPr>
          <w:rFonts w:ascii="Times New Roman" w:hAnsi="Times New Roman"/>
          <w:b/>
          <w:color w:val="000000" w:themeColor="text1"/>
        </w:rPr>
        <w:t xml:space="preserve">Instrukcja wypełnienia Karty oceny zgodności operacji z LSR </w:t>
      </w:r>
    </w:p>
    <w:p w:rsidR="00BA756A" w:rsidRPr="007933E4" w:rsidRDefault="00BA756A" w:rsidP="00B71C22">
      <w:pPr>
        <w:numPr>
          <w:ilvl w:val="0"/>
          <w:numId w:val="7"/>
        </w:numPr>
        <w:autoSpaceDE w:val="0"/>
        <w:autoSpaceDN w:val="0"/>
        <w:adjustRightInd w:val="0"/>
        <w:spacing w:after="0" w:line="240" w:lineRule="auto"/>
        <w:ind w:left="284" w:firstLine="0"/>
        <w:jc w:val="both"/>
        <w:rPr>
          <w:rFonts w:ascii="Times New Roman" w:hAnsi="Times New Roman"/>
          <w:color w:val="000000" w:themeColor="text1"/>
          <w:sz w:val="24"/>
          <w:szCs w:val="24"/>
        </w:rPr>
      </w:pPr>
      <w:r w:rsidRPr="007933E4">
        <w:rPr>
          <w:rFonts w:ascii="Times New Roman" w:hAnsi="Times New Roman"/>
          <w:color w:val="000000" w:themeColor="text1"/>
        </w:rPr>
        <w:t xml:space="preserve">Do wypełnienia karty jest uprawniony członek Rady, który nie został wykluczony z udziału w </w:t>
      </w:r>
      <w:r w:rsidRPr="007933E4">
        <w:rPr>
          <w:rFonts w:ascii="Times New Roman" w:hAnsi="Times New Roman"/>
          <w:color w:val="000000" w:themeColor="text1"/>
          <w:sz w:val="24"/>
          <w:szCs w:val="24"/>
        </w:rPr>
        <w:t xml:space="preserve">głosowaniu. Członek Rady wypełnia kartę zgodnie z poniższymi zapisami: </w:t>
      </w:r>
    </w:p>
    <w:p w:rsidR="00BA756A" w:rsidRPr="007933E4" w:rsidRDefault="00B71C22" w:rsidP="00B71C22">
      <w:pPr>
        <w:tabs>
          <w:tab w:val="left" w:pos="426"/>
        </w:tabs>
        <w:autoSpaceDE w:val="0"/>
        <w:autoSpaceDN w:val="0"/>
        <w:adjustRightInd w:val="0"/>
        <w:spacing w:after="0" w:line="240" w:lineRule="auto"/>
        <w:ind w:left="360"/>
        <w:jc w:val="both"/>
        <w:rPr>
          <w:rFonts w:ascii="Times New Roman" w:hAnsi="Times New Roman"/>
          <w:color w:val="000000" w:themeColor="text1"/>
          <w:sz w:val="24"/>
          <w:szCs w:val="24"/>
        </w:rPr>
      </w:pPr>
      <w:r>
        <w:rPr>
          <w:rFonts w:ascii="Times New Roman" w:hAnsi="Times New Roman"/>
          <w:color w:val="000000" w:themeColor="text1"/>
          <w:sz w:val="24"/>
          <w:szCs w:val="24"/>
        </w:rPr>
        <w:t>2.</w:t>
      </w:r>
      <w:r w:rsidR="00202E28" w:rsidRPr="007933E4">
        <w:rPr>
          <w:rFonts w:ascii="Times New Roman" w:hAnsi="Times New Roman"/>
          <w:color w:val="000000" w:themeColor="text1"/>
          <w:sz w:val="24"/>
          <w:szCs w:val="24"/>
        </w:rPr>
        <w:t>p</w:t>
      </w:r>
      <w:r w:rsidR="00BA756A" w:rsidRPr="007933E4">
        <w:rPr>
          <w:rFonts w:ascii="Times New Roman" w:hAnsi="Times New Roman"/>
          <w:color w:val="000000" w:themeColor="text1"/>
          <w:sz w:val="24"/>
          <w:szCs w:val="24"/>
        </w:rPr>
        <w:t>ola zaciemnione wypełnia biuro LGD, pola białe wypełnia oceniający</w:t>
      </w:r>
      <w:r w:rsidR="00202E28" w:rsidRPr="007933E4">
        <w:rPr>
          <w:rFonts w:ascii="Times New Roman" w:hAnsi="Times New Roman"/>
          <w:color w:val="000000" w:themeColor="text1"/>
          <w:sz w:val="24"/>
          <w:szCs w:val="24"/>
        </w:rPr>
        <w:t>;</w:t>
      </w:r>
    </w:p>
    <w:p w:rsidR="00202E28" w:rsidRPr="007933E4" w:rsidRDefault="00B71C22" w:rsidP="00B71C22">
      <w:pPr>
        <w:autoSpaceDE w:val="0"/>
        <w:autoSpaceDN w:val="0"/>
        <w:adjustRightInd w:val="0"/>
        <w:spacing w:after="0" w:line="240" w:lineRule="auto"/>
        <w:ind w:left="360"/>
        <w:jc w:val="both"/>
        <w:rPr>
          <w:rFonts w:ascii="Times New Roman" w:hAnsi="Times New Roman"/>
          <w:color w:val="000000" w:themeColor="text1"/>
          <w:sz w:val="24"/>
          <w:szCs w:val="24"/>
        </w:rPr>
      </w:pPr>
      <w:r>
        <w:rPr>
          <w:rFonts w:ascii="Times New Roman" w:hAnsi="Times New Roman"/>
          <w:color w:val="000000" w:themeColor="text1"/>
          <w:sz w:val="24"/>
          <w:szCs w:val="24"/>
        </w:rPr>
        <w:t>3.</w:t>
      </w:r>
      <w:r w:rsidR="00202E28" w:rsidRPr="007933E4">
        <w:rPr>
          <w:rFonts w:ascii="Times New Roman" w:hAnsi="Times New Roman"/>
          <w:color w:val="000000" w:themeColor="text1"/>
          <w:sz w:val="24"/>
          <w:szCs w:val="24"/>
        </w:rPr>
        <w:t>o</w:t>
      </w:r>
      <w:r w:rsidR="00BA756A" w:rsidRPr="007933E4">
        <w:rPr>
          <w:rFonts w:ascii="Times New Roman" w:hAnsi="Times New Roman"/>
          <w:color w:val="000000" w:themeColor="text1"/>
          <w:sz w:val="24"/>
          <w:szCs w:val="24"/>
        </w:rPr>
        <w:t xml:space="preserve">cena zgodności operacji z LSR w odniesieniu do każdego celu ogólnego, celu szczegółowego i przedsięwzięcia oraz wskaźników </w:t>
      </w:r>
      <w:r w:rsidR="00202E28" w:rsidRPr="007933E4">
        <w:rPr>
          <w:rFonts w:ascii="Times New Roman" w:hAnsi="Times New Roman"/>
          <w:color w:val="000000" w:themeColor="text1"/>
          <w:sz w:val="24"/>
          <w:szCs w:val="24"/>
        </w:rPr>
        <w:t>–</w:t>
      </w:r>
      <w:r w:rsidR="00BA756A" w:rsidRPr="007933E4">
        <w:rPr>
          <w:rFonts w:ascii="Times New Roman" w:hAnsi="Times New Roman"/>
          <w:color w:val="000000" w:themeColor="text1"/>
          <w:sz w:val="24"/>
          <w:szCs w:val="24"/>
        </w:rPr>
        <w:t xml:space="preserve"> należy wybrać i zaznaczyć odpowiedź krzyżykiem w odpowiednim kwadracie</w:t>
      </w:r>
      <w:r w:rsidR="00202E28" w:rsidRPr="007933E4">
        <w:rPr>
          <w:rFonts w:ascii="Times New Roman" w:hAnsi="Times New Roman"/>
          <w:color w:val="000000" w:themeColor="text1"/>
          <w:sz w:val="24"/>
          <w:szCs w:val="24"/>
        </w:rPr>
        <w:t>;</w:t>
      </w:r>
    </w:p>
    <w:p w:rsidR="00BA756A" w:rsidRPr="007933E4" w:rsidRDefault="00B71C22" w:rsidP="00B71C22">
      <w:pPr>
        <w:autoSpaceDE w:val="0"/>
        <w:autoSpaceDN w:val="0"/>
        <w:adjustRightInd w:val="0"/>
        <w:spacing w:after="0" w:line="240" w:lineRule="auto"/>
        <w:ind w:left="360"/>
        <w:jc w:val="both"/>
        <w:rPr>
          <w:rFonts w:ascii="Times New Roman" w:hAnsi="Times New Roman"/>
          <w:color w:val="000000" w:themeColor="text1"/>
          <w:sz w:val="24"/>
          <w:szCs w:val="24"/>
        </w:rPr>
      </w:pPr>
      <w:r>
        <w:rPr>
          <w:rFonts w:ascii="Times New Roman" w:hAnsi="Times New Roman"/>
          <w:color w:val="000000" w:themeColor="text1"/>
          <w:sz w:val="24"/>
          <w:szCs w:val="24"/>
        </w:rPr>
        <w:t>4.</w:t>
      </w:r>
      <w:r w:rsidR="00202E28" w:rsidRPr="007933E4">
        <w:rPr>
          <w:rFonts w:ascii="Times New Roman" w:hAnsi="Times New Roman"/>
          <w:color w:val="000000" w:themeColor="text1"/>
          <w:sz w:val="24"/>
          <w:szCs w:val="24"/>
        </w:rPr>
        <w:t>o</w:t>
      </w:r>
      <w:r w:rsidR="00BA756A" w:rsidRPr="007933E4">
        <w:rPr>
          <w:rFonts w:ascii="Times New Roman" w:hAnsi="Times New Roman"/>
          <w:color w:val="000000" w:themeColor="text1"/>
          <w:sz w:val="24"/>
          <w:szCs w:val="24"/>
        </w:rPr>
        <w:t>perację</w:t>
      </w:r>
      <w:r w:rsidR="00202E28" w:rsidRPr="007933E4">
        <w:rPr>
          <w:rFonts w:ascii="Times New Roman" w:hAnsi="Times New Roman"/>
          <w:color w:val="000000" w:themeColor="text1"/>
          <w:sz w:val="24"/>
          <w:szCs w:val="24"/>
        </w:rPr>
        <w:t xml:space="preserve"> </w:t>
      </w:r>
      <w:r w:rsidR="00BA756A" w:rsidRPr="007933E4">
        <w:rPr>
          <w:rFonts w:ascii="Times New Roman" w:hAnsi="Times New Roman"/>
          <w:color w:val="000000" w:themeColor="text1"/>
          <w:sz w:val="24"/>
          <w:szCs w:val="24"/>
        </w:rPr>
        <w:t>można uznać za zgodną z LSR, gdy z udzielonych odpowiedzi wynika, że realizacja celu ogólnego LSR pokrywa się z przypisanym do niego celem szczegółowym i przedsięwzięciem oraz zapewnia osiągnięcie wskaźnika</w:t>
      </w:r>
      <w:r w:rsidR="00202E28" w:rsidRPr="007933E4">
        <w:rPr>
          <w:rFonts w:ascii="Times New Roman" w:hAnsi="Times New Roman"/>
          <w:color w:val="000000" w:themeColor="text1"/>
          <w:sz w:val="24"/>
          <w:szCs w:val="24"/>
        </w:rPr>
        <w:t>;</w:t>
      </w:r>
    </w:p>
    <w:p w:rsidR="00BA756A" w:rsidRPr="007933E4" w:rsidRDefault="00B71C22" w:rsidP="00B71C22">
      <w:pPr>
        <w:autoSpaceDE w:val="0"/>
        <w:autoSpaceDN w:val="0"/>
        <w:adjustRightInd w:val="0"/>
        <w:spacing w:after="0" w:line="240" w:lineRule="auto"/>
        <w:ind w:left="360"/>
        <w:jc w:val="both"/>
        <w:rPr>
          <w:rFonts w:ascii="Times New Roman" w:hAnsi="Times New Roman"/>
          <w:color w:val="000000" w:themeColor="text1"/>
          <w:sz w:val="24"/>
          <w:szCs w:val="24"/>
        </w:rPr>
      </w:pPr>
      <w:r>
        <w:rPr>
          <w:rFonts w:ascii="Times New Roman" w:hAnsi="Times New Roman"/>
          <w:color w:val="000000" w:themeColor="text1"/>
          <w:sz w:val="24"/>
          <w:szCs w:val="24"/>
        </w:rPr>
        <w:t>5.</w:t>
      </w:r>
      <w:r w:rsidR="00202E28" w:rsidRPr="007933E4">
        <w:rPr>
          <w:rFonts w:ascii="Times New Roman" w:hAnsi="Times New Roman"/>
          <w:color w:val="000000" w:themeColor="text1"/>
          <w:sz w:val="24"/>
          <w:szCs w:val="24"/>
        </w:rPr>
        <w:t>u</w:t>
      </w:r>
      <w:r w:rsidR="00BA756A" w:rsidRPr="007933E4">
        <w:rPr>
          <w:rFonts w:ascii="Times New Roman" w:hAnsi="Times New Roman"/>
          <w:color w:val="000000" w:themeColor="text1"/>
          <w:sz w:val="24"/>
          <w:szCs w:val="24"/>
        </w:rPr>
        <w:t xml:space="preserve">zasadnienie zgodności/niezgodności operacji z przedsięwzięciami planowanymi w ramach LSR </w:t>
      </w:r>
      <w:r w:rsidR="00202E28" w:rsidRPr="007933E4">
        <w:rPr>
          <w:rFonts w:ascii="Times New Roman" w:hAnsi="Times New Roman"/>
          <w:color w:val="000000" w:themeColor="text1"/>
          <w:sz w:val="24"/>
          <w:szCs w:val="24"/>
        </w:rPr>
        <w:t>–</w:t>
      </w:r>
      <w:r w:rsidR="00BA756A" w:rsidRPr="007933E4">
        <w:rPr>
          <w:rFonts w:ascii="Times New Roman" w:hAnsi="Times New Roman"/>
          <w:color w:val="000000" w:themeColor="text1"/>
          <w:sz w:val="24"/>
          <w:szCs w:val="24"/>
        </w:rPr>
        <w:t xml:space="preserve"> należy uzasadnić czy operacja jest zgodna z LSR, jej celami ogólnymi, szczegółowymi i przedsięwzięciami. Jeżeli nie jest zgodna należy </w:t>
      </w:r>
      <w:r w:rsidR="00202E28" w:rsidRPr="007933E4">
        <w:rPr>
          <w:rFonts w:ascii="Times New Roman" w:hAnsi="Times New Roman"/>
          <w:color w:val="000000" w:themeColor="text1"/>
          <w:sz w:val="24"/>
          <w:szCs w:val="24"/>
        </w:rPr>
        <w:t>wykazać jej niezgodność;</w:t>
      </w:r>
    </w:p>
    <w:p w:rsidR="00BA756A" w:rsidRPr="007933E4" w:rsidRDefault="00B71C22" w:rsidP="00B71C22">
      <w:pPr>
        <w:autoSpaceDE w:val="0"/>
        <w:autoSpaceDN w:val="0"/>
        <w:adjustRightInd w:val="0"/>
        <w:spacing w:after="0" w:line="240" w:lineRule="auto"/>
        <w:ind w:left="360"/>
        <w:jc w:val="both"/>
        <w:rPr>
          <w:rFonts w:ascii="Times New Roman" w:hAnsi="Times New Roman"/>
          <w:color w:val="000000" w:themeColor="text1"/>
          <w:sz w:val="24"/>
          <w:szCs w:val="24"/>
        </w:rPr>
      </w:pPr>
      <w:r>
        <w:rPr>
          <w:rFonts w:ascii="Times New Roman" w:hAnsi="Times New Roman"/>
          <w:color w:val="000000" w:themeColor="text1"/>
          <w:sz w:val="24"/>
          <w:szCs w:val="24"/>
        </w:rPr>
        <w:t>6.</w:t>
      </w:r>
      <w:r w:rsidR="00202E28" w:rsidRPr="007933E4">
        <w:rPr>
          <w:rFonts w:ascii="Times New Roman" w:hAnsi="Times New Roman"/>
          <w:color w:val="000000" w:themeColor="text1"/>
          <w:sz w:val="24"/>
          <w:szCs w:val="24"/>
        </w:rPr>
        <w:t>i</w:t>
      </w:r>
      <w:r w:rsidR="00BA756A" w:rsidRPr="007933E4">
        <w:rPr>
          <w:rFonts w:ascii="Times New Roman" w:hAnsi="Times New Roman"/>
          <w:color w:val="000000" w:themeColor="text1"/>
          <w:sz w:val="24"/>
          <w:szCs w:val="24"/>
        </w:rPr>
        <w:t>mię i nazwisko –</w:t>
      </w:r>
      <w:r w:rsidR="00202E28" w:rsidRPr="007933E4">
        <w:rPr>
          <w:rFonts w:ascii="Times New Roman" w:hAnsi="Times New Roman"/>
          <w:color w:val="000000" w:themeColor="text1"/>
          <w:sz w:val="24"/>
          <w:szCs w:val="24"/>
        </w:rPr>
        <w:t xml:space="preserve"> należy wpisać imię i nazwisko;</w:t>
      </w:r>
    </w:p>
    <w:p w:rsidR="00BA756A" w:rsidRPr="007933E4" w:rsidRDefault="00B71C22" w:rsidP="00B71C22">
      <w:pPr>
        <w:autoSpaceDE w:val="0"/>
        <w:autoSpaceDN w:val="0"/>
        <w:adjustRightInd w:val="0"/>
        <w:spacing w:after="0" w:line="240" w:lineRule="auto"/>
        <w:ind w:left="360"/>
        <w:jc w:val="both"/>
        <w:rPr>
          <w:rFonts w:ascii="Times New Roman" w:hAnsi="Times New Roman"/>
          <w:color w:val="000000" w:themeColor="text1"/>
          <w:sz w:val="24"/>
          <w:szCs w:val="24"/>
        </w:rPr>
      </w:pPr>
      <w:r>
        <w:rPr>
          <w:rFonts w:ascii="Times New Roman" w:hAnsi="Times New Roman"/>
          <w:color w:val="000000" w:themeColor="text1"/>
          <w:sz w:val="24"/>
          <w:szCs w:val="24"/>
        </w:rPr>
        <w:t>7.</w:t>
      </w:r>
      <w:r w:rsidR="00202E28" w:rsidRPr="007933E4">
        <w:rPr>
          <w:rFonts w:ascii="Times New Roman" w:hAnsi="Times New Roman"/>
          <w:color w:val="000000" w:themeColor="text1"/>
          <w:sz w:val="24"/>
          <w:szCs w:val="24"/>
        </w:rPr>
        <w:t>m</w:t>
      </w:r>
      <w:r w:rsidR="00BA756A" w:rsidRPr="007933E4">
        <w:rPr>
          <w:rFonts w:ascii="Times New Roman" w:hAnsi="Times New Roman"/>
          <w:color w:val="000000" w:themeColor="text1"/>
          <w:sz w:val="24"/>
          <w:szCs w:val="24"/>
        </w:rPr>
        <w:t>iejsce – należy wpisać nazwę miejscowości, w której odbyło się posiedzenie Rady;</w:t>
      </w:r>
    </w:p>
    <w:p w:rsidR="00BA756A" w:rsidRPr="007933E4" w:rsidRDefault="00B71C22" w:rsidP="00B71C22">
      <w:pPr>
        <w:autoSpaceDE w:val="0"/>
        <w:autoSpaceDN w:val="0"/>
        <w:adjustRightInd w:val="0"/>
        <w:spacing w:after="0" w:line="240" w:lineRule="auto"/>
        <w:ind w:left="360"/>
        <w:jc w:val="both"/>
        <w:rPr>
          <w:rFonts w:ascii="Times New Roman" w:hAnsi="Times New Roman"/>
          <w:color w:val="000000" w:themeColor="text1"/>
          <w:sz w:val="24"/>
          <w:szCs w:val="24"/>
        </w:rPr>
      </w:pPr>
      <w:r>
        <w:rPr>
          <w:rFonts w:ascii="Times New Roman" w:hAnsi="Times New Roman"/>
          <w:color w:val="000000" w:themeColor="text1"/>
          <w:sz w:val="24"/>
          <w:szCs w:val="24"/>
        </w:rPr>
        <w:t>8.</w:t>
      </w:r>
      <w:r w:rsidR="00202E28" w:rsidRPr="007933E4">
        <w:rPr>
          <w:rFonts w:ascii="Times New Roman" w:hAnsi="Times New Roman"/>
          <w:color w:val="000000" w:themeColor="text1"/>
          <w:sz w:val="24"/>
          <w:szCs w:val="24"/>
        </w:rPr>
        <w:t>d</w:t>
      </w:r>
      <w:r w:rsidR="00BA756A" w:rsidRPr="007933E4">
        <w:rPr>
          <w:rFonts w:ascii="Times New Roman" w:hAnsi="Times New Roman"/>
          <w:color w:val="000000" w:themeColor="text1"/>
          <w:sz w:val="24"/>
          <w:szCs w:val="24"/>
        </w:rPr>
        <w:t>ata – należy wpisać datę posiedzenia Rady;</w:t>
      </w:r>
    </w:p>
    <w:p w:rsidR="00BA756A" w:rsidRPr="007933E4" w:rsidRDefault="00B71C22" w:rsidP="00B71C22">
      <w:pPr>
        <w:autoSpaceDE w:val="0"/>
        <w:autoSpaceDN w:val="0"/>
        <w:adjustRightInd w:val="0"/>
        <w:spacing w:after="0" w:line="240" w:lineRule="auto"/>
        <w:ind w:left="360"/>
        <w:jc w:val="both"/>
        <w:rPr>
          <w:rFonts w:ascii="Times New Roman" w:hAnsi="Times New Roman"/>
          <w:color w:val="000000" w:themeColor="text1"/>
          <w:sz w:val="24"/>
          <w:szCs w:val="24"/>
        </w:rPr>
      </w:pPr>
      <w:r>
        <w:rPr>
          <w:rFonts w:ascii="Times New Roman" w:hAnsi="Times New Roman"/>
          <w:color w:val="000000" w:themeColor="text1"/>
          <w:sz w:val="24"/>
          <w:szCs w:val="24"/>
        </w:rPr>
        <w:t>9.</w:t>
      </w:r>
      <w:r w:rsidR="00202E28" w:rsidRPr="007933E4">
        <w:rPr>
          <w:rFonts w:ascii="Times New Roman" w:hAnsi="Times New Roman"/>
          <w:color w:val="000000" w:themeColor="text1"/>
          <w:sz w:val="24"/>
          <w:szCs w:val="24"/>
        </w:rPr>
        <w:t>p</w:t>
      </w:r>
      <w:r w:rsidR="00BA756A" w:rsidRPr="007933E4">
        <w:rPr>
          <w:rFonts w:ascii="Times New Roman" w:hAnsi="Times New Roman"/>
          <w:color w:val="000000" w:themeColor="text1"/>
          <w:sz w:val="24"/>
          <w:szCs w:val="24"/>
        </w:rPr>
        <w:t>odpis – podpis składa członek wypełniający kartę;</w:t>
      </w:r>
    </w:p>
    <w:p w:rsidR="00BA756A" w:rsidRPr="007933E4" w:rsidRDefault="00B71C22" w:rsidP="00B71C22">
      <w:pPr>
        <w:tabs>
          <w:tab w:val="left" w:pos="426"/>
        </w:tabs>
        <w:autoSpaceDE w:val="0"/>
        <w:autoSpaceDN w:val="0"/>
        <w:adjustRightInd w:val="0"/>
        <w:spacing w:after="0" w:line="240" w:lineRule="auto"/>
        <w:ind w:left="360"/>
        <w:jc w:val="both"/>
        <w:rPr>
          <w:rFonts w:ascii="Times New Roman" w:hAnsi="Times New Roman"/>
          <w:color w:val="000000" w:themeColor="text1"/>
          <w:sz w:val="24"/>
          <w:szCs w:val="24"/>
        </w:rPr>
      </w:pPr>
      <w:r>
        <w:rPr>
          <w:rFonts w:ascii="Times New Roman" w:hAnsi="Times New Roman"/>
          <w:color w:val="000000" w:themeColor="text1"/>
          <w:sz w:val="24"/>
          <w:szCs w:val="24"/>
        </w:rPr>
        <w:t>9.</w:t>
      </w:r>
      <w:r w:rsidR="00202E28" w:rsidRPr="007933E4">
        <w:rPr>
          <w:rFonts w:ascii="Times New Roman" w:hAnsi="Times New Roman"/>
          <w:color w:val="000000" w:themeColor="text1"/>
          <w:sz w:val="24"/>
          <w:szCs w:val="24"/>
        </w:rPr>
        <w:t>p</w:t>
      </w:r>
      <w:r w:rsidR="00BA756A" w:rsidRPr="007933E4">
        <w:rPr>
          <w:rFonts w:ascii="Times New Roman" w:hAnsi="Times New Roman"/>
          <w:color w:val="000000" w:themeColor="text1"/>
          <w:sz w:val="24"/>
          <w:szCs w:val="24"/>
        </w:rPr>
        <w:t xml:space="preserve">odpis </w:t>
      </w:r>
      <w:r w:rsidR="00202E28" w:rsidRPr="007933E4">
        <w:rPr>
          <w:rFonts w:ascii="Times New Roman" w:hAnsi="Times New Roman"/>
          <w:color w:val="000000" w:themeColor="text1"/>
          <w:sz w:val="24"/>
          <w:szCs w:val="24"/>
        </w:rPr>
        <w:t>pracownika biura LGD</w:t>
      </w:r>
      <w:r w:rsidR="00BA756A" w:rsidRPr="007933E4">
        <w:rPr>
          <w:rFonts w:ascii="Times New Roman" w:hAnsi="Times New Roman"/>
          <w:color w:val="000000" w:themeColor="text1"/>
          <w:sz w:val="24"/>
          <w:szCs w:val="24"/>
        </w:rPr>
        <w:t xml:space="preserve"> – podpis pracownika LGD odpowiedzialnego za obsługę Rady;</w:t>
      </w:r>
    </w:p>
    <w:p w:rsidR="00BA756A" w:rsidRPr="007933E4" w:rsidRDefault="00B71C22" w:rsidP="00B71C22">
      <w:pPr>
        <w:autoSpaceDE w:val="0"/>
        <w:autoSpaceDN w:val="0"/>
        <w:adjustRightInd w:val="0"/>
        <w:spacing w:after="0" w:line="240" w:lineRule="auto"/>
        <w:ind w:left="360"/>
        <w:jc w:val="both"/>
        <w:rPr>
          <w:rFonts w:ascii="Times New Roman" w:hAnsi="Times New Roman"/>
          <w:color w:val="000000" w:themeColor="text1"/>
        </w:rPr>
      </w:pPr>
      <w:r>
        <w:rPr>
          <w:rFonts w:ascii="Times New Roman" w:hAnsi="Times New Roman"/>
          <w:color w:val="000000" w:themeColor="text1"/>
          <w:sz w:val="24"/>
          <w:szCs w:val="24"/>
        </w:rPr>
        <w:t>10.</w:t>
      </w:r>
      <w:r w:rsidR="00202E28" w:rsidRPr="007933E4">
        <w:rPr>
          <w:rFonts w:ascii="Times New Roman" w:hAnsi="Times New Roman"/>
          <w:color w:val="000000" w:themeColor="text1"/>
          <w:sz w:val="24"/>
          <w:szCs w:val="24"/>
        </w:rPr>
        <w:t>p</w:t>
      </w:r>
      <w:r w:rsidR="00BA756A" w:rsidRPr="007933E4">
        <w:rPr>
          <w:rFonts w:ascii="Times New Roman" w:hAnsi="Times New Roman"/>
          <w:color w:val="000000" w:themeColor="text1"/>
          <w:sz w:val="24"/>
          <w:szCs w:val="24"/>
        </w:rPr>
        <w:t xml:space="preserve">odpis przewodniczącego </w:t>
      </w:r>
      <w:r w:rsidR="00BA756A" w:rsidRPr="007933E4">
        <w:rPr>
          <w:rFonts w:ascii="Times New Roman" w:hAnsi="Times New Roman"/>
          <w:color w:val="000000" w:themeColor="text1"/>
        </w:rPr>
        <w:t>– podpis przewodniczącego Rady lub jego zastępcy.</w:t>
      </w:r>
    </w:p>
    <w:p w:rsidR="00BA756A" w:rsidRPr="007933E4" w:rsidRDefault="00BA756A" w:rsidP="00BA756A">
      <w:pPr>
        <w:jc w:val="both"/>
        <w:rPr>
          <w:rFonts w:ascii="Times New Roman" w:hAnsi="Times New Roman"/>
          <w:color w:val="000000" w:themeColor="text1"/>
        </w:rPr>
      </w:pPr>
    </w:p>
    <w:p w:rsidR="007E61C7" w:rsidRPr="007933E4" w:rsidRDefault="007E61C7" w:rsidP="00BA756A">
      <w:pPr>
        <w:jc w:val="both"/>
        <w:rPr>
          <w:rFonts w:ascii="Times New Roman" w:hAnsi="Times New Roman"/>
          <w:color w:val="000000" w:themeColor="text1"/>
        </w:rPr>
        <w:sectPr w:rsidR="007E61C7" w:rsidRPr="007933E4" w:rsidSect="00D135CE">
          <w:headerReference w:type="default" r:id="rId8"/>
          <w:footerReference w:type="default" r:id="rId9"/>
          <w:pgSz w:w="11906" w:h="16838"/>
          <w:pgMar w:top="-2127" w:right="1417" w:bottom="1417" w:left="1417" w:header="568" w:footer="0" w:gutter="0"/>
          <w:cols w:space="708"/>
          <w:docGrid w:linePitch="360"/>
        </w:sectPr>
      </w:pPr>
    </w:p>
    <w:p w:rsidR="00BA756A" w:rsidRPr="007933E4" w:rsidRDefault="00FF72DD" w:rsidP="00BA756A">
      <w:pPr>
        <w:jc w:val="both"/>
        <w:rPr>
          <w:rFonts w:ascii="Times New Roman" w:hAnsi="Times New Roman"/>
          <w:color w:val="000000" w:themeColor="text1"/>
        </w:rPr>
      </w:pPr>
      <w:r>
        <w:rPr>
          <w:rFonts w:ascii="Times New Roman" w:hAnsi="Times New Roman"/>
          <w:noProof/>
          <w:color w:val="000000" w:themeColor="text1"/>
          <w:lang w:eastAsia="pl-PL"/>
        </w:rPr>
        <w:lastRenderedPageBreak/>
        <w:pict>
          <v:shape id="_x0000_s1030" type="#_x0000_t202" style="position:absolute;left:0;text-align:left;margin-left:422.8pt;margin-top:-1.5pt;width:265.35pt;height:32.25pt;z-index:251664384;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">
            <v:textbox style="mso-next-textbox:#_x0000_s1030">
              <w:txbxContent>
                <w:p w:rsidR="003B73BC" w:rsidRPr="00C8550D" w:rsidRDefault="003B73BC" w:rsidP="00732F32">
                  <w:pPr>
                    <w:autoSpaceDE w:val="0"/>
                    <w:autoSpaceDN w:val="0"/>
                    <w:adjustRightInd w:val="0"/>
                    <w:contextualSpacing/>
                    <w:jc w:val="center"/>
                    <w:rPr>
                      <w:rFonts w:ascii="Arial Narrow" w:hAnsi="Arial Narrow"/>
                      <w:bCs/>
                      <w:sz w:val="16"/>
                      <w:szCs w:val="16"/>
                    </w:rPr>
                  </w:pPr>
                  <w:r>
                    <w:rPr>
                      <w:rFonts w:ascii="Arial Narrow" w:hAnsi="Arial Narrow" w:cs="Calibri"/>
                      <w:sz w:val="16"/>
                      <w:szCs w:val="16"/>
                    </w:rPr>
                    <w:t xml:space="preserve">Załącznik nr 5 </w:t>
                  </w:r>
                  <w:r w:rsidRPr="00C8550D">
                    <w:rPr>
                      <w:rFonts w:ascii="Arial Narrow" w:hAnsi="Arial Narrow" w:cs="Calibri"/>
                      <w:sz w:val="16"/>
                      <w:szCs w:val="16"/>
                    </w:rPr>
                    <w:t xml:space="preserve">do </w:t>
                  </w:r>
                  <w:r w:rsidRPr="00C8550D">
                    <w:rPr>
                      <w:rFonts w:ascii="Arial Narrow" w:hAnsi="Arial Narrow"/>
                      <w:bCs/>
                      <w:sz w:val="16"/>
                      <w:szCs w:val="16"/>
                    </w:rPr>
                    <w:t xml:space="preserve">Procedury </w:t>
                  </w:r>
                  <w:r>
                    <w:rPr>
                      <w:rFonts w:ascii="Arial Narrow" w:hAnsi="Arial Narrow"/>
                      <w:bCs/>
                      <w:sz w:val="16"/>
                      <w:szCs w:val="16"/>
                    </w:rPr>
                    <w:t>wyboru i oceny grantów w ramach wdrażania Strategii Rozwoju Lokalnego Kierowanego przez Społeczność na lata 2014 - 2020</w:t>
                  </w:r>
                </w:p>
                <w:p w:rsidR="003B73BC" w:rsidRPr="00A136CE" w:rsidRDefault="003B73BC" w:rsidP="00732F32">
                  <w:pPr>
                    <w:pStyle w:val="Nagwek1"/>
                    <w:rPr>
                      <w:rFonts w:ascii="Arial Narrow" w:hAnsi="Arial Narrow" w:cs="Calibri"/>
                      <w:sz w:val="22"/>
                    </w:rPr>
                  </w:pPr>
                </w:p>
                <w:p w:rsidR="003B73BC" w:rsidRDefault="003B73BC" w:rsidP="00732F32"/>
              </w:txbxContent>
            </v:textbox>
          </v:shape>
        </w:pict>
      </w:r>
    </w:p>
    <w:p w:rsidR="00BA756A" w:rsidRPr="007933E4" w:rsidRDefault="00BA756A" w:rsidP="00BA756A">
      <w:pPr>
        <w:jc w:val="both"/>
        <w:rPr>
          <w:rFonts w:ascii="Times New Roman" w:hAnsi="Times New Roman"/>
          <w:color w:val="000000" w:themeColor="text1"/>
        </w:rPr>
      </w:pPr>
    </w:p>
    <w:tbl>
      <w:tblPr>
        <w:tblpPr w:leftFromText="141" w:rightFromText="141" w:vertAnchor="text" w:horzAnchor="margin" w:tblpY="498"/>
        <w:tblW w:w="499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961"/>
        <w:gridCol w:w="3163"/>
        <w:gridCol w:w="6202"/>
        <w:gridCol w:w="3885"/>
      </w:tblGrid>
      <w:tr w:rsidR="00732F32" w:rsidRPr="007933E4" w:rsidTr="0047768E">
        <w:trPr>
          <w:trHeight w:val="269"/>
        </w:trPr>
        <w:tc>
          <w:tcPr>
            <w:tcW w:w="5000" w:type="pct"/>
            <w:gridSpan w:val="4"/>
            <w:tcBorders>
              <w:bottom w:val="single" w:sz="4" w:space="0" w:color="auto"/>
            </w:tcBorders>
            <w:shd w:val="clear" w:color="auto" w:fill="D9D9D9"/>
          </w:tcPr>
          <w:p w:rsidR="00732F32" w:rsidRPr="007933E4" w:rsidRDefault="00732F32" w:rsidP="0047768E">
            <w:pPr>
              <w:snapToGrid w:val="0"/>
              <w:spacing w:after="0"/>
              <w:rPr>
                <w:rFonts w:ascii="Times New Roman" w:hAnsi="Times New Roman"/>
                <w:b/>
                <w:color w:val="000000" w:themeColor="text1"/>
                <w:lang w:eastAsia="ar-SA"/>
              </w:rPr>
            </w:pPr>
            <w:r w:rsidRPr="007933E4">
              <w:rPr>
                <w:rFonts w:ascii="Times New Roman" w:hAnsi="Times New Roman"/>
                <w:b/>
                <w:color w:val="000000" w:themeColor="text1"/>
                <w:lang w:eastAsia="ar-SA"/>
              </w:rPr>
              <w:t>Kryteria wyboru projektów GRANTOWYCH w ramach realizacji LSR 2014-2020</w:t>
            </w:r>
          </w:p>
        </w:tc>
      </w:tr>
      <w:tr w:rsidR="00732F32" w:rsidRPr="007933E4" w:rsidTr="0047768E">
        <w:trPr>
          <w:trHeight w:val="2557"/>
        </w:trPr>
        <w:tc>
          <w:tcPr>
            <w:tcW w:w="5000" w:type="pct"/>
            <w:gridSpan w:val="4"/>
            <w:shd w:val="clear" w:color="auto" w:fill="auto"/>
          </w:tcPr>
          <w:p w:rsidR="00732F32" w:rsidRPr="007933E4" w:rsidRDefault="00732F32" w:rsidP="00AB5EEC">
            <w:pPr>
              <w:pStyle w:val="Akapitzlist"/>
              <w:numPr>
                <w:ilvl w:val="0"/>
                <w:numId w:val="16"/>
              </w:numPr>
              <w:snapToGrid w:val="0"/>
              <w:spacing w:after="0" w:line="240" w:lineRule="auto"/>
              <w:rPr>
                <w:rFonts w:ascii="Times New Roman" w:hAnsi="Times New Roman"/>
                <w:color w:val="000000" w:themeColor="text1"/>
                <w:lang w:eastAsia="ar-SA"/>
              </w:rPr>
            </w:pPr>
            <w:r w:rsidRPr="007933E4">
              <w:rPr>
                <w:rFonts w:ascii="Times New Roman" w:hAnsi="Times New Roman"/>
                <w:color w:val="000000" w:themeColor="text1"/>
                <w:lang w:eastAsia="ar-SA"/>
              </w:rPr>
              <w:t xml:space="preserve">System oceny opiera się na jednakowym przyznawaniu punktów, zgodnie z punktacją wskazaną w kolumnie „punkty”. Jeżeli członek Rady uważa dane kryterium za spełnione, należy przyznać taką ilość punktów, jaką wskazano w kolumnie 4, jeżeli uważa, że nie spełnione „0”. </w:t>
            </w:r>
          </w:p>
          <w:p w:rsidR="00732F32" w:rsidRPr="007933E4" w:rsidRDefault="00732F32" w:rsidP="00AB5EEC">
            <w:pPr>
              <w:pStyle w:val="Akapitzlist"/>
              <w:numPr>
                <w:ilvl w:val="0"/>
                <w:numId w:val="16"/>
              </w:numPr>
              <w:snapToGrid w:val="0"/>
              <w:spacing w:after="0" w:line="240" w:lineRule="auto"/>
              <w:rPr>
                <w:rFonts w:ascii="Times New Roman" w:hAnsi="Times New Roman"/>
                <w:color w:val="000000" w:themeColor="text1"/>
                <w:lang w:eastAsia="ar-SA"/>
              </w:rPr>
            </w:pPr>
            <w:r w:rsidRPr="007933E4">
              <w:rPr>
                <w:rFonts w:ascii="Times New Roman" w:hAnsi="Times New Roman"/>
                <w:color w:val="000000" w:themeColor="text1"/>
                <w:lang w:eastAsia="ar-SA"/>
              </w:rPr>
              <w:t xml:space="preserve">Oceniający nie może przyznać punktów cząstkowych/ułamkowych np. 2,5 pkt. </w:t>
            </w:r>
          </w:p>
          <w:p w:rsidR="00732F32" w:rsidRPr="007933E4" w:rsidRDefault="00732F32" w:rsidP="00AB5EEC">
            <w:pPr>
              <w:pStyle w:val="Akapitzlist"/>
              <w:numPr>
                <w:ilvl w:val="0"/>
                <w:numId w:val="16"/>
              </w:numPr>
              <w:snapToGrid w:val="0"/>
              <w:spacing w:after="0" w:line="240" w:lineRule="auto"/>
              <w:rPr>
                <w:rFonts w:ascii="Times New Roman" w:hAnsi="Times New Roman"/>
                <w:color w:val="000000" w:themeColor="text1"/>
                <w:lang w:eastAsia="ar-SA"/>
              </w:rPr>
            </w:pPr>
            <w:r w:rsidRPr="007933E4">
              <w:rPr>
                <w:rFonts w:ascii="Times New Roman" w:hAnsi="Times New Roman"/>
                <w:color w:val="000000" w:themeColor="text1"/>
                <w:lang w:eastAsia="ar-SA"/>
              </w:rPr>
              <w:t>Oceniający opiera się na definicjach zawartych w kol. Opis/definicje.</w:t>
            </w:r>
            <w:bookmarkStart w:id="0" w:name="_GoBack"/>
            <w:bookmarkEnd w:id="0"/>
          </w:p>
          <w:p w:rsidR="00732F32" w:rsidRPr="007933E4" w:rsidRDefault="00732F32" w:rsidP="00AB5EEC">
            <w:pPr>
              <w:pStyle w:val="Akapitzlist"/>
              <w:numPr>
                <w:ilvl w:val="0"/>
                <w:numId w:val="16"/>
              </w:numPr>
              <w:snapToGrid w:val="0"/>
              <w:spacing w:after="0" w:line="240" w:lineRule="auto"/>
              <w:rPr>
                <w:rFonts w:ascii="Times New Roman" w:eastAsia="Times New Roman" w:hAnsi="Times New Roman"/>
                <w:b/>
                <w:bCs/>
                <w:color w:val="000000" w:themeColor="text1"/>
                <w:lang w:eastAsia="ar-SA"/>
              </w:rPr>
            </w:pPr>
            <w:r w:rsidRPr="007933E4">
              <w:rPr>
                <w:rFonts w:ascii="Times New Roman" w:eastAsia="Times New Roman" w:hAnsi="Times New Roman"/>
                <w:b/>
                <w:bCs/>
                <w:color w:val="000000" w:themeColor="text1"/>
                <w:lang w:eastAsia="ar-SA"/>
              </w:rPr>
              <w:t>Maksymalną</w:t>
            </w:r>
            <w:r w:rsidRPr="007933E4">
              <w:rPr>
                <w:rFonts w:ascii="Times New Roman" w:eastAsia="Times New Roman" w:hAnsi="Times New Roman"/>
                <w:bCs/>
                <w:color w:val="000000" w:themeColor="text1"/>
                <w:lang w:eastAsia="ar-SA"/>
              </w:rPr>
              <w:t xml:space="preserve"> ilość punktów, którą operacja może otrzymać w trakcie oceny</w:t>
            </w:r>
            <w:r w:rsidRPr="007933E4">
              <w:rPr>
                <w:rFonts w:ascii="Times New Roman" w:eastAsia="Times New Roman" w:hAnsi="Times New Roman"/>
                <w:b/>
                <w:bCs/>
                <w:color w:val="000000" w:themeColor="text1"/>
                <w:lang w:eastAsia="ar-SA"/>
              </w:rPr>
              <w:t>– 53 pkt.</w:t>
            </w:r>
          </w:p>
          <w:p w:rsidR="00732F32" w:rsidRPr="007933E4" w:rsidRDefault="00732F32" w:rsidP="00AB5EEC">
            <w:pPr>
              <w:pStyle w:val="Akapitzlist"/>
              <w:numPr>
                <w:ilvl w:val="0"/>
                <w:numId w:val="16"/>
              </w:numPr>
              <w:snapToGrid w:val="0"/>
              <w:spacing w:after="0" w:line="240" w:lineRule="auto"/>
              <w:rPr>
                <w:rFonts w:ascii="Times New Roman" w:hAnsi="Times New Roman"/>
                <w:color w:val="000000" w:themeColor="text1"/>
                <w:lang w:eastAsia="ar-SA"/>
              </w:rPr>
            </w:pPr>
            <w:r w:rsidRPr="007933E4">
              <w:rPr>
                <w:rFonts w:ascii="Times New Roman" w:eastAsia="Times New Roman" w:hAnsi="Times New Roman"/>
                <w:b/>
                <w:bCs/>
                <w:color w:val="000000" w:themeColor="text1"/>
                <w:lang w:eastAsia="ar-SA"/>
              </w:rPr>
              <w:t xml:space="preserve">Minimalną </w:t>
            </w:r>
            <w:r w:rsidRPr="007933E4">
              <w:rPr>
                <w:rFonts w:ascii="Times New Roman" w:eastAsia="Times New Roman" w:hAnsi="Times New Roman"/>
                <w:bCs/>
                <w:color w:val="000000" w:themeColor="text1"/>
                <w:lang w:eastAsia="ar-SA"/>
              </w:rPr>
              <w:t>ilość punktów, którą operacja musi otrzymać w trakcie oceny</w:t>
            </w:r>
            <w:r w:rsidRPr="007933E4">
              <w:rPr>
                <w:rFonts w:ascii="Times New Roman" w:eastAsia="Times New Roman" w:hAnsi="Times New Roman"/>
                <w:b/>
                <w:bCs/>
                <w:color w:val="000000" w:themeColor="text1"/>
                <w:lang w:eastAsia="ar-SA"/>
              </w:rPr>
              <w:t>–19 pkt.</w:t>
            </w:r>
          </w:p>
          <w:p w:rsidR="00732F32" w:rsidRPr="007933E4" w:rsidRDefault="00732F32" w:rsidP="00AB5EEC">
            <w:pPr>
              <w:pStyle w:val="Akapitzlist"/>
              <w:numPr>
                <w:ilvl w:val="0"/>
                <w:numId w:val="16"/>
              </w:numPr>
              <w:snapToGrid w:val="0"/>
              <w:spacing w:after="0" w:line="240" w:lineRule="auto"/>
              <w:rPr>
                <w:rFonts w:ascii="Times New Roman" w:hAnsi="Times New Roman"/>
                <w:color w:val="000000" w:themeColor="text1"/>
                <w:lang w:eastAsia="ar-SA"/>
              </w:rPr>
            </w:pPr>
            <w:r w:rsidRPr="007933E4">
              <w:rPr>
                <w:rFonts w:ascii="Times New Roman" w:hAnsi="Times New Roman"/>
                <w:color w:val="000000" w:themeColor="text1"/>
                <w:lang w:eastAsia="ar-SA"/>
              </w:rPr>
              <w:t>Karta zostanie zweryfikowana podczas posiedzenia Rady przez wyznaczoną Komisję, składającą się z 2 sprawdzających, którzy będą czuwać nad prawidłowym przebiegiem oceny i wyboru, poprawności dokumentacji, zgodności formalnej.</w:t>
            </w:r>
          </w:p>
          <w:p w:rsidR="00732F32" w:rsidRPr="007933E4" w:rsidRDefault="00732F32" w:rsidP="00AB5EEC">
            <w:pPr>
              <w:pStyle w:val="Akapitzlist"/>
              <w:numPr>
                <w:ilvl w:val="0"/>
                <w:numId w:val="16"/>
              </w:numPr>
              <w:snapToGrid w:val="0"/>
              <w:spacing w:after="0" w:line="240" w:lineRule="auto"/>
              <w:rPr>
                <w:rFonts w:ascii="Times New Roman" w:hAnsi="Times New Roman"/>
                <w:b/>
                <w:color w:val="000000" w:themeColor="text1"/>
                <w:lang w:eastAsia="ar-SA"/>
              </w:rPr>
            </w:pPr>
            <w:r w:rsidRPr="007933E4">
              <w:rPr>
                <w:rFonts w:ascii="Times New Roman" w:hAnsi="Times New Roman"/>
                <w:color w:val="000000" w:themeColor="text1"/>
                <w:lang w:eastAsia="ar-SA"/>
              </w:rPr>
              <w:t>Należy zwrócić uwagę na opis każdego kryterium – w niektórych przypadkach możliwe jest przyznanie punktów w jednej kategorii danego kryterium, w niektórych w kilku. Wówczas punkty w danym kryterium należy zsumować.</w:t>
            </w:r>
          </w:p>
        </w:tc>
      </w:tr>
      <w:tr w:rsidR="00732F32" w:rsidRPr="007933E4" w:rsidTr="00732F32">
        <w:trPr>
          <w:trHeight w:val="394"/>
        </w:trPr>
        <w:tc>
          <w:tcPr>
            <w:tcW w:w="338" w:type="pct"/>
            <w:shd w:val="clear" w:color="auto" w:fill="D9D9D9"/>
          </w:tcPr>
          <w:p w:rsidR="00732F32" w:rsidRPr="007933E4" w:rsidRDefault="00732F32" w:rsidP="0047768E">
            <w:pPr>
              <w:snapToGrid w:val="0"/>
              <w:spacing w:after="0"/>
              <w:rPr>
                <w:rFonts w:ascii="Times New Roman" w:hAnsi="Times New Roman"/>
                <w:b/>
                <w:color w:val="000000" w:themeColor="text1"/>
                <w:lang w:eastAsia="ar-SA"/>
              </w:rPr>
            </w:pPr>
            <w:r w:rsidRPr="007933E4">
              <w:rPr>
                <w:rFonts w:ascii="Times New Roman" w:hAnsi="Times New Roman"/>
                <w:b/>
                <w:color w:val="000000" w:themeColor="text1"/>
                <w:lang w:eastAsia="ar-SA"/>
              </w:rPr>
              <w:t>L.p.</w:t>
            </w:r>
          </w:p>
        </w:tc>
        <w:tc>
          <w:tcPr>
            <w:tcW w:w="1113" w:type="pct"/>
            <w:shd w:val="clear" w:color="auto" w:fill="D9D9D9"/>
          </w:tcPr>
          <w:p w:rsidR="00732F32" w:rsidRPr="007933E4" w:rsidRDefault="00732F32" w:rsidP="0047768E">
            <w:pPr>
              <w:snapToGrid w:val="0"/>
              <w:spacing w:after="0"/>
              <w:rPr>
                <w:rFonts w:ascii="Times New Roman" w:hAnsi="Times New Roman"/>
                <w:b/>
                <w:color w:val="000000" w:themeColor="text1"/>
                <w:lang w:eastAsia="ar-SA"/>
              </w:rPr>
            </w:pPr>
            <w:r w:rsidRPr="007933E4">
              <w:rPr>
                <w:rFonts w:ascii="Times New Roman" w:hAnsi="Times New Roman"/>
                <w:b/>
                <w:color w:val="000000" w:themeColor="text1"/>
                <w:lang w:eastAsia="ar-SA"/>
              </w:rPr>
              <w:t>Kryteria oceny</w:t>
            </w:r>
          </w:p>
        </w:tc>
        <w:tc>
          <w:tcPr>
            <w:tcW w:w="2182" w:type="pct"/>
            <w:shd w:val="clear" w:color="auto" w:fill="D9D9D9"/>
          </w:tcPr>
          <w:p w:rsidR="00732F32" w:rsidRPr="007933E4" w:rsidRDefault="00732F32" w:rsidP="0047768E">
            <w:pPr>
              <w:snapToGrid w:val="0"/>
              <w:spacing w:after="0"/>
              <w:rPr>
                <w:rFonts w:ascii="Times New Roman" w:hAnsi="Times New Roman"/>
                <w:b/>
                <w:color w:val="000000" w:themeColor="text1"/>
                <w:lang w:eastAsia="ar-SA"/>
              </w:rPr>
            </w:pPr>
            <w:r w:rsidRPr="007933E4">
              <w:rPr>
                <w:rFonts w:ascii="Times New Roman" w:hAnsi="Times New Roman"/>
                <w:b/>
                <w:color w:val="000000" w:themeColor="text1"/>
                <w:lang w:eastAsia="ar-SA"/>
              </w:rPr>
              <w:t>Opis / definicje</w:t>
            </w:r>
          </w:p>
        </w:tc>
        <w:tc>
          <w:tcPr>
            <w:tcW w:w="1367" w:type="pct"/>
            <w:shd w:val="clear" w:color="auto" w:fill="D9D9D9"/>
          </w:tcPr>
          <w:p w:rsidR="00732F32" w:rsidRPr="007933E4" w:rsidRDefault="00732F32" w:rsidP="0047768E">
            <w:pPr>
              <w:snapToGrid w:val="0"/>
              <w:spacing w:after="0"/>
              <w:rPr>
                <w:rFonts w:ascii="Times New Roman" w:hAnsi="Times New Roman"/>
                <w:b/>
                <w:color w:val="000000" w:themeColor="text1"/>
                <w:lang w:eastAsia="ar-SA"/>
              </w:rPr>
            </w:pPr>
            <w:r w:rsidRPr="007933E4">
              <w:rPr>
                <w:rFonts w:ascii="Times New Roman" w:hAnsi="Times New Roman"/>
                <w:b/>
                <w:color w:val="000000" w:themeColor="text1"/>
                <w:lang w:eastAsia="ar-SA"/>
              </w:rPr>
              <w:t>Punkty</w:t>
            </w:r>
          </w:p>
        </w:tc>
      </w:tr>
      <w:tr w:rsidR="00732F32" w:rsidRPr="007933E4" w:rsidTr="00732F32">
        <w:trPr>
          <w:trHeight w:val="394"/>
        </w:trPr>
        <w:tc>
          <w:tcPr>
            <w:tcW w:w="338" w:type="pct"/>
            <w:shd w:val="clear" w:color="auto" w:fill="D9D9D9"/>
          </w:tcPr>
          <w:p w:rsidR="00732F32" w:rsidRPr="007933E4" w:rsidRDefault="00732F32" w:rsidP="0047768E">
            <w:pPr>
              <w:snapToGrid w:val="0"/>
              <w:spacing w:after="0"/>
              <w:rPr>
                <w:rFonts w:ascii="Times New Roman" w:hAnsi="Times New Roman"/>
                <w:b/>
                <w:color w:val="000000" w:themeColor="text1"/>
                <w:lang w:eastAsia="ar-SA"/>
              </w:rPr>
            </w:pPr>
            <w:r w:rsidRPr="007933E4">
              <w:rPr>
                <w:rFonts w:ascii="Times New Roman" w:hAnsi="Times New Roman"/>
                <w:b/>
                <w:color w:val="000000" w:themeColor="text1"/>
                <w:lang w:eastAsia="ar-SA"/>
              </w:rPr>
              <w:t>1</w:t>
            </w:r>
          </w:p>
        </w:tc>
        <w:tc>
          <w:tcPr>
            <w:tcW w:w="1113" w:type="pct"/>
            <w:shd w:val="clear" w:color="auto" w:fill="D9D9D9"/>
          </w:tcPr>
          <w:p w:rsidR="00732F32" w:rsidRPr="007933E4" w:rsidRDefault="00732F32" w:rsidP="0047768E">
            <w:pPr>
              <w:snapToGrid w:val="0"/>
              <w:spacing w:after="0"/>
              <w:rPr>
                <w:rFonts w:ascii="Times New Roman" w:hAnsi="Times New Roman"/>
                <w:b/>
                <w:color w:val="000000" w:themeColor="text1"/>
                <w:lang w:eastAsia="ar-SA"/>
              </w:rPr>
            </w:pPr>
            <w:r w:rsidRPr="007933E4">
              <w:rPr>
                <w:rFonts w:ascii="Times New Roman" w:hAnsi="Times New Roman"/>
                <w:b/>
                <w:color w:val="000000" w:themeColor="text1"/>
                <w:lang w:eastAsia="ar-SA"/>
              </w:rPr>
              <w:t>2</w:t>
            </w:r>
          </w:p>
        </w:tc>
        <w:tc>
          <w:tcPr>
            <w:tcW w:w="2182" w:type="pct"/>
            <w:shd w:val="clear" w:color="auto" w:fill="D9D9D9"/>
          </w:tcPr>
          <w:p w:rsidR="00732F32" w:rsidRPr="007933E4" w:rsidRDefault="00732F32" w:rsidP="0047768E">
            <w:pPr>
              <w:snapToGrid w:val="0"/>
              <w:spacing w:after="0"/>
              <w:rPr>
                <w:rFonts w:ascii="Times New Roman" w:hAnsi="Times New Roman"/>
                <w:b/>
                <w:color w:val="000000" w:themeColor="text1"/>
                <w:lang w:eastAsia="ar-SA"/>
              </w:rPr>
            </w:pPr>
            <w:r w:rsidRPr="007933E4">
              <w:rPr>
                <w:rFonts w:ascii="Times New Roman" w:hAnsi="Times New Roman"/>
                <w:b/>
                <w:color w:val="000000" w:themeColor="text1"/>
                <w:lang w:eastAsia="ar-SA"/>
              </w:rPr>
              <w:t>3</w:t>
            </w:r>
          </w:p>
        </w:tc>
        <w:tc>
          <w:tcPr>
            <w:tcW w:w="1367" w:type="pct"/>
            <w:shd w:val="clear" w:color="auto" w:fill="D9D9D9"/>
          </w:tcPr>
          <w:p w:rsidR="00732F32" w:rsidRPr="007933E4" w:rsidRDefault="00732F32" w:rsidP="0047768E">
            <w:pPr>
              <w:snapToGrid w:val="0"/>
              <w:spacing w:after="0"/>
              <w:rPr>
                <w:rFonts w:ascii="Times New Roman" w:hAnsi="Times New Roman"/>
                <w:b/>
                <w:color w:val="000000" w:themeColor="text1"/>
                <w:lang w:eastAsia="ar-SA"/>
              </w:rPr>
            </w:pPr>
            <w:r w:rsidRPr="007933E4">
              <w:rPr>
                <w:rFonts w:ascii="Times New Roman" w:hAnsi="Times New Roman"/>
                <w:b/>
                <w:color w:val="000000" w:themeColor="text1"/>
                <w:lang w:eastAsia="ar-SA"/>
              </w:rPr>
              <w:t>4</w:t>
            </w:r>
          </w:p>
        </w:tc>
      </w:tr>
      <w:tr w:rsidR="00732F32" w:rsidRPr="007933E4" w:rsidTr="00732F32">
        <w:trPr>
          <w:trHeight w:val="394"/>
        </w:trPr>
        <w:tc>
          <w:tcPr>
            <w:tcW w:w="338" w:type="pct"/>
            <w:shd w:val="clear" w:color="auto" w:fill="auto"/>
          </w:tcPr>
          <w:p w:rsidR="00732F32" w:rsidRPr="007933E4" w:rsidRDefault="00732F32" w:rsidP="0047768E">
            <w:pPr>
              <w:pStyle w:val="Bezodstpw"/>
              <w:rPr>
                <w:color w:val="000000" w:themeColor="text1"/>
                <w:lang w:eastAsia="ar-SA"/>
              </w:rPr>
            </w:pPr>
            <w:r w:rsidRPr="007933E4">
              <w:rPr>
                <w:color w:val="000000" w:themeColor="text1"/>
                <w:lang w:eastAsia="ar-SA"/>
              </w:rPr>
              <w:t>1</w:t>
            </w:r>
          </w:p>
        </w:tc>
        <w:tc>
          <w:tcPr>
            <w:tcW w:w="1113" w:type="pct"/>
            <w:shd w:val="clear" w:color="auto" w:fill="auto"/>
          </w:tcPr>
          <w:p w:rsidR="00732F32" w:rsidRPr="007933E4" w:rsidRDefault="00732F32" w:rsidP="0047768E">
            <w:pPr>
              <w:pStyle w:val="Bezodstpw"/>
              <w:rPr>
                <w:color w:val="000000" w:themeColor="text1"/>
                <w:lang w:eastAsia="ar-SA"/>
              </w:rPr>
            </w:pPr>
            <w:r w:rsidRPr="007933E4">
              <w:rPr>
                <w:color w:val="000000" w:themeColor="text1"/>
                <w:lang w:eastAsia="ar-SA"/>
              </w:rPr>
              <w:t>Zastosowanie rozwiązań sprzyjających ochronie środowiska lub przeciwdziałaniu zmianom klimatu</w:t>
            </w:r>
          </w:p>
        </w:tc>
        <w:tc>
          <w:tcPr>
            <w:tcW w:w="2182" w:type="pct"/>
            <w:shd w:val="clear" w:color="auto" w:fill="auto"/>
          </w:tcPr>
          <w:p w:rsidR="00732F32" w:rsidRPr="007933E4" w:rsidRDefault="00732F32" w:rsidP="0047768E">
            <w:pPr>
              <w:pStyle w:val="Akapitzlist"/>
              <w:ind w:left="0"/>
              <w:rPr>
                <w:rFonts w:ascii="Times New Roman" w:hAnsi="Times New Roman"/>
                <w:color w:val="000000" w:themeColor="text1"/>
              </w:rPr>
            </w:pPr>
            <w:r w:rsidRPr="007933E4">
              <w:rPr>
                <w:rFonts w:ascii="Times New Roman" w:hAnsi="Times New Roman"/>
                <w:color w:val="000000" w:themeColor="text1"/>
              </w:rPr>
              <w:t xml:space="preserve">Operacja przewiduje zastosowanie rozwiązań sprzyjających ochronie środowiska lub przeciwdziałaniu zmianom klimatu. </w:t>
            </w:r>
          </w:p>
          <w:p w:rsidR="00732F32" w:rsidRPr="007933E4" w:rsidRDefault="00732F32" w:rsidP="0047768E">
            <w:pPr>
              <w:adjustRightInd w:val="0"/>
              <w:rPr>
                <w:rFonts w:ascii="Times New Roman" w:hAnsi="Times New Roman"/>
                <w:i/>
                <w:color w:val="000000" w:themeColor="text1"/>
              </w:rPr>
            </w:pPr>
            <w:r w:rsidRPr="007933E4">
              <w:rPr>
                <w:rFonts w:ascii="Times New Roman" w:hAnsi="Times New Roman"/>
                <w:i/>
                <w:color w:val="000000" w:themeColor="text1"/>
              </w:rPr>
              <w:t xml:space="preserve">W ramach kryterium preferowane będą operacje, których realizacja przyczyni się do działań  sprzyjających ochronie środowiska lub przeciwdziałaniu zmianom klimatu. Przykładowo mogą to być działania polegające na: edukacji sprzyjającej ochronie środowiska lub przeciwdziałaniu zmianom klimatycznym w formie szkoleń, warsztatów, prelekcji, akcji, wydarzeń lub zwiększaniu lub rewitalizowaniu terenów zieleni, nasadzeniach drzew, krzewów, roślin, poprawie małej retencji, wymianie szczelnych gruntów na przepuszczalne, wykorzystaniu odnawialnych źródeł energii, przeciwdziałaniu niskiej emisji </w:t>
            </w:r>
            <w:r w:rsidRPr="007933E4">
              <w:rPr>
                <w:rFonts w:ascii="Times New Roman" w:hAnsi="Times New Roman"/>
                <w:i/>
                <w:color w:val="000000" w:themeColor="text1"/>
              </w:rPr>
              <w:lastRenderedPageBreak/>
              <w:t>oznaczeniu i ochronie miejsc i obiektów przyrodniczo cennych.  Kryterium weryfikowane będzie na podstawie zapisów w dokumentach aplikacyjnych.</w:t>
            </w:r>
          </w:p>
          <w:p w:rsidR="00732F32" w:rsidRPr="007933E4" w:rsidRDefault="00732F32" w:rsidP="0047768E">
            <w:pPr>
              <w:rPr>
                <w:rFonts w:ascii="Times New Roman" w:hAnsi="Times New Roman"/>
                <w:i/>
                <w:color w:val="000000" w:themeColor="text1"/>
              </w:rPr>
            </w:pPr>
            <w:r w:rsidRPr="007933E4">
              <w:rPr>
                <w:rFonts w:ascii="Times New Roman" w:hAnsi="Times New Roman"/>
                <w:i/>
                <w:color w:val="000000" w:themeColor="text1"/>
                <w:u w:val="single"/>
              </w:rPr>
              <w:t>Członek Rady może przyznać punkty w każdej z kategorii.</w:t>
            </w:r>
          </w:p>
          <w:p w:rsidR="00732F32" w:rsidRPr="007933E4" w:rsidRDefault="00732F32" w:rsidP="0047768E">
            <w:pPr>
              <w:pStyle w:val="Bezodstpw"/>
              <w:rPr>
                <w:color w:val="000000" w:themeColor="text1"/>
                <w:lang w:eastAsia="ar-SA"/>
              </w:rPr>
            </w:pPr>
          </w:p>
        </w:tc>
        <w:tc>
          <w:tcPr>
            <w:tcW w:w="1367" w:type="pct"/>
            <w:shd w:val="clear" w:color="auto" w:fill="auto"/>
          </w:tcPr>
          <w:p w:rsidR="00732F32" w:rsidRPr="007933E4" w:rsidRDefault="00732F32" w:rsidP="0047768E">
            <w:pPr>
              <w:pStyle w:val="Bezodstpw"/>
              <w:rPr>
                <w:color w:val="000000" w:themeColor="text1"/>
              </w:rPr>
            </w:pPr>
            <w:r w:rsidRPr="007933E4">
              <w:rPr>
                <w:color w:val="000000" w:themeColor="text1"/>
              </w:rPr>
              <w:lastRenderedPageBreak/>
              <w:t>Maksymalna ilość punktów: 3 pkt.</w:t>
            </w:r>
          </w:p>
          <w:p w:rsidR="00732F32" w:rsidRPr="007933E4" w:rsidRDefault="00732F32" w:rsidP="0047768E">
            <w:pPr>
              <w:pStyle w:val="Bezodstpw"/>
              <w:rPr>
                <w:color w:val="000000" w:themeColor="text1"/>
              </w:rPr>
            </w:pPr>
          </w:p>
          <w:p w:rsidR="00732F32" w:rsidRPr="007933E4" w:rsidRDefault="00732F32" w:rsidP="00B71C22">
            <w:pPr>
              <w:snapToGrid w:val="0"/>
              <w:spacing w:beforeLines="40" w:afterLines="40"/>
              <w:rPr>
                <w:rFonts w:ascii="Times New Roman" w:hAnsi="Times New Roman"/>
                <w:color w:val="000000" w:themeColor="text1"/>
                <w:lang w:eastAsia="ar-SA"/>
              </w:rPr>
            </w:pPr>
            <w:r w:rsidRPr="007933E4">
              <w:rPr>
                <w:rFonts w:ascii="Times New Roman" w:hAnsi="Times New Roman"/>
                <w:color w:val="000000" w:themeColor="text1"/>
                <w:lang w:eastAsia="ar-SA"/>
              </w:rPr>
              <w:t xml:space="preserve">2 pkt -  </w:t>
            </w:r>
            <w:r w:rsidRPr="007933E4">
              <w:rPr>
                <w:rFonts w:ascii="Times New Roman" w:hAnsi="Times New Roman"/>
                <w:color w:val="000000" w:themeColor="text1"/>
              </w:rPr>
              <w:t>przewiduje działania polegające na przekształceniu lub zagospodarowaniu przestrzeni (terenu) w sposób dodatnio wpływający na</w:t>
            </w:r>
            <w:r w:rsidRPr="007933E4">
              <w:rPr>
                <w:rFonts w:ascii="Times New Roman" w:hAnsi="Times New Roman"/>
                <w:color w:val="000000" w:themeColor="text1"/>
                <w:lang w:eastAsia="ar-SA"/>
              </w:rPr>
              <w:t xml:space="preserve"> ochrone środowiska lub przeciwdziałaniu zmianie klimatu</w:t>
            </w:r>
          </w:p>
          <w:p w:rsidR="00732F32" w:rsidRPr="007933E4" w:rsidRDefault="00732F32" w:rsidP="00B71C22">
            <w:pPr>
              <w:snapToGrid w:val="0"/>
              <w:spacing w:beforeLines="40" w:afterLines="40"/>
              <w:rPr>
                <w:rFonts w:ascii="Times New Roman" w:hAnsi="Times New Roman"/>
                <w:color w:val="000000" w:themeColor="text1"/>
                <w:lang w:eastAsia="ar-SA"/>
              </w:rPr>
            </w:pPr>
            <w:r w:rsidRPr="007933E4">
              <w:rPr>
                <w:rFonts w:ascii="Times New Roman" w:hAnsi="Times New Roman"/>
                <w:color w:val="000000" w:themeColor="text1"/>
              </w:rPr>
              <w:t>1 pkt -  przewiduje działania edukacyjne sprzyjające ochronie środowiska lub przeciwdziałanie zmianom klimatu</w:t>
            </w:r>
          </w:p>
          <w:p w:rsidR="00732F32" w:rsidRPr="007933E4" w:rsidRDefault="00732F32" w:rsidP="0047768E">
            <w:pPr>
              <w:pStyle w:val="Bezodstpw"/>
              <w:rPr>
                <w:b w:val="0"/>
                <w:color w:val="000000" w:themeColor="text1"/>
              </w:rPr>
            </w:pPr>
            <w:r w:rsidRPr="007933E4">
              <w:rPr>
                <w:b w:val="0"/>
                <w:color w:val="000000" w:themeColor="text1"/>
              </w:rPr>
              <w:t>0 pkt – nie spełnia</w:t>
            </w:r>
          </w:p>
        </w:tc>
      </w:tr>
      <w:tr w:rsidR="00732F32" w:rsidRPr="007933E4" w:rsidTr="00732F32">
        <w:trPr>
          <w:trHeight w:val="394"/>
        </w:trPr>
        <w:tc>
          <w:tcPr>
            <w:tcW w:w="338" w:type="pct"/>
            <w:shd w:val="clear" w:color="auto" w:fill="auto"/>
          </w:tcPr>
          <w:p w:rsidR="00732F32" w:rsidRPr="007933E4" w:rsidRDefault="00732F32" w:rsidP="0047768E">
            <w:pPr>
              <w:pStyle w:val="Bezodstpw"/>
              <w:rPr>
                <w:color w:val="000000" w:themeColor="text1"/>
                <w:lang w:eastAsia="ar-SA"/>
              </w:rPr>
            </w:pPr>
            <w:r w:rsidRPr="007933E4">
              <w:rPr>
                <w:color w:val="000000" w:themeColor="text1"/>
                <w:lang w:eastAsia="ar-SA"/>
              </w:rPr>
              <w:lastRenderedPageBreak/>
              <w:t>2</w:t>
            </w:r>
          </w:p>
        </w:tc>
        <w:tc>
          <w:tcPr>
            <w:tcW w:w="1113" w:type="pct"/>
            <w:shd w:val="clear" w:color="auto" w:fill="auto"/>
          </w:tcPr>
          <w:p w:rsidR="00732F32" w:rsidRPr="007933E4" w:rsidRDefault="00732F32" w:rsidP="00B71C22">
            <w:pPr>
              <w:snapToGrid w:val="0"/>
              <w:spacing w:beforeLines="40" w:afterLines="40"/>
              <w:rPr>
                <w:rFonts w:ascii="Times New Roman" w:hAnsi="Times New Roman"/>
                <w:b/>
                <w:color w:val="000000" w:themeColor="text1"/>
                <w:lang w:eastAsia="ar-SA"/>
              </w:rPr>
            </w:pPr>
            <w:r w:rsidRPr="007933E4">
              <w:rPr>
                <w:rFonts w:ascii="Times New Roman" w:hAnsi="Times New Roman"/>
                <w:b/>
                <w:color w:val="000000" w:themeColor="text1"/>
                <w:lang w:eastAsia="ar-SA"/>
              </w:rPr>
              <w:t xml:space="preserve">Innowacyjność operacji </w:t>
            </w:r>
          </w:p>
        </w:tc>
        <w:tc>
          <w:tcPr>
            <w:tcW w:w="2182" w:type="pct"/>
            <w:shd w:val="clear" w:color="auto" w:fill="auto"/>
            <w:vAlign w:val="center"/>
          </w:tcPr>
          <w:p w:rsidR="00732F32" w:rsidRPr="007933E4" w:rsidRDefault="00732F32" w:rsidP="0047768E">
            <w:pPr>
              <w:pStyle w:val="Akapitzlist"/>
              <w:ind w:left="0"/>
              <w:rPr>
                <w:rFonts w:ascii="Times New Roman" w:hAnsi="Times New Roman"/>
                <w:color w:val="000000" w:themeColor="text1"/>
              </w:rPr>
            </w:pPr>
            <w:r w:rsidRPr="007933E4">
              <w:rPr>
                <w:rFonts w:ascii="Times New Roman" w:hAnsi="Times New Roman"/>
                <w:color w:val="000000" w:themeColor="text1"/>
              </w:rPr>
              <w:t>Operacja przewiduje zastosowanie rozwiązań innowacyjnych na obszarze LGD lub jego części, co ma odniesienie w LSR:</w:t>
            </w:r>
          </w:p>
          <w:p w:rsidR="00732F32" w:rsidRPr="007933E4" w:rsidRDefault="00732F32" w:rsidP="0047768E">
            <w:pPr>
              <w:rPr>
                <w:color w:val="000000" w:themeColor="text1"/>
                <w:sz w:val="24"/>
                <w:szCs w:val="24"/>
              </w:rPr>
            </w:pPr>
            <w:r w:rsidRPr="007933E4">
              <w:rPr>
                <w:color w:val="000000" w:themeColor="text1"/>
                <w:sz w:val="24"/>
                <w:szCs w:val="24"/>
              </w:rPr>
              <w:t>„Rada Stowarzyszenia jako organ decyzyjny będzie weryfikować innowacyjność operacji poprzez ocenę na dwóch płaszczyznach: na płaszczyźnie terytorialnej i w kontekście dążenia do zupełnie nowych rozwiązań stosowanych przez beneficjenta/grantobiorcę”.</w:t>
            </w:r>
          </w:p>
          <w:p w:rsidR="00732F32" w:rsidRPr="007933E4" w:rsidRDefault="00732F32" w:rsidP="0047768E">
            <w:pPr>
              <w:rPr>
                <w:rFonts w:ascii="Times New Roman" w:hAnsi="Times New Roman"/>
                <w:i/>
                <w:color w:val="000000" w:themeColor="text1"/>
              </w:rPr>
            </w:pPr>
            <w:r w:rsidRPr="007933E4">
              <w:rPr>
                <w:rFonts w:ascii="Times New Roman" w:hAnsi="Times New Roman"/>
                <w:i/>
                <w:color w:val="000000" w:themeColor="text1"/>
              </w:rPr>
              <w:t>Kryterium będzie weryfikowane na podstawie zapisów w dokumentach aplikacyjnych, popartych załączonymi dokumentami i materiałami poświadczającymi, że zastosowane rozwiązania mają taki charakter.</w:t>
            </w:r>
          </w:p>
          <w:p w:rsidR="00732F32" w:rsidRPr="007933E4" w:rsidRDefault="00732F32" w:rsidP="0047768E">
            <w:pPr>
              <w:ind w:left="48"/>
              <w:contextualSpacing/>
              <w:rPr>
                <w:rFonts w:ascii="Times New Roman" w:hAnsi="Times New Roman"/>
                <w:i/>
                <w:color w:val="000000" w:themeColor="text1"/>
              </w:rPr>
            </w:pPr>
            <w:r w:rsidRPr="007933E4">
              <w:rPr>
                <w:rFonts w:ascii="Times New Roman" w:hAnsi="Times New Roman"/>
                <w:i/>
                <w:color w:val="000000" w:themeColor="text1"/>
                <w:u w:val="single"/>
              </w:rPr>
              <w:t>Członek Rady może przyznać punkty w jednej z kategorii.</w:t>
            </w:r>
          </w:p>
        </w:tc>
        <w:tc>
          <w:tcPr>
            <w:tcW w:w="1367" w:type="pct"/>
            <w:shd w:val="clear" w:color="auto" w:fill="auto"/>
          </w:tcPr>
          <w:p w:rsidR="00732F32" w:rsidRPr="007933E4" w:rsidRDefault="00732F32" w:rsidP="0047768E">
            <w:pPr>
              <w:snapToGrid w:val="0"/>
              <w:spacing w:after="0"/>
              <w:rPr>
                <w:rFonts w:ascii="Times New Roman" w:hAnsi="Times New Roman"/>
                <w:b/>
                <w:color w:val="000000" w:themeColor="text1"/>
                <w:lang w:eastAsia="ar-SA"/>
              </w:rPr>
            </w:pPr>
            <w:r w:rsidRPr="007933E4">
              <w:rPr>
                <w:rFonts w:ascii="Times New Roman" w:hAnsi="Times New Roman"/>
                <w:b/>
                <w:color w:val="000000" w:themeColor="text1"/>
                <w:lang w:eastAsia="ar-SA"/>
              </w:rPr>
              <w:t>Maksymalna ilość punktów: 3 pkt.</w:t>
            </w:r>
          </w:p>
          <w:p w:rsidR="00732F32" w:rsidRPr="007933E4" w:rsidRDefault="00732F32" w:rsidP="0047768E">
            <w:pPr>
              <w:snapToGrid w:val="0"/>
              <w:spacing w:after="0"/>
              <w:rPr>
                <w:rFonts w:ascii="Times New Roman" w:hAnsi="Times New Roman"/>
                <w:b/>
                <w:color w:val="000000" w:themeColor="text1"/>
                <w:lang w:eastAsia="ar-SA"/>
              </w:rPr>
            </w:pPr>
          </w:p>
          <w:p w:rsidR="00732F32" w:rsidRPr="007933E4" w:rsidRDefault="00732F32" w:rsidP="0047768E">
            <w:pPr>
              <w:snapToGrid w:val="0"/>
              <w:spacing w:after="0"/>
              <w:rPr>
                <w:rFonts w:ascii="Times New Roman" w:hAnsi="Times New Roman"/>
                <w:color w:val="000000" w:themeColor="text1"/>
                <w:lang w:eastAsia="ar-SA"/>
              </w:rPr>
            </w:pPr>
            <w:r w:rsidRPr="007933E4">
              <w:rPr>
                <w:rFonts w:ascii="Times New Roman" w:hAnsi="Times New Roman"/>
                <w:color w:val="000000" w:themeColor="text1"/>
                <w:lang w:eastAsia="ar-SA"/>
              </w:rPr>
              <w:t>3 pkt. – wpływa na obszar LGD</w:t>
            </w:r>
          </w:p>
          <w:p w:rsidR="00732F32" w:rsidRPr="007933E4" w:rsidRDefault="00732F32" w:rsidP="0047768E">
            <w:pPr>
              <w:snapToGrid w:val="0"/>
              <w:spacing w:after="0"/>
              <w:rPr>
                <w:rFonts w:ascii="Times New Roman" w:hAnsi="Times New Roman"/>
                <w:color w:val="000000" w:themeColor="text1"/>
                <w:lang w:eastAsia="ar-SA"/>
              </w:rPr>
            </w:pPr>
            <w:r w:rsidRPr="007933E4">
              <w:rPr>
                <w:rFonts w:ascii="Times New Roman" w:hAnsi="Times New Roman"/>
                <w:color w:val="000000" w:themeColor="text1"/>
                <w:lang w:eastAsia="ar-SA"/>
              </w:rPr>
              <w:t>2 pkt. – wpływa na obszar gminy</w:t>
            </w:r>
          </w:p>
          <w:p w:rsidR="00732F32" w:rsidRPr="007933E4" w:rsidRDefault="00732F32" w:rsidP="0047768E">
            <w:pPr>
              <w:snapToGrid w:val="0"/>
              <w:spacing w:after="0"/>
              <w:rPr>
                <w:rFonts w:ascii="Times New Roman" w:hAnsi="Times New Roman"/>
                <w:color w:val="000000" w:themeColor="text1"/>
                <w:lang w:eastAsia="ar-SA"/>
              </w:rPr>
            </w:pPr>
            <w:r w:rsidRPr="007933E4">
              <w:rPr>
                <w:rFonts w:ascii="Times New Roman" w:hAnsi="Times New Roman"/>
                <w:color w:val="000000" w:themeColor="text1"/>
                <w:lang w:eastAsia="ar-SA"/>
              </w:rPr>
              <w:t>1 pkt. – wpływa na obszar sołectwa</w:t>
            </w:r>
          </w:p>
          <w:p w:rsidR="00732F32" w:rsidRPr="007933E4" w:rsidRDefault="00732F32" w:rsidP="0047768E">
            <w:pPr>
              <w:snapToGrid w:val="0"/>
              <w:spacing w:after="0"/>
              <w:rPr>
                <w:rFonts w:ascii="Times New Roman" w:hAnsi="Times New Roman"/>
                <w:color w:val="000000" w:themeColor="text1"/>
                <w:lang w:eastAsia="ar-SA"/>
              </w:rPr>
            </w:pPr>
            <w:r w:rsidRPr="007933E4">
              <w:rPr>
                <w:rFonts w:ascii="Times New Roman" w:hAnsi="Times New Roman"/>
                <w:color w:val="000000" w:themeColor="text1"/>
                <w:lang w:eastAsia="ar-SA"/>
              </w:rPr>
              <w:t>0 pkt. – brak innowacyjności</w:t>
            </w:r>
          </w:p>
        </w:tc>
      </w:tr>
      <w:tr w:rsidR="00732F32" w:rsidRPr="007933E4" w:rsidTr="00732F32">
        <w:trPr>
          <w:trHeight w:val="394"/>
        </w:trPr>
        <w:tc>
          <w:tcPr>
            <w:tcW w:w="338" w:type="pct"/>
            <w:shd w:val="clear" w:color="auto" w:fill="auto"/>
          </w:tcPr>
          <w:p w:rsidR="00732F32" w:rsidRPr="007933E4" w:rsidRDefault="00732F32" w:rsidP="0047768E">
            <w:pPr>
              <w:pStyle w:val="Bezodstpw"/>
              <w:rPr>
                <w:color w:val="000000" w:themeColor="text1"/>
                <w:lang w:eastAsia="ar-SA"/>
              </w:rPr>
            </w:pPr>
            <w:r w:rsidRPr="007933E4">
              <w:rPr>
                <w:color w:val="000000" w:themeColor="text1"/>
                <w:lang w:eastAsia="ar-SA"/>
              </w:rPr>
              <w:t>3</w:t>
            </w:r>
          </w:p>
        </w:tc>
        <w:tc>
          <w:tcPr>
            <w:tcW w:w="1113" w:type="pct"/>
            <w:shd w:val="clear" w:color="auto" w:fill="auto"/>
          </w:tcPr>
          <w:p w:rsidR="00732F32" w:rsidRPr="007933E4" w:rsidRDefault="00732F32" w:rsidP="0047768E">
            <w:pPr>
              <w:snapToGrid w:val="0"/>
              <w:spacing w:after="0"/>
              <w:rPr>
                <w:rFonts w:ascii="Times New Roman" w:hAnsi="Times New Roman"/>
                <w:b/>
                <w:color w:val="000000" w:themeColor="text1"/>
                <w:lang w:eastAsia="ar-SA"/>
              </w:rPr>
            </w:pPr>
            <w:r w:rsidRPr="007933E4">
              <w:rPr>
                <w:rFonts w:ascii="Times New Roman" w:hAnsi="Times New Roman"/>
                <w:b/>
                <w:color w:val="000000" w:themeColor="text1"/>
                <w:lang w:eastAsia="ar-SA"/>
              </w:rPr>
              <w:t>Wsparcie grup defaworyzowanych</w:t>
            </w:r>
          </w:p>
        </w:tc>
        <w:tc>
          <w:tcPr>
            <w:tcW w:w="2182" w:type="pct"/>
            <w:shd w:val="clear" w:color="auto" w:fill="auto"/>
          </w:tcPr>
          <w:p w:rsidR="00732F32" w:rsidRPr="007933E4" w:rsidRDefault="00732F32" w:rsidP="0047768E">
            <w:pPr>
              <w:spacing w:after="0"/>
              <w:jc w:val="both"/>
              <w:rPr>
                <w:color w:val="000000" w:themeColor="text1"/>
                <w:sz w:val="24"/>
                <w:szCs w:val="24"/>
              </w:rPr>
            </w:pPr>
            <w:r w:rsidRPr="007933E4">
              <w:rPr>
                <w:rFonts w:ascii="Times New Roman" w:hAnsi="Times New Roman"/>
                <w:color w:val="000000" w:themeColor="text1"/>
              </w:rPr>
              <w:t xml:space="preserve"> Operacja przewiduje działania skierowane do grup defaworyzowanych: </w:t>
            </w:r>
            <w:r w:rsidRPr="007933E4">
              <w:rPr>
                <w:color w:val="000000" w:themeColor="text1"/>
                <w:sz w:val="24"/>
                <w:szCs w:val="24"/>
              </w:rPr>
              <w:t xml:space="preserve"> </w:t>
            </w:r>
          </w:p>
          <w:p w:rsidR="00732F32" w:rsidRPr="007933E4" w:rsidRDefault="00732F32" w:rsidP="0047768E">
            <w:pPr>
              <w:spacing w:after="0"/>
              <w:jc w:val="both"/>
              <w:rPr>
                <w:color w:val="000000" w:themeColor="text1"/>
                <w:sz w:val="24"/>
                <w:szCs w:val="24"/>
              </w:rPr>
            </w:pPr>
          </w:p>
          <w:p w:rsidR="00732F32" w:rsidRPr="007933E4" w:rsidRDefault="00732F32" w:rsidP="0047768E">
            <w:pPr>
              <w:pStyle w:val="Default"/>
              <w:spacing w:line="276" w:lineRule="auto"/>
              <w:jc w:val="both"/>
              <w:rPr>
                <w:rFonts w:ascii="Times New Roman" w:hAnsi="Times New Roman" w:cs="Times New Roman"/>
                <w:color w:val="000000" w:themeColor="text1"/>
              </w:rPr>
            </w:pPr>
            <w:r w:rsidRPr="007933E4">
              <w:rPr>
                <w:rFonts w:ascii="Times New Roman" w:hAnsi="Times New Roman" w:cs="Times New Roman"/>
                <w:color w:val="000000" w:themeColor="text1"/>
              </w:rPr>
              <w:t xml:space="preserve">„Ważnym zagadnieniem ustalanym w badaniu było określenie grup defaworyzowanych. Pytanie miało również za zadanie zweryfikować, czy ktokolwiek powinien być uprzywilejowany przy wyborze operacji do finansowania i do kogo przede wszystkim powinny być kierowane działania </w:t>
            </w:r>
            <w:r w:rsidRPr="007933E4">
              <w:rPr>
                <w:rFonts w:ascii="Times New Roman" w:hAnsi="Times New Roman" w:cs="Times New Roman"/>
                <w:color w:val="000000" w:themeColor="text1"/>
              </w:rPr>
              <w:lastRenderedPageBreak/>
              <w:t xml:space="preserve">w ramach projektów związanych z realizacją LSR”. </w:t>
            </w:r>
          </w:p>
          <w:p w:rsidR="00732F32" w:rsidRPr="007933E4" w:rsidRDefault="00732F32" w:rsidP="0047768E">
            <w:pPr>
              <w:spacing w:after="0"/>
              <w:jc w:val="both"/>
              <w:rPr>
                <w:rFonts w:ascii="Times New Roman" w:hAnsi="Times New Roman"/>
                <w:color w:val="000000" w:themeColor="text1"/>
                <w:sz w:val="24"/>
                <w:szCs w:val="24"/>
              </w:rPr>
            </w:pPr>
            <w:r w:rsidRPr="007933E4">
              <w:rPr>
                <w:rFonts w:ascii="Times New Roman" w:hAnsi="Times New Roman"/>
                <w:color w:val="000000" w:themeColor="text1"/>
                <w:sz w:val="24"/>
                <w:szCs w:val="24"/>
              </w:rPr>
              <w:t xml:space="preserve">„Na podstawie konsultacji społecznych i diagnozy obszaru LGD, zidentyfikowano następujące kluczowe grupy docelowe, grupy osób wykluczonych czyli inaczej </w:t>
            </w:r>
            <w:r w:rsidRPr="007933E4">
              <w:rPr>
                <w:rFonts w:ascii="Times New Roman" w:hAnsi="Times New Roman"/>
                <w:b/>
                <w:color w:val="000000" w:themeColor="text1"/>
                <w:sz w:val="24"/>
                <w:szCs w:val="24"/>
              </w:rPr>
              <w:t>„grupy defaworyzowane”</w:t>
            </w:r>
            <w:r w:rsidRPr="007933E4">
              <w:rPr>
                <w:rFonts w:ascii="Times New Roman" w:hAnsi="Times New Roman"/>
                <w:color w:val="000000" w:themeColor="text1"/>
                <w:sz w:val="24"/>
                <w:szCs w:val="24"/>
              </w:rPr>
              <w:t xml:space="preserve"> będące w trudnej sytuacji/położeniu na rynku pracy”.</w:t>
            </w:r>
          </w:p>
          <w:p w:rsidR="00732F32" w:rsidRPr="007933E4" w:rsidRDefault="00732F32" w:rsidP="0047768E">
            <w:pPr>
              <w:snapToGrid w:val="0"/>
              <w:spacing w:after="0"/>
              <w:rPr>
                <w:rFonts w:ascii="Times New Roman" w:hAnsi="Times New Roman"/>
                <w:color w:val="000000" w:themeColor="text1"/>
              </w:rPr>
            </w:pPr>
          </w:p>
          <w:p w:rsidR="00732F32" w:rsidRPr="007933E4" w:rsidRDefault="00732F32" w:rsidP="0047768E">
            <w:pPr>
              <w:snapToGrid w:val="0"/>
              <w:spacing w:after="0"/>
              <w:rPr>
                <w:rFonts w:ascii="Times New Roman" w:hAnsi="Times New Roman"/>
                <w:color w:val="000000" w:themeColor="text1"/>
              </w:rPr>
            </w:pPr>
            <w:r w:rsidRPr="007933E4">
              <w:rPr>
                <w:rFonts w:ascii="Times New Roman" w:hAnsi="Times New Roman"/>
                <w:color w:val="000000" w:themeColor="text1"/>
              </w:rPr>
              <w:t xml:space="preserve">Operacja skierowana będzie do jednej z grup defaworyzowanych: </w:t>
            </w:r>
          </w:p>
          <w:p w:rsidR="00732F32" w:rsidRPr="007933E4" w:rsidRDefault="00732F32" w:rsidP="00AB5EEC">
            <w:pPr>
              <w:pStyle w:val="Akapitzlist"/>
              <w:numPr>
                <w:ilvl w:val="0"/>
                <w:numId w:val="13"/>
              </w:numPr>
              <w:snapToGrid w:val="0"/>
              <w:spacing w:after="0"/>
              <w:rPr>
                <w:rFonts w:ascii="Times New Roman" w:hAnsi="Times New Roman"/>
                <w:color w:val="000000" w:themeColor="text1"/>
                <w:lang w:eastAsia="ar-SA"/>
              </w:rPr>
            </w:pPr>
            <w:r w:rsidRPr="007933E4">
              <w:rPr>
                <w:rFonts w:ascii="Times New Roman" w:hAnsi="Times New Roman"/>
                <w:color w:val="000000" w:themeColor="text1"/>
              </w:rPr>
              <w:t xml:space="preserve">młodzież do 25 roku życia, </w:t>
            </w:r>
          </w:p>
          <w:p w:rsidR="00732F32" w:rsidRPr="007933E4" w:rsidRDefault="00732F32" w:rsidP="00AB5EEC">
            <w:pPr>
              <w:pStyle w:val="Akapitzlist"/>
              <w:numPr>
                <w:ilvl w:val="0"/>
                <w:numId w:val="13"/>
              </w:numPr>
              <w:snapToGrid w:val="0"/>
              <w:spacing w:after="0"/>
              <w:rPr>
                <w:rFonts w:ascii="Times New Roman" w:hAnsi="Times New Roman"/>
                <w:color w:val="000000" w:themeColor="text1"/>
                <w:lang w:eastAsia="ar-SA"/>
              </w:rPr>
            </w:pPr>
            <w:r w:rsidRPr="007933E4">
              <w:rPr>
                <w:rFonts w:ascii="Times New Roman" w:hAnsi="Times New Roman"/>
                <w:color w:val="000000" w:themeColor="text1"/>
              </w:rPr>
              <w:t xml:space="preserve">kobiety w każdym wieku, </w:t>
            </w:r>
          </w:p>
          <w:p w:rsidR="00732F32" w:rsidRPr="007933E4" w:rsidRDefault="00732F32" w:rsidP="00AB5EEC">
            <w:pPr>
              <w:pStyle w:val="Akapitzlist"/>
              <w:numPr>
                <w:ilvl w:val="0"/>
                <w:numId w:val="13"/>
              </w:numPr>
              <w:snapToGrid w:val="0"/>
              <w:spacing w:after="0"/>
              <w:rPr>
                <w:rFonts w:ascii="Times New Roman" w:hAnsi="Times New Roman"/>
                <w:color w:val="000000" w:themeColor="text1"/>
                <w:lang w:eastAsia="ar-SA"/>
              </w:rPr>
            </w:pPr>
            <w:r w:rsidRPr="007933E4">
              <w:rPr>
                <w:rFonts w:ascii="Times New Roman" w:hAnsi="Times New Roman"/>
                <w:color w:val="000000" w:themeColor="text1"/>
              </w:rPr>
              <w:t xml:space="preserve">osoby niepełnosprawne, </w:t>
            </w:r>
          </w:p>
          <w:p w:rsidR="00732F32" w:rsidRPr="007933E4" w:rsidRDefault="00732F32" w:rsidP="00AB5EEC">
            <w:pPr>
              <w:pStyle w:val="Akapitzlist"/>
              <w:numPr>
                <w:ilvl w:val="0"/>
                <w:numId w:val="13"/>
              </w:numPr>
              <w:snapToGrid w:val="0"/>
              <w:spacing w:after="0"/>
              <w:rPr>
                <w:rFonts w:ascii="Times New Roman" w:hAnsi="Times New Roman"/>
                <w:color w:val="000000" w:themeColor="text1"/>
                <w:lang w:eastAsia="ar-SA"/>
              </w:rPr>
            </w:pPr>
            <w:r w:rsidRPr="007933E4">
              <w:rPr>
                <w:rFonts w:ascii="Times New Roman" w:hAnsi="Times New Roman"/>
                <w:color w:val="000000" w:themeColor="text1"/>
              </w:rPr>
              <w:t xml:space="preserve">osoby w wieku 50 +, </w:t>
            </w:r>
          </w:p>
          <w:p w:rsidR="00732F32" w:rsidRPr="007933E4" w:rsidRDefault="00732F32" w:rsidP="00AB5EEC">
            <w:pPr>
              <w:pStyle w:val="Akapitzlist"/>
              <w:numPr>
                <w:ilvl w:val="0"/>
                <w:numId w:val="13"/>
              </w:numPr>
              <w:snapToGrid w:val="0"/>
              <w:spacing w:after="0"/>
              <w:rPr>
                <w:rFonts w:ascii="Times New Roman" w:hAnsi="Times New Roman"/>
                <w:b/>
                <w:color w:val="000000" w:themeColor="text1"/>
                <w:lang w:eastAsia="ar-SA"/>
              </w:rPr>
            </w:pPr>
            <w:r w:rsidRPr="007933E4">
              <w:rPr>
                <w:rFonts w:ascii="Times New Roman" w:hAnsi="Times New Roman"/>
                <w:color w:val="000000" w:themeColor="text1"/>
              </w:rPr>
              <w:t>rolnicy</w:t>
            </w:r>
          </w:p>
          <w:p w:rsidR="00732F32" w:rsidRPr="007933E4" w:rsidRDefault="00732F32" w:rsidP="0047768E">
            <w:pPr>
              <w:pStyle w:val="Akapitzlist"/>
              <w:spacing w:after="0" w:line="240" w:lineRule="auto"/>
              <w:ind w:left="0"/>
              <w:rPr>
                <w:rFonts w:ascii="Times New Roman" w:hAnsi="Times New Roman"/>
                <w:i/>
                <w:color w:val="000000" w:themeColor="text1"/>
              </w:rPr>
            </w:pPr>
            <w:r w:rsidRPr="007933E4">
              <w:rPr>
                <w:rFonts w:ascii="Times New Roman" w:hAnsi="Times New Roman"/>
                <w:i/>
                <w:color w:val="000000" w:themeColor="text1"/>
              </w:rPr>
              <w:t>Kryterium weryfikowane będzie na podstawie szczegółowego opisu w dokumentach aplikacyjnych .</w:t>
            </w:r>
          </w:p>
          <w:p w:rsidR="00732F32" w:rsidRPr="007933E4" w:rsidRDefault="00732F32" w:rsidP="0047768E">
            <w:pPr>
              <w:snapToGrid w:val="0"/>
              <w:spacing w:after="0"/>
              <w:rPr>
                <w:rFonts w:ascii="Times New Roman" w:hAnsi="Times New Roman"/>
                <w:b/>
                <w:color w:val="000000" w:themeColor="text1"/>
                <w:lang w:eastAsia="ar-SA"/>
              </w:rPr>
            </w:pPr>
          </w:p>
        </w:tc>
        <w:tc>
          <w:tcPr>
            <w:tcW w:w="1367" w:type="pct"/>
            <w:shd w:val="clear" w:color="auto" w:fill="auto"/>
          </w:tcPr>
          <w:p w:rsidR="00732F32" w:rsidRPr="007933E4" w:rsidRDefault="00732F32" w:rsidP="0047768E">
            <w:pPr>
              <w:pStyle w:val="Bezodstpw"/>
              <w:rPr>
                <w:color w:val="000000" w:themeColor="text1"/>
              </w:rPr>
            </w:pPr>
            <w:r w:rsidRPr="007933E4">
              <w:rPr>
                <w:color w:val="000000" w:themeColor="text1"/>
              </w:rPr>
              <w:lastRenderedPageBreak/>
              <w:t>Maksymalna ilość punktów: 5 pkt.</w:t>
            </w:r>
          </w:p>
          <w:p w:rsidR="00732F32" w:rsidRPr="007933E4" w:rsidRDefault="00732F32" w:rsidP="0047768E">
            <w:pPr>
              <w:pStyle w:val="Bezodstpw"/>
              <w:rPr>
                <w:color w:val="000000" w:themeColor="text1"/>
              </w:rPr>
            </w:pPr>
          </w:p>
          <w:p w:rsidR="00732F32" w:rsidRPr="007933E4" w:rsidRDefault="00732F32" w:rsidP="0047768E">
            <w:pPr>
              <w:pStyle w:val="Bezodstpw"/>
              <w:rPr>
                <w:b w:val="0"/>
                <w:color w:val="000000" w:themeColor="text1"/>
              </w:rPr>
            </w:pPr>
            <w:r w:rsidRPr="007933E4">
              <w:rPr>
                <w:color w:val="000000" w:themeColor="text1"/>
              </w:rPr>
              <w:t xml:space="preserve">5 </w:t>
            </w:r>
            <w:r w:rsidRPr="007933E4">
              <w:rPr>
                <w:b w:val="0"/>
                <w:color w:val="000000" w:themeColor="text1"/>
              </w:rPr>
              <w:t>pkt. – dotyczy jednej z grup</w:t>
            </w:r>
          </w:p>
          <w:p w:rsidR="00732F32" w:rsidRPr="007933E4" w:rsidRDefault="00732F32" w:rsidP="0047768E">
            <w:pPr>
              <w:pStyle w:val="Bezodstpw"/>
              <w:rPr>
                <w:b w:val="0"/>
                <w:color w:val="000000" w:themeColor="text1"/>
              </w:rPr>
            </w:pPr>
          </w:p>
          <w:p w:rsidR="00732F32" w:rsidRPr="007933E4" w:rsidRDefault="00732F32" w:rsidP="0047768E">
            <w:pPr>
              <w:pStyle w:val="Bezodstpw"/>
              <w:rPr>
                <w:color w:val="000000" w:themeColor="text1"/>
                <w:lang w:eastAsia="ar-SA"/>
              </w:rPr>
            </w:pPr>
            <w:r w:rsidRPr="007933E4">
              <w:rPr>
                <w:b w:val="0"/>
                <w:color w:val="000000" w:themeColor="text1"/>
              </w:rPr>
              <w:t>0 pkt. – za brak grupy</w:t>
            </w:r>
            <w:r w:rsidRPr="007933E4">
              <w:rPr>
                <w:b w:val="0"/>
                <w:color w:val="000000" w:themeColor="text1"/>
                <w:lang w:eastAsia="ar-SA"/>
              </w:rPr>
              <w:br/>
            </w:r>
            <w:r w:rsidRPr="007933E4">
              <w:rPr>
                <w:color w:val="000000" w:themeColor="text1"/>
                <w:lang w:eastAsia="ar-SA"/>
              </w:rPr>
              <w:br/>
            </w:r>
          </w:p>
        </w:tc>
      </w:tr>
      <w:tr w:rsidR="00732F32" w:rsidRPr="007933E4" w:rsidTr="00732F32">
        <w:trPr>
          <w:trHeight w:val="394"/>
        </w:trPr>
        <w:tc>
          <w:tcPr>
            <w:tcW w:w="338" w:type="pct"/>
            <w:shd w:val="clear" w:color="auto" w:fill="auto"/>
          </w:tcPr>
          <w:p w:rsidR="00732F32" w:rsidRPr="007933E4" w:rsidRDefault="00732F32" w:rsidP="0047768E">
            <w:pPr>
              <w:pStyle w:val="Bezodstpw"/>
              <w:rPr>
                <w:color w:val="000000" w:themeColor="text1"/>
                <w:lang w:eastAsia="ar-SA"/>
              </w:rPr>
            </w:pPr>
            <w:r w:rsidRPr="007933E4">
              <w:rPr>
                <w:color w:val="000000" w:themeColor="text1"/>
                <w:lang w:eastAsia="ar-SA"/>
              </w:rPr>
              <w:lastRenderedPageBreak/>
              <w:t>4</w:t>
            </w:r>
          </w:p>
        </w:tc>
        <w:tc>
          <w:tcPr>
            <w:tcW w:w="1113" w:type="pct"/>
            <w:shd w:val="clear" w:color="auto" w:fill="auto"/>
          </w:tcPr>
          <w:p w:rsidR="00732F32" w:rsidRPr="007933E4" w:rsidRDefault="00732F32" w:rsidP="0047768E">
            <w:pPr>
              <w:pStyle w:val="Bezodstpw"/>
              <w:rPr>
                <w:color w:val="000000" w:themeColor="text1"/>
                <w:lang w:eastAsia="ar-SA"/>
              </w:rPr>
            </w:pPr>
            <w:r w:rsidRPr="007933E4">
              <w:rPr>
                <w:color w:val="000000" w:themeColor="text1"/>
              </w:rPr>
              <w:t xml:space="preserve">Miejsce realizacji operacji </w:t>
            </w:r>
          </w:p>
        </w:tc>
        <w:tc>
          <w:tcPr>
            <w:tcW w:w="2182" w:type="pct"/>
            <w:shd w:val="clear" w:color="auto" w:fill="auto"/>
          </w:tcPr>
          <w:p w:rsidR="00732F32" w:rsidRPr="007933E4" w:rsidRDefault="00732F32" w:rsidP="0047768E">
            <w:pPr>
              <w:pStyle w:val="Bezodstpw"/>
              <w:rPr>
                <w:b w:val="0"/>
                <w:color w:val="000000" w:themeColor="text1"/>
              </w:rPr>
            </w:pPr>
            <w:r w:rsidRPr="007933E4">
              <w:rPr>
                <w:b w:val="0"/>
                <w:color w:val="000000" w:themeColor="text1"/>
              </w:rPr>
              <w:t>Operacja realizowana w zakresie projektów grantowych na terenie miejscowości zamieszkałej przez mniej niż 5 tys. mieszkańców.</w:t>
            </w:r>
          </w:p>
          <w:p w:rsidR="00732F32" w:rsidRPr="007933E4" w:rsidRDefault="00732F32" w:rsidP="0047768E">
            <w:pPr>
              <w:pStyle w:val="Bezodstpw"/>
              <w:rPr>
                <w:b w:val="0"/>
                <w:color w:val="000000" w:themeColor="text1"/>
              </w:rPr>
            </w:pPr>
          </w:p>
          <w:p w:rsidR="00732F32" w:rsidRPr="007933E4" w:rsidRDefault="00732F32" w:rsidP="0047768E">
            <w:pPr>
              <w:pStyle w:val="Bezodstpw"/>
              <w:rPr>
                <w:color w:val="000000" w:themeColor="text1"/>
              </w:rPr>
            </w:pPr>
            <w:r w:rsidRPr="007933E4">
              <w:rPr>
                <w:b w:val="0"/>
                <w:color w:val="000000" w:themeColor="text1"/>
              </w:rPr>
              <w:t>Weryfikacja nastąpi na podstawie danych z ewidencji ludności z poszczególnych urzędów gmin należących do LGD  według stanu na dzień 31 grudnia roku poprzedzającego złożenie</w:t>
            </w:r>
            <w:r w:rsidRPr="007933E4">
              <w:rPr>
                <w:b w:val="0"/>
                <w:color w:val="000000" w:themeColor="text1"/>
                <w:u w:val="single"/>
              </w:rPr>
              <w:t xml:space="preserve"> </w:t>
            </w:r>
            <w:r w:rsidRPr="007933E4">
              <w:rPr>
                <w:b w:val="0"/>
                <w:color w:val="000000" w:themeColor="text1"/>
              </w:rPr>
              <w:t>wniosku.</w:t>
            </w:r>
          </w:p>
        </w:tc>
        <w:tc>
          <w:tcPr>
            <w:tcW w:w="1367" w:type="pct"/>
            <w:shd w:val="clear" w:color="auto" w:fill="auto"/>
          </w:tcPr>
          <w:p w:rsidR="00732F32" w:rsidRPr="007933E4" w:rsidRDefault="00732F32" w:rsidP="0047768E">
            <w:pPr>
              <w:pStyle w:val="Bezodstpw"/>
              <w:rPr>
                <w:color w:val="000000" w:themeColor="text1"/>
                <w:lang w:eastAsia="ar-SA"/>
              </w:rPr>
            </w:pPr>
            <w:r w:rsidRPr="007933E4">
              <w:rPr>
                <w:color w:val="000000" w:themeColor="text1"/>
                <w:lang w:eastAsia="ar-SA"/>
              </w:rPr>
              <w:t>Maksymalna ilość punktów: 5 pkt.</w:t>
            </w:r>
          </w:p>
          <w:p w:rsidR="00732F32" w:rsidRPr="007933E4" w:rsidRDefault="00732F32" w:rsidP="0047768E">
            <w:pPr>
              <w:pStyle w:val="Bezodstpw"/>
              <w:rPr>
                <w:color w:val="000000" w:themeColor="text1"/>
                <w:lang w:eastAsia="ar-SA"/>
              </w:rPr>
            </w:pPr>
          </w:p>
          <w:p w:rsidR="00732F32" w:rsidRPr="007933E4" w:rsidRDefault="00732F32" w:rsidP="0047768E">
            <w:pPr>
              <w:pStyle w:val="Bezodstpw"/>
              <w:rPr>
                <w:b w:val="0"/>
                <w:color w:val="000000" w:themeColor="text1"/>
                <w:lang w:eastAsia="ar-SA"/>
              </w:rPr>
            </w:pPr>
            <w:r w:rsidRPr="007933E4">
              <w:rPr>
                <w:b w:val="0"/>
                <w:color w:val="000000" w:themeColor="text1"/>
                <w:lang w:eastAsia="ar-SA"/>
              </w:rPr>
              <w:t>5 pkt  – realizację operacji w miejscowości poniżej 5 tys. mieszkańców,</w:t>
            </w:r>
          </w:p>
          <w:p w:rsidR="00732F32" w:rsidRPr="007933E4" w:rsidRDefault="00732F32" w:rsidP="0047768E">
            <w:pPr>
              <w:pStyle w:val="Bezodstpw"/>
              <w:ind w:left="33"/>
              <w:rPr>
                <w:color w:val="000000" w:themeColor="text1"/>
                <w:lang w:eastAsia="ar-SA"/>
              </w:rPr>
            </w:pPr>
            <w:r w:rsidRPr="007933E4">
              <w:rPr>
                <w:b w:val="0"/>
                <w:color w:val="000000" w:themeColor="text1"/>
                <w:lang w:eastAsia="ar-SA"/>
              </w:rPr>
              <w:t>0 pkt – realizacja operacji w miejscowości powyżej 5 tys. mieszkańców.</w:t>
            </w:r>
          </w:p>
        </w:tc>
      </w:tr>
      <w:tr w:rsidR="00732F32" w:rsidRPr="007933E4" w:rsidTr="00732F32">
        <w:trPr>
          <w:trHeight w:val="394"/>
        </w:trPr>
        <w:tc>
          <w:tcPr>
            <w:tcW w:w="338" w:type="pct"/>
            <w:shd w:val="clear" w:color="auto" w:fill="auto"/>
          </w:tcPr>
          <w:p w:rsidR="00732F32" w:rsidRPr="007933E4" w:rsidRDefault="00732F32" w:rsidP="0047768E">
            <w:pPr>
              <w:pStyle w:val="Bezodstpw"/>
              <w:rPr>
                <w:color w:val="000000" w:themeColor="text1"/>
                <w:lang w:eastAsia="ar-SA"/>
              </w:rPr>
            </w:pPr>
            <w:r w:rsidRPr="007933E4">
              <w:rPr>
                <w:color w:val="000000" w:themeColor="text1"/>
                <w:lang w:eastAsia="ar-SA"/>
              </w:rPr>
              <w:t>5</w:t>
            </w:r>
          </w:p>
        </w:tc>
        <w:tc>
          <w:tcPr>
            <w:tcW w:w="1113" w:type="pct"/>
            <w:shd w:val="clear" w:color="auto" w:fill="auto"/>
          </w:tcPr>
          <w:p w:rsidR="00732F32" w:rsidRPr="007933E4" w:rsidRDefault="00732F32" w:rsidP="00B71C22">
            <w:pPr>
              <w:snapToGrid w:val="0"/>
              <w:spacing w:beforeLines="40" w:afterLines="40"/>
              <w:rPr>
                <w:rFonts w:ascii="Times New Roman" w:hAnsi="Times New Roman"/>
                <w:b/>
                <w:color w:val="000000" w:themeColor="text1"/>
                <w:lang w:eastAsia="ar-SA"/>
              </w:rPr>
            </w:pPr>
            <w:r w:rsidRPr="007933E4">
              <w:rPr>
                <w:rFonts w:ascii="Times New Roman" w:hAnsi="Times New Roman"/>
                <w:b/>
                <w:color w:val="000000" w:themeColor="text1"/>
                <w:lang w:eastAsia="ar-SA"/>
              </w:rPr>
              <w:t xml:space="preserve">Wkład własny </w:t>
            </w:r>
          </w:p>
        </w:tc>
        <w:tc>
          <w:tcPr>
            <w:tcW w:w="2182" w:type="pct"/>
            <w:shd w:val="clear" w:color="auto" w:fill="auto"/>
          </w:tcPr>
          <w:p w:rsidR="00732F32" w:rsidRPr="007933E4" w:rsidRDefault="00732F32" w:rsidP="00B71C22">
            <w:pPr>
              <w:snapToGrid w:val="0"/>
              <w:spacing w:beforeLines="40" w:afterLines="40"/>
              <w:rPr>
                <w:rFonts w:ascii="Times New Roman" w:hAnsi="Times New Roman"/>
                <w:color w:val="000000" w:themeColor="text1"/>
                <w:lang w:eastAsia="ar-SA"/>
              </w:rPr>
            </w:pPr>
            <w:r w:rsidRPr="007933E4">
              <w:rPr>
                <w:rFonts w:ascii="Times New Roman" w:hAnsi="Times New Roman"/>
                <w:color w:val="000000" w:themeColor="text1"/>
                <w:lang w:eastAsia="ar-SA"/>
              </w:rPr>
              <w:t>Wnioskodawca zadeklarował większy udział finansowy niż został określony dla danego działania.</w:t>
            </w:r>
          </w:p>
          <w:p w:rsidR="00732F32" w:rsidRPr="007933E4" w:rsidRDefault="00732F32" w:rsidP="00B71C22">
            <w:pPr>
              <w:snapToGrid w:val="0"/>
              <w:spacing w:beforeLines="40" w:afterLines="40"/>
              <w:rPr>
                <w:rFonts w:ascii="Times New Roman" w:hAnsi="Times New Roman"/>
                <w:color w:val="000000" w:themeColor="text1"/>
                <w:lang w:eastAsia="ar-SA"/>
              </w:rPr>
            </w:pPr>
            <w:r w:rsidRPr="007933E4">
              <w:rPr>
                <w:rFonts w:ascii="Times New Roman" w:hAnsi="Times New Roman"/>
                <w:color w:val="000000" w:themeColor="text1"/>
                <w:lang w:eastAsia="ar-SA"/>
              </w:rPr>
              <w:t>W ramach kryterium preferowane będą operacje, w których finansowy wkład własny wnioskodawcy przekracza intensywność pomocy programu dla określonego przedsięwzięcia.</w:t>
            </w:r>
          </w:p>
          <w:p w:rsidR="00732F32" w:rsidRPr="007933E4" w:rsidRDefault="00732F32" w:rsidP="0047768E">
            <w:pPr>
              <w:pStyle w:val="Akapitzlist"/>
              <w:ind w:left="0"/>
              <w:jc w:val="both"/>
              <w:rPr>
                <w:rFonts w:ascii="Times New Roman" w:hAnsi="Times New Roman"/>
                <w:i/>
                <w:color w:val="000000" w:themeColor="text1"/>
              </w:rPr>
            </w:pPr>
            <w:r w:rsidRPr="007933E4">
              <w:rPr>
                <w:rFonts w:ascii="Times New Roman" w:hAnsi="Times New Roman"/>
                <w:i/>
                <w:color w:val="000000" w:themeColor="text1"/>
              </w:rPr>
              <w:t xml:space="preserve">Kryterium weryfikowane będzie na podstawie zapisów w </w:t>
            </w:r>
            <w:r w:rsidRPr="007933E4">
              <w:rPr>
                <w:rFonts w:ascii="Times New Roman" w:hAnsi="Times New Roman"/>
                <w:i/>
                <w:color w:val="000000" w:themeColor="text1"/>
              </w:rPr>
              <w:lastRenderedPageBreak/>
              <w:t xml:space="preserve">dokumentach aplikacyjnych. </w:t>
            </w:r>
          </w:p>
        </w:tc>
        <w:tc>
          <w:tcPr>
            <w:tcW w:w="1367" w:type="pct"/>
            <w:shd w:val="clear" w:color="auto" w:fill="auto"/>
          </w:tcPr>
          <w:p w:rsidR="00732F32" w:rsidRPr="007933E4" w:rsidRDefault="00732F32" w:rsidP="0047768E">
            <w:pPr>
              <w:snapToGrid w:val="0"/>
              <w:spacing w:after="0"/>
              <w:rPr>
                <w:rFonts w:ascii="Times New Roman" w:hAnsi="Times New Roman"/>
                <w:b/>
                <w:color w:val="000000" w:themeColor="text1"/>
                <w:lang w:eastAsia="ar-SA"/>
              </w:rPr>
            </w:pPr>
            <w:r w:rsidRPr="007933E4">
              <w:rPr>
                <w:rFonts w:ascii="Times New Roman" w:hAnsi="Times New Roman"/>
                <w:b/>
                <w:color w:val="000000" w:themeColor="text1"/>
                <w:lang w:eastAsia="ar-SA"/>
              </w:rPr>
              <w:lastRenderedPageBreak/>
              <w:t>Maksymalna ilość punktów: 5 pkt.</w:t>
            </w:r>
          </w:p>
          <w:p w:rsidR="00732F32" w:rsidRPr="007933E4" w:rsidRDefault="00732F32" w:rsidP="00B71C22">
            <w:pPr>
              <w:snapToGrid w:val="0"/>
              <w:spacing w:beforeLines="40" w:afterLines="40"/>
              <w:rPr>
                <w:rFonts w:ascii="Times New Roman" w:hAnsi="Times New Roman"/>
                <w:color w:val="000000" w:themeColor="text1"/>
                <w:lang w:eastAsia="ar-SA"/>
              </w:rPr>
            </w:pPr>
            <w:r w:rsidRPr="007933E4">
              <w:rPr>
                <w:rFonts w:ascii="Times New Roman" w:hAnsi="Times New Roman"/>
                <w:color w:val="000000" w:themeColor="text1"/>
                <w:lang w:eastAsia="ar-SA"/>
              </w:rPr>
              <w:t>5 pkt -wkład finansowy przekracza co najmniej 10% wymaganego wkładu własnego dla danego działania</w:t>
            </w:r>
          </w:p>
          <w:p w:rsidR="00732F32" w:rsidRPr="007933E4" w:rsidRDefault="00732F32" w:rsidP="00B71C22">
            <w:pPr>
              <w:snapToGrid w:val="0"/>
              <w:spacing w:beforeLines="40" w:afterLines="40"/>
              <w:rPr>
                <w:rFonts w:ascii="Times New Roman" w:hAnsi="Times New Roman"/>
                <w:color w:val="000000" w:themeColor="text1"/>
                <w:lang w:eastAsia="ar-SA"/>
              </w:rPr>
            </w:pPr>
            <w:r w:rsidRPr="007933E4">
              <w:rPr>
                <w:rFonts w:ascii="Times New Roman" w:hAnsi="Times New Roman"/>
                <w:color w:val="000000" w:themeColor="text1"/>
                <w:lang w:eastAsia="ar-SA"/>
              </w:rPr>
              <w:t>0 pkt –wkład finansowy poniżej 10 %.</w:t>
            </w:r>
          </w:p>
        </w:tc>
      </w:tr>
      <w:tr w:rsidR="00732F32" w:rsidRPr="007933E4" w:rsidTr="00732F32">
        <w:trPr>
          <w:trHeight w:val="394"/>
        </w:trPr>
        <w:tc>
          <w:tcPr>
            <w:tcW w:w="338" w:type="pct"/>
            <w:shd w:val="clear" w:color="auto" w:fill="auto"/>
          </w:tcPr>
          <w:p w:rsidR="00732F32" w:rsidRPr="007933E4" w:rsidRDefault="00732F32" w:rsidP="0047768E">
            <w:pPr>
              <w:pStyle w:val="Bezodstpw"/>
              <w:rPr>
                <w:color w:val="000000" w:themeColor="text1"/>
                <w:lang w:eastAsia="ar-SA"/>
              </w:rPr>
            </w:pPr>
            <w:r w:rsidRPr="007933E4">
              <w:rPr>
                <w:color w:val="000000" w:themeColor="text1"/>
                <w:lang w:eastAsia="ar-SA"/>
              </w:rPr>
              <w:lastRenderedPageBreak/>
              <w:t>6</w:t>
            </w:r>
          </w:p>
        </w:tc>
        <w:tc>
          <w:tcPr>
            <w:tcW w:w="1113" w:type="pct"/>
            <w:shd w:val="clear" w:color="auto" w:fill="auto"/>
          </w:tcPr>
          <w:p w:rsidR="00732F32" w:rsidRPr="007933E4" w:rsidRDefault="00732F32" w:rsidP="00B71C22">
            <w:pPr>
              <w:snapToGrid w:val="0"/>
              <w:spacing w:beforeLines="40" w:afterLines="40"/>
              <w:rPr>
                <w:rFonts w:ascii="Times New Roman" w:hAnsi="Times New Roman"/>
                <w:b/>
                <w:color w:val="000000" w:themeColor="text1"/>
                <w:lang w:eastAsia="ar-SA"/>
              </w:rPr>
            </w:pPr>
            <w:r w:rsidRPr="007933E4">
              <w:rPr>
                <w:rFonts w:ascii="Times New Roman" w:hAnsi="Times New Roman"/>
                <w:b/>
                <w:color w:val="000000" w:themeColor="text1"/>
                <w:lang w:eastAsia="ar-SA"/>
              </w:rPr>
              <w:t>Oparcie operacji na lokalnych wartościach i zasobach</w:t>
            </w:r>
          </w:p>
        </w:tc>
        <w:tc>
          <w:tcPr>
            <w:tcW w:w="2182" w:type="pct"/>
            <w:shd w:val="clear" w:color="auto" w:fill="auto"/>
          </w:tcPr>
          <w:p w:rsidR="00732F32" w:rsidRPr="007933E4" w:rsidRDefault="00732F32" w:rsidP="0047768E">
            <w:pPr>
              <w:ind w:left="48"/>
              <w:contextualSpacing/>
              <w:rPr>
                <w:rFonts w:ascii="Times New Roman" w:hAnsi="Times New Roman"/>
                <w:color w:val="000000" w:themeColor="text1"/>
              </w:rPr>
            </w:pPr>
            <w:r w:rsidRPr="007933E4">
              <w:rPr>
                <w:rFonts w:ascii="Times New Roman" w:hAnsi="Times New Roman"/>
                <w:color w:val="000000" w:themeColor="text1"/>
              </w:rPr>
              <w:t>Operacja wykorzystuje lokalne wartości, zasoby przyrodnicze, kulturowe lub historyczne,  co znalazło odniesienie w diagnozie:</w:t>
            </w:r>
          </w:p>
          <w:p w:rsidR="00732F32" w:rsidRPr="007933E4" w:rsidRDefault="00732F32" w:rsidP="0047768E">
            <w:pPr>
              <w:pStyle w:val="Akapitzlist"/>
              <w:ind w:left="142"/>
              <w:jc w:val="both"/>
              <w:rPr>
                <w:rFonts w:ascii="Times New Roman" w:hAnsi="Times New Roman"/>
                <w:color w:val="000000" w:themeColor="text1"/>
                <w:sz w:val="24"/>
                <w:szCs w:val="24"/>
              </w:rPr>
            </w:pPr>
            <w:r w:rsidRPr="007933E4">
              <w:rPr>
                <w:rFonts w:ascii="Times New Roman" w:hAnsi="Times New Roman"/>
                <w:color w:val="000000" w:themeColor="text1"/>
                <w:sz w:val="24"/>
                <w:szCs w:val="24"/>
              </w:rPr>
              <w:t xml:space="preserve">„Obszar LGD jest to jeden z najatrakcyjniejszych turystycznie obszarów zachodniej Polski. Położony wzdłuż Odry, poprzecinany innymi mniejszymi rzekami (Obrzyca, Barycz, Rów Krzycki) z największym w makroregionie </w:t>
            </w:r>
            <w:r w:rsidRPr="007933E4">
              <w:rPr>
                <w:rFonts w:ascii="Times New Roman" w:hAnsi="Times New Roman"/>
                <w:color w:val="000000" w:themeColor="text1"/>
                <w:sz w:val="24"/>
                <w:szCs w:val="24"/>
              </w:rPr>
              <w:br/>
              <w:t>J. Sławskim, o powierzchni 817 ha i wieloma innymi jeziorami. Wielorakość zabytków zarówno w Królewskim mieście Wschowa jak i w  Sławie, Szlichtyngowej, Kotli, Siedlisku i gminie wiejskiej Nowa Sól, urozmaicony krajobraz, woda, znaczna lesistość terenu”</w:t>
            </w:r>
          </w:p>
          <w:p w:rsidR="00732F32" w:rsidRPr="007933E4" w:rsidRDefault="00732F32" w:rsidP="0047768E">
            <w:pPr>
              <w:pStyle w:val="Akapitzlist"/>
              <w:ind w:left="142"/>
              <w:jc w:val="both"/>
              <w:rPr>
                <w:rFonts w:ascii="Times New Roman" w:hAnsi="Times New Roman"/>
                <w:i/>
                <w:color w:val="000000" w:themeColor="text1"/>
              </w:rPr>
            </w:pPr>
            <w:r w:rsidRPr="007933E4">
              <w:rPr>
                <w:rFonts w:ascii="Times New Roman" w:hAnsi="Times New Roman"/>
                <w:color w:val="000000" w:themeColor="text1"/>
                <w:sz w:val="24"/>
                <w:szCs w:val="24"/>
              </w:rPr>
              <w:t>„ O dziedzictwie kulturowym i historii na terenie LGD świadczą liczne zabytki.  Na obszarze Krainy Lasów  i Jezior najlepiej prezentują się zabytki sakralne (…)  Niewielkie zespoły zabudowy staromiejskiej (…) W krajobrazie wiejskim dostrzega się jeszcze wiatraki, dawniej charakterystyczne dla całego obszaru, dziś już niezwykle rzadkie (…)  Godne uwagi, choć rzadkie, są zabytki inżynieryjne</w:t>
            </w:r>
            <w:r w:rsidRPr="007933E4">
              <w:rPr>
                <w:rFonts w:ascii="Times New Roman" w:hAnsi="Times New Roman"/>
                <w:i/>
                <w:color w:val="000000" w:themeColor="text1"/>
              </w:rPr>
              <w:t xml:space="preserve"> (…)”</w:t>
            </w:r>
          </w:p>
          <w:p w:rsidR="00732F32" w:rsidRPr="007933E4" w:rsidRDefault="00732F32" w:rsidP="0047768E">
            <w:pPr>
              <w:pStyle w:val="Akapitzlist"/>
              <w:ind w:left="142"/>
              <w:jc w:val="both"/>
              <w:rPr>
                <w:rFonts w:ascii="Times New Roman" w:hAnsi="Times New Roman"/>
                <w:color w:val="000000" w:themeColor="text1"/>
                <w:sz w:val="24"/>
                <w:szCs w:val="24"/>
              </w:rPr>
            </w:pPr>
            <w:r w:rsidRPr="007933E4">
              <w:rPr>
                <w:rFonts w:ascii="Times New Roman" w:hAnsi="Times New Roman"/>
                <w:i/>
                <w:color w:val="000000" w:themeColor="text1"/>
              </w:rPr>
              <w:t>„</w:t>
            </w:r>
            <w:r w:rsidRPr="007933E4">
              <w:rPr>
                <w:rFonts w:ascii="Times New Roman" w:hAnsi="Times New Roman"/>
                <w:color w:val="000000" w:themeColor="text1"/>
                <w:sz w:val="24"/>
                <w:szCs w:val="24"/>
              </w:rPr>
              <w:t xml:space="preserve"> Na obszarze LGD znajdują się miejsca związane z ciekawymi i ważnymi postaciami (np. Edward Stachura w Grochowicach, Andreas Gryphius - Stare Drzewce i Wschowa, Szlichtyngowie w Szlichtyngowej i okolicy, szereg nazwisk związanych z Siedliskiem) i miejsca obrosłe legendami (Siedlisko, Kotla, Sława i okolica)”.</w:t>
            </w:r>
          </w:p>
          <w:p w:rsidR="00732F32" w:rsidRPr="007933E4" w:rsidRDefault="00732F32" w:rsidP="0047768E">
            <w:pPr>
              <w:pStyle w:val="Akapitzlist"/>
              <w:ind w:left="142"/>
              <w:jc w:val="both"/>
              <w:rPr>
                <w:rFonts w:ascii="Times New Roman" w:hAnsi="Times New Roman"/>
                <w:i/>
                <w:color w:val="000000" w:themeColor="text1"/>
              </w:rPr>
            </w:pPr>
          </w:p>
          <w:p w:rsidR="00732F32" w:rsidRPr="007933E4" w:rsidRDefault="00732F32" w:rsidP="0047768E">
            <w:pPr>
              <w:pStyle w:val="Akapitzlist"/>
              <w:ind w:left="142"/>
              <w:jc w:val="both"/>
              <w:rPr>
                <w:rFonts w:ascii="Times New Roman" w:hAnsi="Times New Roman"/>
                <w:i/>
                <w:color w:val="000000" w:themeColor="text1"/>
              </w:rPr>
            </w:pPr>
            <w:r w:rsidRPr="007933E4">
              <w:rPr>
                <w:rFonts w:ascii="Times New Roman" w:hAnsi="Times New Roman"/>
                <w:i/>
                <w:color w:val="000000" w:themeColor="text1"/>
              </w:rPr>
              <w:lastRenderedPageBreak/>
              <w:t xml:space="preserve">W ramach kryterium oceniane będzie wykorzystanie w ramach operacji lokalnych wartości i zasobów przyrodniczych, kulturowych lub historycznych, opisanych w Lokalnej Strategii Rozwoju </w:t>
            </w:r>
          </w:p>
          <w:p w:rsidR="00732F32" w:rsidRPr="007933E4" w:rsidRDefault="00732F32" w:rsidP="0047768E">
            <w:pPr>
              <w:pStyle w:val="Akapitzlist"/>
              <w:ind w:left="142"/>
              <w:jc w:val="both"/>
              <w:rPr>
                <w:rFonts w:ascii="Times New Roman" w:hAnsi="Times New Roman"/>
                <w:i/>
                <w:color w:val="000000" w:themeColor="text1"/>
              </w:rPr>
            </w:pPr>
            <w:r w:rsidRPr="007933E4">
              <w:rPr>
                <w:rFonts w:ascii="Times New Roman" w:hAnsi="Times New Roman"/>
                <w:i/>
                <w:color w:val="000000" w:themeColor="text1"/>
              </w:rPr>
              <w:t xml:space="preserve"> Kryterium weryfikowane będzie na podstawie zapisów </w:t>
            </w:r>
            <w:r w:rsidRPr="007933E4">
              <w:rPr>
                <w:rFonts w:ascii="Times New Roman" w:hAnsi="Times New Roman"/>
                <w:i/>
                <w:color w:val="000000" w:themeColor="text1"/>
              </w:rPr>
              <w:br/>
              <w:t>w dokumentach aplikacyjnych oraz zapisów w Lokalnej Strategii Rozwoju.</w:t>
            </w:r>
          </w:p>
          <w:p w:rsidR="00732F32" w:rsidRPr="007933E4" w:rsidRDefault="00732F32" w:rsidP="0047768E">
            <w:pPr>
              <w:pStyle w:val="Akapitzlist"/>
              <w:ind w:left="142"/>
              <w:rPr>
                <w:rFonts w:ascii="Times New Roman" w:hAnsi="Times New Roman"/>
                <w:i/>
                <w:color w:val="000000" w:themeColor="text1"/>
              </w:rPr>
            </w:pPr>
            <w:r w:rsidRPr="007933E4">
              <w:rPr>
                <w:rFonts w:ascii="Times New Roman" w:hAnsi="Times New Roman"/>
                <w:i/>
                <w:color w:val="000000" w:themeColor="text1"/>
                <w:u w:val="single"/>
              </w:rPr>
              <w:t>Członek Rady może przyznać punkty w każdej z kategorii.</w:t>
            </w:r>
          </w:p>
        </w:tc>
        <w:tc>
          <w:tcPr>
            <w:tcW w:w="1367" w:type="pct"/>
            <w:shd w:val="clear" w:color="auto" w:fill="auto"/>
          </w:tcPr>
          <w:p w:rsidR="00732F32" w:rsidRPr="007933E4" w:rsidRDefault="00732F32" w:rsidP="0047768E">
            <w:pPr>
              <w:snapToGrid w:val="0"/>
              <w:spacing w:after="0"/>
              <w:rPr>
                <w:rFonts w:ascii="Times New Roman" w:hAnsi="Times New Roman"/>
                <w:b/>
                <w:color w:val="000000" w:themeColor="text1"/>
                <w:lang w:eastAsia="ar-SA"/>
              </w:rPr>
            </w:pPr>
            <w:r w:rsidRPr="007933E4">
              <w:rPr>
                <w:rFonts w:ascii="Times New Roman" w:hAnsi="Times New Roman"/>
                <w:b/>
                <w:color w:val="000000" w:themeColor="text1"/>
                <w:lang w:eastAsia="ar-SA"/>
              </w:rPr>
              <w:lastRenderedPageBreak/>
              <w:t>Maksymalna ilość punktów: 4 pkt.</w:t>
            </w:r>
          </w:p>
          <w:p w:rsidR="00732F32" w:rsidRPr="007933E4" w:rsidRDefault="00732F32" w:rsidP="0047768E">
            <w:pPr>
              <w:snapToGrid w:val="0"/>
              <w:spacing w:after="0"/>
              <w:rPr>
                <w:rFonts w:ascii="Times New Roman" w:hAnsi="Times New Roman"/>
                <w:b/>
                <w:color w:val="000000" w:themeColor="text1"/>
                <w:lang w:eastAsia="ar-SA"/>
              </w:rPr>
            </w:pPr>
          </w:p>
          <w:p w:rsidR="00732F32" w:rsidRPr="007933E4" w:rsidRDefault="00732F32" w:rsidP="0047768E">
            <w:pPr>
              <w:pStyle w:val="Akapitzlist"/>
              <w:spacing w:after="8" w:line="240" w:lineRule="auto"/>
              <w:ind w:left="0"/>
              <w:rPr>
                <w:rFonts w:ascii="Times New Roman" w:hAnsi="Times New Roman"/>
                <w:color w:val="000000" w:themeColor="text1"/>
              </w:rPr>
            </w:pPr>
            <w:r w:rsidRPr="007933E4">
              <w:rPr>
                <w:rFonts w:ascii="Times New Roman" w:hAnsi="Times New Roman"/>
                <w:color w:val="000000" w:themeColor="text1"/>
              </w:rPr>
              <w:t>2 pkt - Operacja wykorzystuje lokalne wartości i zasoby przyrodnicze,</w:t>
            </w:r>
          </w:p>
          <w:p w:rsidR="00732F32" w:rsidRPr="007933E4" w:rsidRDefault="00732F32" w:rsidP="0047768E">
            <w:pPr>
              <w:pStyle w:val="Akapitzlist"/>
              <w:spacing w:after="8" w:line="240" w:lineRule="auto"/>
              <w:ind w:left="0"/>
              <w:rPr>
                <w:rFonts w:ascii="Times New Roman" w:hAnsi="Times New Roman"/>
                <w:color w:val="000000" w:themeColor="text1"/>
              </w:rPr>
            </w:pPr>
          </w:p>
          <w:p w:rsidR="00732F32" w:rsidRPr="007933E4" w:rsidRDefault="00732F32" w:rsidP="0047768E">
            <w:pPr>
              <w:pStyle w:val="Akapitzlist"/>
              <w:spacing w:after="8" w:line="240" w:lineRule="auto"/>
              <w:ind w:left="0"/>
              <w:rPr>
                <w:rFonts w:ascii="Times New Roman" w:hAnsi="Times New Roman"/>
                <w:color w:val="000000" w:themeColor="text1"/>
              </w:rPr>
            </w:pPr>
            <w:r w:rsidRPr="007933E4">
              <w:rPr>
                <w:rFonts w:ascii="Times New Roman" w:hAnsi="Times New Roman"/>
                <w:color w:val="000000" w:themeColor="text1"/>
              </w:rPr>
              <w:t>2 pkt - Operacja wykorzystuje lokalne wartości kulturowe lub historyczne,</w:t>
            </w:r>
          </w:p>
          <w:p w:rsidR="00732F32" w:rsidRPr="007933E4" w:rsidRDefault="00732F32" w:rsidP="0047768E">
            <w:pPr>
              <w:pStyle w:val="Akapitzlist"/>
              <w:spacing w:after="8" w:line="240" w:lineRule="auto"/>
              <w:ind w:left="0"/>
              <w:rPr>
                <w:rFonts w:ascii="Times New Roman" w:hAnsi="Times New Roman"/>
                <w:color w:val="000000" w:themeColor="text1"/>
              </w:rPr>
            </w:pPr>
          </w:p>
          <w:p w:rsidR="00732F32" w:rsidRPr="007933E4" w:rsidRDefault="00732F32" w:rsidP="0047768E">
            <w:pPr>
              <w:pStyle w:val="Akapitzlist"/>
              <w:spacing w:after="8" w:line="240" w:lineRule="auto"/>
              <w:ind w:left="0"/>
              <w:rPr>
                <w:rFonts w:ascii="Times New Roman" w:hAnsi="Times New Roman"/>
                <w:color w:val="000000" w:themeColor="text1"/>
              </w:rPr>
            </w:pPr>
            <w:r w:rsidRPr="007933E4">
              <w:rPr>
                <w:rFonts w:ascii="Times New Roman" w:hAnsi="Times New Roman"/>
                <w:color w:val="000000" w:themeColor="text1"/>
                <w:lang w:eastAsia="ar-SA"/>
              </w:rPr>
              <w:t xml:space="preserve">0 pkt - </w:t>
            </w:r>
            <w:r w:rsidRPr="007933E4">
              <w:rPr>
                <w:rFonts w:ascii="Times New Roman" w:hAnsi="Times New Roman"/>
                <w:color w:val="000000" w:themeColor="text1"/>
              </w:rPr>
              <w:t>Operacja nie wykorzystuje lokalnych wartości i zasobów.</w:t>
            </w:r>
          </w:p>
        </w:tc>
      </w:tr>
      <w:tr w:rsidR="00732F32" w:rsidRPr="007933E4" w:rsidTr="00732F32">
        <w:trPr>
          <w:trHeight w:val="394"/>
        </w:trPr>
        <w:tc>
          <w:tcPr>
            <w:tcW w:w="338" w:type="pct"/>
            <w:shd w:val="clear" w:color="auto" w:fill="auto"/>
          </w:tcPr>
          <w:p w:rsidR="00732F32" w:rsidRPr="007933E4" w:rsidRDefault="00732F32" w:rsidP="0047768E">
            <w:pPr>
              <w:pStyle w:val="Bezodstpw"/>
              <w:rPr>
                <w:color w:val="000000" w:themeColor="text1"/>
                <w:lang w:eastAsia="ar-SA"/>
              </w:rPr>
            </w:pPr>
            <w:r w:rsidRPr="007933E4">
              <w:rPr>
                <w:color w:val="000000" w:themeColor="text1"/>
                <w:lang w:eastAsia="ar-SA"/>
              </w:rPr>
              <w:lastRenderedPageBreak/>
              <w:t>7</w:t>
            </w:r>
          </w:p>
        </w:tc>
        <w:tc>
          <w:tcPr>
            <w:tcW w:w="1113" w:type="pct"/>
            <w:shd w:val="clear" w:color="auto" w:fill="auto"/>
          </w:tcPr>
          <w:p w:rsidR="00732F32" w:rsidRPr="007933E4" w:rsidRDefault="00732F32" w:rsidP="00B71C22">
            <w:pPr>
              <w:snapToGrid w:val="0"/>
              <w:spacing w:beforeLines="40" w:afterLines="40"/>
              <w:rPr>
                <w:rFonts w:ascii="Times New Roman" w:hAnsi="Times New Roman"/>
                <w:b/>
                <w:color w:val="000000" w:themeColor="text1"/>
                <w:lang w:eastAsia="ar-SA"/>
              </w:rPr>
            </w:pPr>
            <w:r w:rsidRPr="007933E4">
              <w:rPr>
                <w:rFonts w:ascii="Times New Roman" w:hAnsi="Times New Roman"/>
                <w:b/>
                <w:color w:val="000000" w:themeColor="text1"/>
                <w:lang w:eastAsia="ar-SA"/>
              </w:rPr>
              <w:t>Operacja przyczynia się bezpośrednio do zwiększenia atrakcyjności turystycznej obszaru LGD Kraina Lasów i Jezior</w:t>
            </w:r>
          </w:p>
        </w:tc>
        <w:tc>
          <w:tcPr>
            <w:tcW w:w="2182" w:type="pct"/>
            <w:shd w:val="clear" w:color="auto" w:fill="auto"/>
          </w:tcPr>
          <w:p w:rsidR="00732F32" w:rsidRPr="007933E4" w:rsidRDefault="00732F32" w:rsidP="00B71C22">
            <w:pPr>
              <w:snapToGrid w:val="0"/>
              <w:spacing w:beforeLines="40" w:afterLines="40"/>
              <w:rPr>
                <w:rFonts w:ascii="Times New Roman" w:hAnsi="Times New Roman"/>
                <w:i/>
                <w:color w:val="000000" w:themeColor="text1"/>
                <w:lang w:eastAsia="ar-SA"/>
              </w:rPr>
            </w:pPr>
            <w:r w:rsidRPr="007933E4">
              <w:rPr>
                <w:rFonts w:ascii="Times New Roman" w:hAnsi="Times New Roman"/>
                <w:color w:val="000000" w:themeColor="text1"/>
                <w:lang w:eastAsia="ar-SA"/>
              </w:rPr>
              <w:t xml:space="preserve">Operacja przyczynia się bezpośrednio do zwiększenia atrakcyjności turystycznej obszaru LGD Kraina Lasów i Jezior.  </w:t>
            </w:r>
            <w:r w:rsidRPr="007933E4">
              <w:rPr>
                <w:rFonts w:ascii="Times New Roman" w:hAnsi="Times New Roman"/>
                <w:i/>
                <w:color w:val="000000" w:themeColor="text1"/>
                <w:lang w:eastAsia="ar-SA"/>
              </w:rPr>
              <w:t>W ramach kryterium preferowane będą operacje, które zakładają rozwój ogólnodostępnej i niekomercyjnej infrastruktury turystycznej i/lub rekreacyjnej i/lub kulturalnej.</w:t>
            </w:r>
          </w:p>
          <w:p w:rsidR="00732F32" w:rsidRPr="007933E4" w:rsidRDefault="00732F32" w:rsidP="0047768E">
            <w:pPr>
              <w:rPr>
                <w:rFonts w:ascii="Times New Roman" w:hAnsi="Times New Roman"/>
                <w:color w:val="000000" w:themeColor="text1"/>
              </w:rPr>
            </w:pPr>
            <w:r w:rsidRPr="007933E4">
              <w:rPr>
                <w:rFonts w:ascii="Times New Roman" w:hAnsi="Times New Roman"/>
                <w:i/>
                <w:color w:val="000000" w:themeColor="text1"/>
                <w:lang w:eastAsia="ar-SA"/>
              </w:rPr>
              <w:t>Weryfikacja nastąpi na podstawie opisu operacji oraz rodzaju infrastruktury zaplanowanej w ramach operacji.</w:t>
            </w:r>
          </w:p>
          <w:p w:rsidR="00732F32" w:rsidRPr="007933E4" w:rsidRDefault="00732F32" w:rsidP="00B71C22">
            <w:pPr>
              <w:snapToGrid w:val="0"/>
              <w:spacing w:beforeLines="40" w:afterLines="40"/>
              <w:rPr>
                <w:rFonts w:ascii="Times New Roman" w:hAnsi="Times New Roman"/>
                <w:color w:val="000000" w:themeColor="text1"/>
                <w:highlight w:val="yellow"/>
              </w:rPr>
            </w:pPr>
            <w:r w:rsidRPr="007933E4">
              <w:rPr>
                <w:rFonts w:ascii="Times New Roman" w:hAnsi="Times New Roman"/>
                <w:i/>
                <w:color w:val="000000" w:themeColor="text1"/>
                <w:u w:val="single"/>
              </w:rPr>
              <w:t>Członek Rady może przyznać punkty w każdej z kategorii.</w:t>
            </w:r>
          </w:p>
          <w:p w:rsidR="00732F32" w:rsidRPr="007933E4" w:rsidRDefault="00732F32" w:rsidP="00B71C22">
            <w:pPr>
              <w:snapToGrid w:val="0"/>
              <w:spacing w:beforeLines="40" w:afterLines="40"/>
              <w:rPr>
                <w:rFonts w:ascii="Times New Roman" w:hAnsi="Times New Roman"/>
                <w:i/>
                <w:color w:val="000000" w:themeColor="text1"/>
                <w:lang w:eastAsia="ar-SA"/>
              </w:rPr>
            </w:pPr>
          </w:p>
        </w:tc>
        <w:tc>
          <w:tcPr>
            <w:tcW w:w="1367" w:type="pct"/>
            <w:shd w:val="clear" w:color="auto" w:fill="auto"/>
          </w:tcPr>
          <w:p w:rsidR="00732F32" w:rsidRPr="007933E4" w:rsidRDefault="00732F32" w:rsidP="0047768E">
            <w:pPr>
              <w:snapToGrid w:val="0"/>
              <w:spacing w:after="0"/>
              <w:rPr>
                <w:rFonts w:ascii="Times New Roman" w:hAnsi="Times New Roman"/>
                <w:b/>
                <w:color w:val="000000" w:themeColor="text1"/>
                <w:lang w:eastAsia="ar-SA"/>
              </w:rPr>
            </w:pPr>
            <w:r w:rsidRPr="007933E4">
              <w:rPr>
                <w:rFonts w:ascii="Times New Roman" w:hAnsi="Times New Roman"/>
                <w:b/>
                <w:color w:val="000000" w:themeColor="text1"/>
                <w:lang w:eastAsia="ar-SA"/>
              </w:rPr>
              <w:t>Maksymalna ilość punktów: 10 pkt.</w:t>
            </w:r>
          </w:p>
          <w:p w:rsidR="00732F32" w:rsidRPr="007933E4" w:rsidRDefault="00732F32" w:rsidP="0047768E">
            <w:pPr>
              <w:snapToGrid w:val="0"/>
              <w:spacing w:after="0"/>
              <w:rPr>
                <w:rFonts w:ascii="Times New Roman" w:hAnsi="Times New Roman"/>
                <w:b/>
                <w:color w:val="000000" w:themeColor="text1"/>
                <w:lang w:eastAsia="ar-SA"/>
              </w:rPr>
            </w:pPr>
          </w:p>
          <w:p w:rsidR="00732F32" w:rsidRPr="007933E4" w:rsidRDefault="00732F32" w:rsidP="0047768E">
            <w:pPr>
              <w:rPr>
                <w:rFonts w:ascii="Times New Roman" w:hAnsi="Times New Roman"/>
                <w:color w:val="000000" w:themeColor="text1"/>
              </w:rPr>
            </w:pPr>
            <w:r w:rsidRPr="007933E4">
              <w:rPr>
                <w:rFonts w:ascii="Times New Roman" w:hAnsi="Times New Roman"/>
                <w:color w:val="000000" w:themeColor="text1"/>
              </w:rPr>
              <w:t xml:space="preserve">5 pkt - operacja poprawia lub wzbogaca ofertę turystyczną obszaru LGD </w:t>
            </w:r>
          </w:p>
          <w:p w:rsidR="00732F32" w:rsidRPr="007933E4" w:rsidRDefault="00732F32" w:rsidP="0047768E">
            <w:pPr>
              <w:rPr>
                <w:rFonts w:ascii="Times New Roman" w:hAnsi="Times New Roman"/>
                <w:color w:val="000000" w:themeColor="text1"/>
              </w:rPr>
            </w:pPr>
            <w:r w:rsidRPr="007933E4">
              <w:rPr>
                <w:rFonts w:ascii="Times New Roman" w:hAnsi="Times New Roman"/>
                <w:color w:val="000000" w:themeColor="text1"/>
              </w:rPr>
              <w:t>5 pkt - operacja promuje ofertę turystyczną obszaru LGD poza terenem LGD</w:t>
            </w:r>
          </w:p>
          <w:p w:rsidR="00732F32" w:rsidRPr="007933E4" w:rsidRDefault="00732F32" w:rsidP="0047768E">
            <w:pPr>
              <w:rPr>
                <w:rFonts w:ascii="Times New Roman" w:hAnsi="Times New Roman"/>
                <w:color w:val="000000" w:themeColor="text1"/>
              </w:rPr>
            </w:pPr>
            <w:r w:rsidRPr="007933E4">
              <w:rPr>
                <w:rFonts w:ascii="Times New Roman" w:hAnsi="Times New Roman"/>
                <w:color w:val="000000" w:themeColor="text1"/>
              </w:rPr>
              <w:t>0 pkt – operacja nie przyczynia się do zwiększenia atrakcyjności turystycznej.</w:t>
            </w:r>
          </w:p>
        </w:tc>
      </w:tr>
      <w:tr w:rsidR="00732F32" w:rsidRPr="007933E4" w:rsidTr="00732F32">
        <w:trPr>
          <w:trHeight w:val="394"/>
        </w:trPr>
        <w:tc>
          <w:tcPr>
            <w:tcW w:w="338" w:type="pct"/>
            <w:shd w:val="clear" w:color="auto" w:fill="auto"/>
          </w:tcPr>
          <w:p w:rsidR="00732F32" w:rsidRPr="007933E4" w:rsidRDefault="00732F32" w:rsidP="0047768E">
            <w:pPr>
              <w:pStyle w:val="Bezodstpw"/>
              <w:rPr>
                <w:color w:val="000000" w:themeColor="text1"/>
                <w:lang w:eastAsia="ar-SA"/>
              </w:rPr>
            </w:pPr>
            <w:r w:rsidRPr="007933E4">
              <w:rPr>
                <w:color w:val="000000" w:themeColor="text1"/>
                <w:lang w:eastAsia="ar-SA"/>
              </w:rPr>
              <w:t>8</w:t>
            </w:r>
          </w:p>
        </w:tc>
        <w:tc>
          <w:tcPr>
            <w:tcW w:w="1113" w:type="pct"/>
            <w:shd w:val="clear" w:color="auto" w:fill="auto"/>
          </w:tcPr>
          <w:p w:rsidR="00732F32" w:rsidRPr="007933E4" w:rsidRDefault="00732F32" w:rsidP="00B71C22">
            <w:pPr>
              <w:snapToGrid w:val="0"/>
              <w:spacing w:beforeLines="40" w:afterLines="40"/>
              <w:rPr>
                <w:rFonts w:ascii="Times New Roman" w:hAnsi="Times New Roman"/>
                <w:b/>
                <w:color w:val="000000" w:themeColor="text1"/>
                <w:lang w:eastAsia="ar-SA"/>
              </w:rPr>
            </w:pPr>
            <w:r w:rsidRPr="007933E4">
              <w:rPr>
                <w:rFonts w:ascii="Times New Roman" w:hAnsi="Times New Roman"/>
                <w:b/>
                <w:color w:val="000000" w:themeColor="text1"/>
                <w:lang w:eastAsia="ar-SA"/>
              </w:rPr>
              <w:t xml:space="preserve">Udział w spotkaniach konsultacyjnych i doradczych  </w:t>
            </w:r>
          </w:p>
        </w:tc>
        <w:tc>
          <w:tcPr>
            <w:tcW w:w="2182" w:type="pct"/>
            <w:shd w:val="clear" w:color="auto" w:fill="auto"/>
          </w:tcPr>
          <w:p w:rsidR="00732F32" w:rsidRPr="007933E4" w:rsidRDefault="00732F32" w:rsidP="0047768E">
            <w:pPr>
              <w:pStyle w:val="Akapitzlist"/>
              <w:ind w:left="0"/>
              <w:rPr>
                <w:rFonts w:ascii="Times New Roman" w:hAnsi="Times New Roman"/>
                <w:color w:val="000000" w:themeColor="text1"/>
              </w:rPr>
            </w:pPr>
            <w:r w:rsidRPr="007933E4">
              <w:rPr>
                <w:rFonts w:ascii="Times New Roman" w:hAnsi="Times New Roman"/>
                <w:color w:val="000000" w:themeColor="text1"/>
              </w:rPr>
              <w:t>Wnioskodawca korzystał ze szkoleń, konsultacji prowadzonych przez biuro LGD</w:t>
            </w:r>
          </w:p>
          <w:p w:rsidR="00732F32" w:rsidRPr="007933E4" w:rsidRDefault="00732F32" w:rsidP="0047768E">
            <w:pPr>
              <w:pStyle w:val="Akapitzlist"/>
              <w:ind w:left="0"/>
              <w:rPr>
                <w:rFonts w:ascii="Times New Roman" w:hAnsi="Times New Roman"/>
                <w:color w:val="000000" w:themeColor="text1"/>
              </w:rPr>
            </w:pPr>
          </w:p>
          <w:p w:rsidR="00732F32" w:rsidRPr="007933E4" w:rsidRDefault="00732F32" w:rsidP="0047768E">
            <w:pPr>
              <w:pStyle w:val="Akapitzlist"/>
              <w:ind w:left="0"/>
              <w:rPr>
                <w:rFonts w:ascii="Times New Roman" w:hAnsi="Times New Roman"/>
                <w:i/>
                <w:color w:val="000000" w:themeColor="text1"/>
              </w:rPr>
            </w:pPr>
            <w:r w:rsidRPr="007933E4">
              <w:rPr>
                <w:rFonts w:ascii="Times New Roman" w:hAnsi="Times New Roman"/>
                <w:i/>
                <w:color w:val="000000" w:themeColor="text1"/>
              </w:rPr>
              <w:t>W ramach kryterium preferowane będą operacje, których wnioskodawca skorzystał  ze szkoleń, konsultacji  prowadzonych przez biuro LGD.</w:t>
            </w:r>
          </w:p>
          <w:p w:rsidR="00732F32" w:rsidRPr="007933E4" w:rsidRDefault="00732F32" w:rsidP="0047768E">
            <w:pPr>
              <w:pStyle w:val="Akapitzlist"/>
              <w:ind w:left="0"/>
              <w:rPr>
                <w:rFonts w:ascii="Times New Roman" w:hAnsi="Times New Roman"/>
                <w:i/>
                <w:color w:val="000000" w:themeColor="text1"/>
              </w:rPr>
            </w:pPr>
            <w:r w:rsidRPr="007933E4">
              <w:rPr>
                <w:rFonts w:ascii="Times New Roman" w:hAnsi="Times New Roman"/>
                <w:i/>
                <w:color w:val="000000" w:themeColor="text1"/>
              </w:rPr>
              <w:t>Kryterium będzie weryfikowane na podstawie dokumentu wystawionego  przez biuro LGD (certyfikat, karta udzielonego doradztwa)</w:t>
            </w:r>
          </w:p>
          <w:p w:rsidR="00732F32" w:rsidRPr="007933E4" w:rsidRDefault="00732F32" w:rsidP="0047768E">
            <w:pPr>
              <w:ind w:left="48"/>
              <w:contextualSpacing/>
              <w:rPr>
                <w:rFonts w:ascii="Times New Roman" w:hAnsi="Times New Roman"/>
                <w:color w:val="000000" w:themeColor="text1"/>
              </w:rPr>
            </w:pPr>
            <w:r w:rsidRPr="007933E4">
              <w:rPr>
                <w:rFonts w:ascii="Times New Roman" w:hAnsi="Times New Roman"/>
                <w:i/>
                <w:color w:val="000000" w:themeColor="text1"/>
                <w:u w:val="single"/>
              </w:rPr>
              <w:t>Członek Rady może przyznać punkty w jednej z kategorii</w:t>
            </w:r>
          </w:p>
        </w:tc>
        <w:tc>
          <w:tcPr>
            <w:tcW w:w="1367" w:type="pct"/>
            <w:shd w:val="clear" w:color="auto" w:fill="auto"/>
          </w:tcPr>
          <w:p w:rsidR="00732F32" w:rsidRPr="007933E4" w:rsidRDefault="00732F32" w:rsidP="0047768E">
            <w:pPr>
              <w:snapToGrid w:val="0"/>
              <w:spacing w:after="0"/>
              <w:rPr>
                <w:rFonts w:ascii="Times New Roman" w:hAnsi="Times New Roman"/>
                <w:b/>
                <w:color w:val="000000" w:themeColor="text1"/>
                <w:lang w:eastAsia="ar-SA"/>
              </w:rPr>
            </w:pPr>
            <w:r w:rsidRPr="007933E4">
              <w:rPr>
                <w:rFonts w:ascii="Times New Roman" w:hAnsi="Times New Roman"/>
                <w:b/>
                <w:color w:val="000000" w:themeColor="text1"/>
                <w:lang w:eastAsia="ar-SA"/>
              </w:rPr>
              <w:t>Maksymalna ilość punktów: 5 pkt.</w:t>
            </w:r>
          </w:p>
          <w:p w:rsidR="00732F32" w:rsidRPr="007933E4" w:rsidRDefault="00732F32" w:rsidP="00B71C22">
            <w:pPr>
              <w:snapToGrid w:val="0"/>
              <w:spacing w:beforeLines="40" w:afterLines="40"/>
              <w:rPr>
                <w:rFonts w:ascii="Times New Roman" w:hAnsi="Times New Roman"/>
                <w:color w:val="000000" w:themeColor="text1"/>
                <w:lang w:eastAsia="ar-SA"/>
              </w:rPr>
            </w:pPr>
            <w:r w:rsidRPr="007933E4">
              <w:rPr>
                <w:rFonts w:ascii="Times New Roman" w:hAnsi="Times New Roman"/>
                <w:color w:val="000000" w:themeColor="text1"/>
                <w:lang w:eastAsia="ar-SA"/>
              </w:rPr>
              <w:t>5 pkt – korzystał z co najmniej dwóch form doradztwa ,</w:t>
            </w:r>
          </w:p>
          <w:p w:rsidR="00732F32" w:rsidRPr="007933E4" w:rsidRDefault="00732F32" w:rsidP="00B71C22">
            <w:pPr>
              <w:snapToGrid w:val="0"/>
              <w:spacing w:beforeLines="40" w:afterLines="40"/>
              <w:rPr>
                <w:rFonts w:ascii="Times New Roman" w:hAnsi="Times New Roman"/>
                <w:color w:val="000000" w:themeColor="text1"/>
                <w:lang w:eastAsia="ar-SA"/>
              </w:rPr>
            </w:pPr>
            <w:r w:rsidRPr="007933E4">
              <w:rPr>
                <w:rFonts w:ascii="Times New Roman" w:hAnsi="Times New Roman"/>
                <w:color w:val="000000" w:themeColor="text1"/>
                <w:lang w:eastAsia="ar-SA"/>
              </w:rPr>
              <w:t>3 pkt – korzystał z jednej formy doradztwa,</w:t>
            </w:r>
          </w:p>
          <w:p w:rsidR="00732F32" w:rsidRPr="007933E4" w:rsidRDefault="00732F32" w:rsidP="00B71C22">
            <w:pPr>
              <w:snapToGrid w:val="0"/>
              <w:spacing w:beforeLines="40" w:afterLines="40"/>
              <w:rPr>
                <w:rFonts w:ascii="Times New Roman" w:hAnsi="Times New Roman"/>
                <w:color w:val="000000" w:themeColor="text1"/>
                <w:lang w:eastAsia="ar-SA"/>
              </w:rPr>
            </w:pPr>
            <w:r w:rsidRPr="007933E4">
              <w:rPr>
                <w:rFonts w:ascii="Times New Roman" w:hAnsi="Times New Roman"/>
                <w:color w:val="000000" w:themeColor="text1"/>
                <w:lang w:eastAsia="ar-SA"/>
              </w:rPr>
              <w:t>0 pkt –nie korzystał.</w:t>
            </w:r>
          </w:p>
        </w:tc>
      </w:tr>
      <w:tr w:rsidR="00732F32" w:rsidRPr="007933E4" w:rsidTr="00732F32">
        <w:trPr>
          <w:trHeight w:val="394"/>
        </w:trPr>
        <w:tc>
          <w:tcPr>
            <w:tcW w:w="338" w:type="pct"/>
            <w:shd w:val="clear" w:color="auto" w:fill="auto"/>
          </w:tcPr>
          <w:p w:rsidR="00732F32" w:rsidRPr="007933E4" w:rsidRDefault="00732F32" w:rsidP="0047768E">
            <w:pPr>
              <w:pStyle w:val="Bezodstpw"/>
              <w:rPr>
                <w:color w:val="000000" w:themeColor="text1"/>
                <w:lang w:eastAsia="ar-SA"/>
              </w:rPr>
            </w:pPr>
            <w:r w:rsidRPr="007933E4">
              <w:rPr>
                <w:color w:val="000000" w:themeColor="text1"/>
                <w:lang w:eastAsia="ar-SA"/>
              </w:rPr>
              <w:lastRenderedPageBreak/>
              <w:t>9</w:t>
            </w:r>
          </w:p>
        </w:tc>
        <w:tc>
          <w:tcPr>
            <w:tcW w:w="1113" w:type="pct"/>
            <w:shd w:val="clear" w:color="auto" w:fill="auto"/>
          </w:tcPr>
          <w:p w:rsidR="00732F32" w:rsidRPr="007933E4" w:rsidRDefault="00732F32" w:rsidP="00B71C22">
            <w:pPr>
              <w:snapToGrid w:val="0"/>
              <w:spacing w:beforeLines="40" w:afterLines="40"/>
              <w:rPr>
                <w:rFonts w:ascii="Times New Roman" w:hAnsi="Times New Roman"/>
                <w:b/>
                <w:color w:val="000000" w:themeColor="text1"/>
                <w:lang w:eastAsia="ar-SA"/>
              </w:rPr>
            </w:pPr>
            <w:r w:rsidRPr="007933E4">
              <w:rPr>
                <w:rFonts w:ascii="Times New Roman" w:hAnsi="Times New Roman"/>
                <w:b/>
                <w:color w:val="000000" w:themeColor="text1"/>
                <w:lang w:eastAsia="ar-SA"/>
              </w:rPr>
              <w:t xml:space="preserve">Jakość i kompletność wniosku </w:t>
            </w:r>
          </w:p>
        </w:tc>
        <w:tc>
          <w:tcPr>
            <w:tcW w:w="2182" w:type="pct"/>
            <w:shd w:val="clear" w:color="auto" w:fill="auto"/>
          </w:tcPr>
          <w:p w:rsidR="00732F32" w:rsidRPr="007933E4" w:rsidRDefault="00732F32" w:rsidP="0047768E">
            <w:pPr>
              <w:pStyle w:val="Akapitzlist"/>
              <w:ind w:left="0"/>
              <w:rPr>
                <w:rFonts w:ascii="Times New Roman" w:hAnsi="Times New Roman"/>
                <w:color w:val="000000" w:themeColor="text1"/>
              </w:rPr>
            </w:pPr>
            <w:r w:rsidRPr="007933E4">
              <w:rPr>
                <w:rFonts w:ascii="Times New Roman" w:hAnsi="Times New Roman"/>
                <w:color w:val="000000" w:themeColor="text1"/>
              </w:rPr>
              <w:t xml:space="preserve">Wnioskodawca złożył wniosek, który jest kompletny, spójny, realny i dobrze opisany.  </w:t>
            </w:r>
          </w:p>
          <w:p w:rsidR="00732F32" w:rsidRPr="007933E4" w:rsidRDefault="00732F32" w:rsidP="0047768E">
            <w:pPr>
              <w:pStyle w:val="Akapitzlist"/>
              <w:ind w:left="0"/>
              <w:rPr>
                <w:rFonts w:ascii="Times New Roman" w:hAnsi="Times New Roman"/>
                <w:color w:val="000000" w:themeColor="text1"/>
              </w:rPr>
            </w:pPr>
          </w:p>
          <w:p w:rsidR="00732F32" w:rsidRPr="007933E4" w:rsidRDefault="00732F32" w:rsidP="0047768E">
            <w:pPr>
              <w:pStyle w:val="Akapitzlist"/>
              <w:ind w:left="0"/>
              <w:rPr>
                <w:rFonts w:ascii="Times New Roman" w:hAnsi="Times New Roman"/>
                <w:i/>
                <w:color w:val="000000" w:themeColor="text1"/>
              </w:rPr>
            </w:pPr>
            <w:r w:rsidRPr="007933E4">
              <w:rPr>
                <w:rFonts w:ascii="Times New Roman" w:hAnsi="Times New Roman"/>
                <w:i/>
                <w:color w:val="000000" w:themeColor="text1"/>
              </w:rPr>
              <w:t>W ramach kryterium preferowane będą spójne i realne do realizacji operacje, o dobrze opisanych działaniach. Wniosek jest prawidłowo wypełniony, zawiera wszystkie wymagane załączniki.</w:t>
            </w:r>
          </w:p>
          <w:p w:rsidR="00732F32" w:rsidRPr="007933E4" w:rsidRDefault="00732F32" w:rsidP="0047768E">
            <w:pPr>
              <w:pStyle w:val="Akapitzlist"/>
              <w:ind w:left="0"/>
              <w:rPr>
                <w:rFonts w:ascii="Times New Roman" w:hAnsi="Times New Roman"/>
                <w:i/>
                <w:color w:val="000000" w:themeColor="text1"/>
              </w:rPr>
            </w:pPr>
            <w:r w:rsidRPr="007933E4">
              <w:rPr>
                <w:rFonts w:ascii="Times New Roman" w:hAnsi="Times New Roman"/>
                <w:i/>
                <w:color w:val="000000" w:themeColor="text1"/>
              </w:rPr>
              <w:t xml:space="preserve">Kryterium będzie weryfikowane na podstawie zapisów we wniosku </w:t>
            </w:r>
            <w:r w:rsidRPr="007933E4">
              <w:rPr>
                <w:rFonts w:ascii="Times New Roman" w:hAnsi="Times New Roman"/>
                <w:i/>
                <w:color w:val="000000" w:themeColor="text1"/>
              </w:rPr>
              <w:br/>
              <w:t>i załączonych dokumentach.</w:t>
            </w:r>
          </w:p>
          <w:p w:rsidR="00732F32" w:rsidRPr="007933E4" w:rsidRDefault="00732F32" w:rsidP="0047768E">
            <w:pPr>
              <w:pStyle w:val="Akapitzlist"/>
              <w:ind w:left="0"/>
              <w:rPr>
                <w:rFonts w:ascii="Times New Roman" w:hAnsi="Times New Roman"/>
                <w:color w:val="000000" w:themeColor="text1"/>
              </w:rPr>
            </w:pPr>
            <w:r w:rsidRPr="007933E4">
              <w:rPr>
                <w:rFonts w:ascii="Times New Roman" w:hAnsi="Times New Roman"/>
                <w:i/>
                <w:color w:val="000000" w:themeColor="text1"/>
                <w:u w:val="single"/>
              </w:rPr>
              <w:t>Członek Rady może przyznać punkty w jednej z kategorii</w:t>
            </w:r>
          </w:p>
        </w:tc>
        <w:tc>
          <w:tcPr>
            <w:tcW w:w="1367" w:type="pct"/>
            <w:shd w:val="clear" w:color="auto" w:fill="auto"/>
          </w:tcPr>
          <w:p w:rsidR="00732F32" w:rsidRPr="007933E4" w:rsidRDefault="00732F32" w:rsidP="0047768E">
            <w:pPr>
              <w:snapToGrid w:val="0"/>
              <w:spacing w:after="0"/>
              <w:rPr>
                <w:rFonts w:ascii="Times New Roman" w:hAnsi="Times New Roman"/>
                <w:b/>
                <w:color w:val="000000" w:themeColor="text1"/>
                <w:lang w:eastAsia="ar-SA"/>
              </w:rPr>
            </w:pPr>
            <w:r w:rsidRPr="007933E4">
              <w:rPr>
                <w:rFonts w:ascii="Times New Roman" w:hAnsi="Times New Roman"/>
                <w:b/>
                <w:color w:val="000000" w:themeColor="text1"/>
                <w:lang w:eastAsia="ar-SA"/>
              </w:rPr>
              <w:t>Maksymalna ilość punktów: 5 pkt.</w:t>
            </w:r>
          </w:p>
          <w:p w:rsidR="00732F32" w:rsidRPr="007933E4" w:rsidRDefault="00732F32" w:rsidP="00B71C22">
            <w:pPr>
              <w:snapToGrid w:val="0"/>
              <w:spacing w:beforeLines="40" w:afterLines="40"/>
              <w:rPr>
                <w:rFonts w:ascii="Times New Roman" w:hAnsi="Times New Roman"/>
                <w:color w:val="000000" w:themeColor="text1"/>
              </w:rPr>
            </w:pPr>
            <w:r w:rsidRPr="007933E4">
              <w:rPr>
                <w:rFonts w:ascii="Times New Roman" w:hAnsi="Times New Roman"/>
                <w:color w:val="000000" w:themeColor="text1"/>
              </w:rPr>
              <w:t>5 pkt- wniosek jest kompletny, spójny, realny, poprawnie wypełniony</w:t>
            </w:r>
          </w:p>
          <w:p w:rsidR="00732F32" w:rsidRPr="007933E4" w:rsidRDefault="00732F32" w:rsidP="00B71C22">
            <w:pPr>
              <w:snapToGrid w:val="0"/>
              <w:spacing w:beforeLines="40" w:afterLines="40"/>
              <w:rPr>
                <w:rFonts w:ascii="Times New Roman" w:hAnsi="Times New Roman"/>
                <w:color w:val="000000" w:themeColor="text1"/>
              </w:rPr>
            </w:pPr>
            <w:r w:rsidRPr="007933E4">
              <w:rPr>
                <w:rFonts w:ascii="Times New Roman" w:hAnsi="Times New Roman"/>
                <w:color w:val="000000" w:themeColor="text1"/>
              </w:rPr>
              <w:t>3 pkt- wniosek jest kompletny</w:t>
            </w:r>
          </w:p>
          <w:p w:rsidR="00732F32" w:rsidRPr="007933E4" w:rsidRDefault="00732F32" w:rsidP="00B71C22">
            <w:pPr>
              <w:snapToGrid w:val="0"/>
              <w:spacing w:beforeLines="40" w:afterLines="40"/>
              <w:rPr>
                <w:rFonts w:ascii="Times New Roman" w:hAnsi="Times New Roman"/>
                <w:color w:val="000000" w:themeColor="text1"/>
              </w:rPr>
            </w:pPr>
            <w:r w:rsidRPr="007933E4">
              <w:rPr>
                <w:rFonts w:ascii="Times New Roman" w:hAnsi="Times New Roman"/>
                <w:color w:val="000000" w:themeColor="text1"/>
              </w:rPr>
              <w:t>0 pkt - brak spójności i kompletności wniosku</w:t>
            </w:r>
          </w:p>
          <w:p w:rsidR="00732F32" w:rsidRPr="007933E4" w:rsidRDefault="00732F32" w:rsidP="00B71C22">
            <w:pPr>
              <w:snapToGrid w:val="0"/>
              <w:spacing w:beforeLines="40" w:afterLines="40"/>
              <w:rPr>
                <w:rFonts w:ascii="Times New Roman" w:hAnsi="Times New Roman"/>
                <w:color w:val="000000" w:themeColor="text1"/>
                <w:lang w:eastAsia="ar-SA"/>
              </w:rPr>
            </w:pPr>
          </w:p>
        </w:tc>
      </w:tr>
      <w:tr w:rsidR="00732F32" w:rsidRPr="007933E4" w:rsidTr="00732F32">
        <w:trPr>
          <w:trHeight w:val="394"/>
        </w:trPr>
        <w:tc>
          <w:tcPr>
            <w:tcW w:w="338" w:type="pct"/>
            <w:shd w:val="clear" w:color="auto" w:fill="auto"/>
          </w:tcPr>
          <w:p w:rsidR="00732F32" w:rsidRPr="007933E4" w:rsidRDefault="00732F32" w:rsidP="0047768E">
            <w:pPr>
              <w:pStyle w:val="Bezodstpw"/>
              <w:rPr>
                <w:color w:val="000000" w:themeColor="text1"/>
                <w:lang w:eastAsia="ar-SA"/>
              </w:rPr>
            </w:pPr>
            <w:r w:rsidRPr="007933E4">
              <w:rPr>
                <w:color w:val="000000" w:themeColor="text1"/>
                <w:lang w:eastAsia="ar-SA"/>
              </w:rPr>
              <w:t>10</w:t>
            </w:r>
          </w:p>
        </w:tc>
        <w:tc>
          <w:tcPr>
            <w:tcW w:w="1113" w:type="pct"/>
            <w:shd w:val="clear" w:color="auto" w:fill="auto"/>
          </w:tcPr>
          <w:p w:rsidR="00732F32" w:rsidRPr="007933E4" w:rsidRDefault="00732F32" w:rsidP="00B71C22">
            <w:pPr>
              <w:snapToGrid w:val="0"/>
              <w:spacing w:beforeLines="40" w:afterLines="40"/>
              <w:rPr>
                <w:rFonts w:ascii="Times New Roman" w:hAnsi="Times New Roman"/>
                <w:b/>
                <w:color w:val="000000" w:themeColor="text1"/>
                <w:lang w:eastAsia="ar-SA"/>
              </w:rPr>
            </w:pPr>
            <w:r w:rsidRPr="007933E4">
              <w:rPr>
                <w:rFonts w:ascii="Times New Roman" w:hAnsi="Times New Roman"/>
                <w:b/>
                <w:color w:val="000000" w:themeColor="text1"/>
                <w:lang w:eastAsia="ar-SA"/>
              </w:rPr>
              <w:t>Promowanie operacji oraz konkursu grantowego LGD</w:t>
            </w:r>
          </w:p>
        </w:tc>
        <w:tc>
          <w:tcPr>
            <w:tcW w:w="2182" w:type="pct"/>
            <w:shd w:val="clear" w:color="auto" w:fill="auto"/>
          </w:tcPr>
          <w:p w:rsidR="00732F32" w:rsidRPr="007933E4" w:rsidRDefault="00732F32" w:rsidP="0047768E">
            <w:pPr>
              <w:pStyle w:val="Akapitzlist"/>
              <w:ind w:left="0"/>
              <w:jc w:val="both"/>
              <w:rPr>
                <w:rFonts w:ascii="Times New Roman" w:hAnsi="Times New Roman"/>
                <w:color w:val="000000" w:themeColor="text1"/>
              </w:rPr>
            </w:pPr>
            <w:r w:rsidRPr="007933E4">
              <w:rPr>
                <w:rFonts w:ascii="Times New Roman" w:hAnsi="Times New Roman"/>
                <w:color w:val="000000" w:themeColor="text1"/>
              </w:rPr>
              <w:t>Operacja przewiduje działania informujące o dofinansowaniu ze środków LSR zgodnie z wytycznymi LGD poprzez następujące narzędzia:</w:t>
            </w:r>
          </w:p>
          <w:p w:rsidR="00732F32" w:rsidRPr="007933E4" w:rsidRDefault="00732F32" w:rsidP="00AB5EEC">
            <w:pPr>
              <w:pStyle w:val="Akapitzlist"/>
              <w:numPr>
                <w:ilvl w:val="0"/>
                <w:numId w:val="14"/>
              </w:numPr>
              <w:jc w:val="both"/>
              <w:rPr>
                <w:rFonts w:ascii="Times New Roman" w:hAnsi="Times New Roman"/>
                <w:color w:val="000000" w:themeColor="text1"/>
              </w:rPr>
            </w:pPr>
            <w:r w:rsidRPr="007933E4">
              <w:rPr>
                <w:rFonts w:ascii="Times New Roman" w:hAnsi="Times New Roman"/>
                <w:color w:val="000000" w:themeColor="text1"/>
              </w:rPr>
              <w:t>tablica informacyjna</w:t>
            </w:r>
          </w:p>
          <w:p w:rsidR="00732F32" w:rsidRPr="007933E4" w:rsidRDefault="00732F32" w:rsidP="00AB5EEC">
            <w:pPr>
              <w:pStyle w:val="Akapitzlist"/>
              <w:numPr>
                <w:ilvl w:val="0"/>
                <w:numId w:val="14"/>
              </w:numPr>
              <w:jc w:val="both"/>
              <w:rPr>
                <w:rFonts w:ascii="Times New Roman" w:hAnsi="Times New Roman"/>
                <w:color w:val="000000" w:themeColor="text1"/>
              </w:rPr>
            </w:pPr>
            <w:r w:rsidRPr="007933E4">
              <w:rPr>
                <w:rFonts w:ascii="Times New Roman" w:hAnsi="Times New Roman"/>
                <w:color w:val="000000" w:themeColor="text1"/>
              </w:rPr>
              <w:t>strony www/ portale społecznościowe</w:t>
            </w:r>
          </w:p>
          <w:p w:rsidR="00732F32" w:rsidRPr="007933E4" w:rsidRDefault="00732F32" w:rsidP="00AB5EEC">
            <w:pPr>
              <w:pStyle w:val="Akapitzlist"/>
              <w:numPr>
                <w:ilvl w:val="0"/>
                <w:numId w:val="14"/>
              </w:numPr>
              <w:jc w:val="both"/>
              <w:rPr>
                <w:rFonts w:ascii="Times New Roman" w:hAnsi="Times New Roman"/>
                <w:color w:val="000000" w:themeColor="text1"/>
              </w:rPr>
            </w:pPr>
            <w:r w:rsidRPr="007933E4">
              <w:rPr>
                <w:rFonts w:ascii="Times New Roman" w:hAnsi="Times New Roman"/>
                <w:color w:val="000000" w:themeColor="text1"/>
              </w:rPr>
              <w:t>lokalne media</w:t>
            </w:r>
          </w:p>
          <w:p w:rsidR="00732F32" w:rsidRPr="007933E4" w:rsidRDefault="00732F32" w:rsidP="00AB5EEC">
            <w:pPr>
              <w:pStyle w:val="Akapitzlist"/>
              <w:numPr>
                <w:ilvl w:val="0"/>
                <w:numId w:val="14"/>
              </w:numPr>
              <w:jc w:val="both"/>
              <w:rPr>
                <w:rFonts w:ascii="Times New Roman" w:hAnsi="Times New Roman"/>
                <w:color w:val="000000" w:themeColor="text1"/>
              </w:rPr>
            </w:pPr>
            <w:r w:rsidRPr="007933E4">
              <w:rPr>
                <w:rFonts w:ascii="Times New Roman" w:hAnsi="Times New Roman"/>
                <w:color w:val="000000" w:themeColor="text1"/>
              </w:rPr>
              <w:t>i inne</w:t>
            </w:r>
          </w:p>
          <w:p w:rsidR="00732F32" w:rsidRPr="007933E4" w:rsidRDefault="00732F32" w:rsidP="0047768E">
            <w:pPr>
              <w:pStyle w:val="Akapitzlist"/>
              <w:ind w:left="0"/>
              <w:jc w:val="both"/>
              <w:rPr>
                <w:rFonts w:ascii="Times New Roman" w:hAnsi="Times New Roman"/>
                <w:color w:val="000000" w:themeColor="text1"/>
              </w:rPr>
            </w:pPr>
            <w:r w:rsidRPr="007933E4">
              <w:rPr>
                <w:rFonts w:ascii="Times New Roman" w:hAnsi="Times New Roman"/>
                <w:i/>
                <w:color w:val="000000" w:themeColor="text1"/>
                <w:u w:val="single"/>
              </w:rPr>
              <w:t>Członek Rady może przyznać punkty w jednej z kategorii.</w:t>
            </w:r>
          </w:p>
        </w:tc>
        <w:tc>
          <w:tcPr>
            <w:tcW w:w="1367" w:type="pct"/>
            <w:shd w:val="clear" w:color="auto" w:fill="auto"/>
          </w:tcPr>
          <w:p w:rsidR="00732F32" w:rsidRPr="007933E4" w:rsidRDefault="00732F32" w:rsidP="0047768E">
            <w:pPr>
              <w:snapToGrid w:val="0"/>
              <w:spacing w:after="0"/>
              <w:rPr>
                <w:rFonts w:ascii="Times New Roman" w:hAnsi="Times New Roman"/>
                <w:b/>
                <w:color w:val="000000" w:themeColor="text1"/>
                <w:lang w:eastAsia="ar-SA"/>
              </w:rPr>
            </w:pPr>
            <w:r w:rsidRPr="007933E4">
              <w:rPr>
                <w:rFonts w:ascii="Times New Roman" w:hAnsi="Times New Roman"/>
                <w:b/>
                <w:color w:val="000000" w:themeColor="text1"/>
                <w:lang w:eastAsia="ar-SA"/>
              </w:rPr>
              <w:t>Maksymalna ilość punktów: 3 pkt.</w:t>
            </w:r>
          </w:p>
          <w:p w:rsidR="00732F32" w:rsidRPr="007933E4" w:rsidRDefault="00732F32" w:rsidP="0047768E">
            <w:pPr>
              <w:snapToGrid w:val="0"/>
              <w:spacing w:after="0"/>
              <w:rPr>
                <w:rFonts w:ascii="Times New Roman" w:hAnsi="Times New Roman"/>
                <w:b/>
                <w:color w:val="000000" w:themeColor="text1"/>
                <w:lang w:eastAsia="ar-SA"/>
              </w:rPr>
            </w:pPr>
          </w:p>
          <w:p w:rsidR="00732F32" w:rsidRPr="007933E4" w:rsidRDefault="00732F32" w:rsidP="0047768E">
            <w:pPr>
              <w:snapToGrid w:val="0"/>
              <w:spacing w:after="0"/>
              <w:rPr>
                <w:rFonts w:ascii="Times New Roman" w:hAnsi="Times New Roman"/>
                <w:color w:val="000000" w:themeColor="text1"/>
                <w:lang w:eastAsia="ar-SA"/>
              </w:rPr>
            </w:pPr>
            <w:r w:rsidRPr="007933E4">
              <w:rPr>
                <w:rFonts w:ascii="Times New Roman" w:hAnsi="Times New Roman"/>
                <w:color w:val="000000" w:themeColor="text1"/>
                <w:lang w:eastAsia="ar-SA"/>
              </w:rPr>
              <w:t>3pkt. – za promowanie poprzez co najmniej 4 narzędzia,</w:t>
            </w:r>
          </w:p>
          <w:p w:rsidR="00732F32" w:rsidRPr="007933E4" w:rsidRDefault="00732F32" w:rsidP="0047768E">
            <w:pPr>
              <w:snapToGrid w:val="0"/>
              <w:spacing w:after="0"/>
              <w:rPr>
                <w:rFonts w:ascii="Times New Roman" w:hAnsi="Times New Roman"/>
                <w:color w:val="000000" w:themeColor="text1"/>
                <w:lang w:eastAsia="ar-SA"/>
              </w:rPr>
            </w:pPr>
            <w:r w:rsidRPr="007933E4">
              <w:rPr>
                <w:rFonts w:ascii="Times New Roman" w:hAnsi="Times New Roman"/>
                <w:color w:val="000000" w:themeColor="text1"/>
                <w:lang w:eastAsia="ar-SA"/>
              </w:rPr>
              <w:t>1 pkt. – za promowanie poprzez co najmniej 1 narzędzie,</w:t>
            </w:r>
          </w:p>
          <w:p w:rsidR="00732F32" w:rsidRPr="007933E4" w:rsidRDefault="00732F32" w:rsidP="0047768E">
            <w:pPr>
              <w:snapToGrid w:val="0"/>
              <w:spacing w:after="0"/>
              <w:rPr>
                <w:rFonts w:ascii="Times New Roman" w:hAnsi="Times New Roman"/>
                <w:color w:val="000000" w:themeColor="text1"/>
                <w:lang w:eastAsia="ar-SA"/>
              </w:rPr>
            </w:pPr>
            <w:r w:rsidRPr="007933E4">
              <w:rPr>
                <w:rFonts w:ascii="Times New Roman" w:hAnsi="Times New Roman"/>
                <w:color w:val="000000" w:themeColor="text1"/>
                <w:lang w:eastAsia="ar-SA"/>
              </w:rPr>
              <w:t>0 pkt. –brak promocji</w:t>
            </w:r>
          </w:p>
          <w:p w:rsidR="00732F32" w:rsidRPr="007933E4" w:rsidRDefault="00732F32" w:rsidP="0047768E">
            <w:pPr>
              <w:snapToGrid w:val="0"/>
              <w:spacing w:after="0"/>
              <w:rPr>
                <w:rFonts w:ascii="Times New Roman" w:hAnsi="Times New Roman"/>
                <w:b/>
                <w:color w:val="000000" w:themeColor="text1"/>
                <w:lang w:eastAsia="ar-SA"/>
              </w:rPr>
            </w:pPr>
          </w:p>
        </w:tc>
      </w:tr>
      <w:tr w:rsidR="00732F32" w:rsidRPr="007933E4" w:rsidTr="00732F32">
        <w:trPr>
          <w:trHeight w:val="394"/>
        </w:trPr>
        <w:tc>
          <w:tcPr>
            <w:tcW w:w="338" w:type="pct"/>
            <w:shd w:val="clear" w:color="auto" w:fill="auto"/>
          </w:tcPr>
          <w:p w:rsidR="00732F32" w:rsidRPr="007933E4" w:rsidRDefault="00732F32" w:rsidP="0047768E">
            <w:pPr>
              <w:pStyle w:val="Bezodstpw"/>
              <w:rPr>
                <w:color w:val="000000" w:themeColor="text1"/>
                <w:lang w:eastAsia="ar-SA"/>
              </w:rPr>
            </w:pPr>
            <w:r w:rsidRPr="007933E4">
              <w:rPr>
                <w:color w:val="000000" w:themeColor="text1"/>
                <w:lang w:eastAsia="ar-SA"/>
              </w:rPr>
              <w:t>11</w:t>
            </w:r>
          </w:p>
        </w:tc>
        <w:tc>
          <w:tcPr>
            <w:tcW w:w="1113" w:type="pct"/>
            <w:shd w:val="clear" w:color="auto" w:fill="auto"/>
          </w:tcPr>
          <w:p w:rsidR="00732F32" w:rsidRPr="007933E4" w:rsidRDefault="00732F32" w:rsidP="00B71C22">
            <w:pPr>
              <w:snapToGrid w:val="0"/>
              <w:spacing w:beforeLines="40" w:afterLines="40"/>
              <w:rPr>
                <w:rFonts w:ascii="Times New Roman" w:hAnsi="Times New Roman"/>
                <w:b/>
                <w:color w:val="000000" w:themeColor="text1"/>
                <w:lang w:eastAsia="ar-SA"/>
              </w:rPr>
            </w:pPr>
            <w:r w:rsidRPr="007933E4">
              <w:rPr>
                <w:rFonts w:ascii="Times New Roman" w:hAnsi="Times New Roman"/>
                <w:b/>
                <w:color w:val="000000" w:themeColor="text1"/>
                <w:lang w:eastAsia="ar-SA"/>
              </w:rPr>
              <w:t>Zagospodarowanie przestrzeni publicznej obszaru LGD Kraina Lasów i Jezior</w:t>
            </w:r>
          </w:p>
        </w:tc>
        <w:tc>
          <w:tcPr>
            <w:tcW w:w="2182" w:type="pct"/>
            <w:shd w:val="clear" w:color="auto" w:fill="auto"/>
          </w:tcPr>
          <w:p w:rsidR="00732F32" w:rsidRPr="007933E4" w:rsidRDefault="00732F32" w:rsidP="0047768E">
            <w:pPr>
              <w:pStyle w:val="Akapitzlist"/>
              <w:ind w:left="0"/>
              <w:rPr>
                <w:rFonts w:ascii="Times New Roman" w:hAnsi="Times New Roman"/>
                <w:color w:val="000000" w:themeColor="text1"/>
              </w:rPr>
            </w:pPr>
            <w:r w:rsidRPr="007933E4">
              <w:rPr>
                <w:rFonts w:ascii="Times New Roman" w:hAnsi="Times New Roman"/>
                <w:color w:val="000000" w:themeColor="text1"/>
              </w:rPr>
              <w:t>Operacja przyczyni się bezpośrednio do powstania inwestycji infrastrukturalnych zagospodarowujących przestrzeń publiczną obszaru LGD Kraina Lasów i Jezior .</w:t>
            </w:r>
          </w:p>
          <w:p w:rsidR="00732F32" w:rsidRPr="007933E4" w:rsidRDefault="00732F32" w:rsidP="0047768E">
            <w:pPr>
              <w:pStyle w:val="Akapitzlist"/>
              <w:ind w:left="0"/>
              <w:rPr>
                <w:rFonts w:ascii="Times New Roman" w:hAnsi="Times New Roman"/>
                <w:color w:val="000000" w:themeColor="text1"/>
              </w:rPr>
            </w:pPr>
            <w:r w:rsidRPr="007933E4">
              <w:rPr>
                <w:rFonts w:ascii="Times New Roman" w:hAnsi="Times New Roman"/>
                <w:color w:val="000000" w:themeColor="text1"/>
              </w:rPr>
              <w:t>W ramach kryterium preferowane będą operacje, które zakładają inwestycje infrastrukturalne zagospodarowujące przestrzeń publiczną.</w:t>
            </w:r>
          </w:p>
        </w:tc>
        <w:tc>
          <w:tcPr>
            <w:tcW w:w="1367" w:type="pct"/>
            <w:shd w:val="clear" w:color="auto" w:fill="auto"/>
          </w:tcPr>
          <w:p w:rsidR="00732F32" w:rsidRPr="007933E4" w:rsidRDefault="00732F32" w:rsidP="0047768E">
            <w:pPr>
              <w:snapToGrid w:val="0"/>
              <w:spacing w:after="0"/>
              <w:rPr>
                <w:rFonts w:ascii="Times New Roman" w:hAnsi="Times New Roman"/>
                <w:b/>
                <w:color w:val="000000" w:themeColor="text1"/>
                <w:lang w:eastAsia="ar-SA"/>
              </w:rPr>
            </w:pPr>
            <w:r w:rsidRPr="007933E4">
              <w:rPr>
                <w:rFonts w:ascii="Times New Roman" w:hAnsi="Times New Roman"/>
                <w:b/>
                <w:color w:val="000000" w:themeColor="text1"/>
                <w:lang w:eastAsia="ar-SA"/>
              </w:rPr>
              <w:t>Maksymalna ilość punktów: 5 pkt.</w:t>
            </w:r>
          </w:p>
          <w:p w:rsidR="00732F32" w:rsidRPr="007933E4" w:rsidRDefault="00732F32" w:rsidP="0047768E">
            <w:pPr>
              <w:snapToGrid w:val="0"/>
              <w:spacing w:after="0"/>
              <w:rPr>
                <w:rFonts w:ascii="Times New Roman" w:hAnsi="Times New Roman"/>
                <w:b/>
                <w:color w:val="000000" w:themeColor="text1"/>
                <w:lang w:eastAsia="ar-SA"/>
              </w:rPr>
            </w:pPr>
          </w:p>
          <w:p w:rsidR="00732F32" w:rsidRPr="007933E4" w:rsidRDefault="00732F32" w:rsidP="0047768E">
            <w:pPr>
              <w:snapToGrid w:val="0"/>
              <w:spacing w:after="0"/>
              <w:rPr>
                <w:rFonts w:ascii="Times New Roman" w:hAnsi="Times New Roman"/>
                <w:color w:val="000000" w:themeColor="text1"/>
                <w:lang w:eastAsia="ar-SA"/>
              </w:rPr>
            </w:pPr>
            <w:r w:rsidRPr="007933E4">
              <w:rPr>
                <w:rFonts w:ascii="Times New Roman" w:hAnsi="Times New Roman"/>
                <w:color w:val="000000" w:themeColor="text1"/>
                <w:lang w:eastAsia="ar-SA"/>
              </w:rPr>
              <w:t>5 pkt. – za inwestycje w przestrzeń publiczną,</w:t>
            </w:r>
          </w:p>
          <w:p w:rsidR="00732F32" w:rsidRPr="007933E4" w:rsidRDefault="00732F32" w:rsidP="0047768E">
            <w:pPr>
              <w:snapToGrid w:val="0"/>
              <w:spacing w:after="0"/>
              <w:rPr>
                <w:rFonts w:ascii="Times New Roman" w:hAnsi="Times New Roman"/>
                <w:color w:val="000000" w:themeColor="text1"/>
                <w:lang w:eastAsia="ar-SA"/>
              </w:rPr>
            </w:pPr>
            <w:r w:rsidRPr="007933E4">
              <w:rPr>
                <w:rFonts w:ascii="Times New Roman" w:hAnsi="Times New Roman"/>
                <w:color w:val="000000" w:themeColor="text1"/>
                <w:lang w:eastAsia="ar-SA"/>
              </w:rPr>
              <w:t>0 pkt. –brak inwestycji w</w:t>
            </w:r>
            <w:r w:rsidR="007E61C7" w:rsidRPr="007933E4">
              <w:rPr>
                <w:rFonts w:ascii="Times New Roman" w:hAnsi="Times New Roman"/>
                <w:color w:val="000000" w:themeColor="text1"/>
                <w:lang w:eastAsia="ar-SA"/>
              </w:rPr>
              <w:t xml:space="preserve"> </w:t>
            </w:r>
            <w:r w:rsidRPr="007933E4">
              <w:rPr>
                <w:rFonts w:ascii="Times New Roman" w:hAnsi="Times New Roman"/>
                <w:color w:val="000000" w:themeColor="text1"/>
                <w:lang w:eastAsia="ar-SA"/>
              </w:rPr>
              <w:t>przestrzeń publiczną.</w:t>
            </w:r>
          </w:p>
        </w:tc>
      </w:tr>
    </w:tbl>
    <w:p w:rsidR="00C61D8A" w:rsidRPr="007933E4" w:rsidRDefault="00C61D8A">
      <w:pPr>
        <w:rPr>
          <w:color w:val="000000" w:themeColor="text1"/>
        </w:rPr>
        <w:sectPr w:rsidR="00C61D8A" w:rsidRPr="007933E4" w:rsidSect="0013300F">
          <w:pgSz w:w="16838" w:h="11906" w:orient="landscape"/>
          <w:pgMar w:top="-1560" w:right="1417" w:bottom="1417" w:left="1417" w:header="284" w:footer="708" w:gutter="0"/>
          <w:cols w:space="708"/>
          <w:docGrid w:linePitch="360"/>
        </w:sectPr>
      </w:pPr>
    </w:p>
    <w:p w:rsidR="00C61D8A" w:rsidRPr="007933E4" w:rsidRDefault="00FF72DD">
      <w:pPr>
        <w:rPr>
          <w:color w:val="000000" w:themeColor="text1"/>
        </w:rPr>
      </w:pPr>
      <w:r>
        <w:rPr>
          <w:noProof/>
          <w:color w:val="000000" w:themeColor="text1"/>
          <w:lang w:eastAsia="pl-PL"/>
        </w:rPr>
        <w:lastRenderedPageBreak/>
        <w:pict>
          <v:shape id="_x0000_s1034" type="#_x0000_t202" style="position:absolute;margin-left:241.35pt;margin-top:-4.5pt;width:256.3pt;height:32.25pt;z-index:251667456;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">
            <v:textbox style="mso-next-textbox:#_x0000_s1034">
              <w:txbxContent>
                <w:p w:rsidR="003B73BC" w:rsidRPr="00C8550D" w:rsidRDefault="003B73BC" w:rsidP="00C61D8A">
                  <w:pPr>
                    <w:autoSpaceDE w:val="0"/>
                    <w:autoSpaceDN w:val="0"/>
                    <w:adjustRightInd w:val="0"/>
                    <w:contextualSpacing/>
                    <w:jc w:val="center"/>
                    <w:rPr>
                      <w:rFonts w:ascii="Arial Narrow" w:hAnsi="Arial Narrow"/>
                      <w:bCs/>
                      <w:sz w:val="16"/>
                      <w:szCs w:val="16"/>
                    </w:rPr>
                  </w:pPr>
                  <w:r>
                    <w:rPr>
                      <w:rFonts w:ascii="Arial Narrow" w:hAnsi="Arial Narrow" w:cs="Calibri"/>
                      <w:sz w:val="16"/>
                      <w:szCs w:val="16"/>
                    </w:rPr>
                    <w:t xml:space="preserve">Załącznik nr 6 </w:t>
                  </w:r>
                  <w:r w:rsidRPr="00C8550D">
                    <w:rPr>
                      <w:rFonts w:ascii="Arial Narrow" w:hAnsi="Arial Narrow" w:cs="Calibri"/>
                      <w:sz w:val="16"/>
                      <w:szCs w:val="16"/>
                    </w:rPr>
                    <w:t xml:space="preserve">do </w:t>
                  </w:r>
                  <w:r w:rsidRPr="00C8550D">
                    <w:rPr>
                      <w:rFonts w:ascii="Arial Narrow" w:hAnsi="Arial Narrow"/>
                      <w:bCs/>
                      <w:sz w:val="16"/>
                      <w:szCs w:val="16"/>
                    </w:rPr>
                    <w:t xml:space="preserve">Procedury </w:t>
                  </w:r>
                  <w:r>
                    <w:rPr>
                      <w:rFonts w:ascii="Arial Narrow" w:hAnsi="Arial Narrow"/>
                      <w:bCs/>
                      <w:sz w:val="16"/>
                      <w:szCs w:val="16"/>
                    </w:rPr>
                    <w:t>wyboru i oceny grantów w ramach wdrażania Strategii Rozwoju Lokalnego Kierowanego przez Społeczność na lata 2014 - 2020</w:t>
                  </w:r>
                </w:p>
                <w:p w:rsidR="003B73BC" w:rsidRPr="00A136CE" w:rsidRDefault="003B73BC" w:rsidP="00C61D8A">
                  <w:pPr>
                    <w:pStyle w:val="Nagwek1"/>
                    <w:rPr>
                      <w:rFonts w:ascii="Arial Narrow" w:hAnsi="Arial Narrow" w:cs="Calibri"/>
                      <w:sz w:val="22"/>
                    </w:rPr>
                  </w:pPr>
                </w:p>
                <w:p w:rsidR="003B73BC" w:rsidRDefault="003B73BC" w:rsidP="00C61D8A"/>
              </w:txbxContent>
            </v:textbox>
          </v:shape>
        </w:pict>
      </w:r>
    </w:p>
    <w:p w:rsidR="00C61D8A" w:rsidRPr="007933E4" w:rsidRDefault="00C61D8A">
      <w:pPr>
        <w:rPr>
          <w:color w:val="000000" w:themeColor="text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606"/>
        <w:gridCol w:w="889"/>
        <w:gridCol w:w="2551"/>
        <w:gridCol w:w="1166"/>
      </w:tblGrid>
      <w:tr w:rsidR="00C61D8A" w:rsidRPr="007933E4" w:rsidTr="0047768E">
        <w:tc>
          <w:tcPr>
            <w:tcW w:w="4606" w:type="dxa"/>
            <w:shd w:val="clear" w:color="auto" w:fill="E5B8B7"/>
            <w:vAlign w:val="center"/>
          </w:tcPr>
          <w:p w:rsidR="00C61D8A" w:rsidRPr="007933E4" w:rsidRDefault="00C61D8A" w:rsidP="0047768E">
            <w:pPr>
              <w:snapToGrid w:val="0"/>
              <w:spacing w:after="0" w:line="240" w:lineRule="auto"/>
              <w:jc w:val="center"/>
              <w:rPr>
                <w:rFonts w:ascii="Times New Roman" w:hAnsi="Times New Roman"/>
                <w:color w:val="000000" w:themeColor="text1"/>
                <w:sz w:val="20"/>
                <w:szCs w:val="20"/>
                <w:lang w:eastAsia="ar-SA"/>
              </w:rPr>
            </w:pPr>
            <w:r w:rsidRPr="007933E4">
              <w:rPr>
                <w:rFonts w:ascii="Times New Roman" w:hAnsi="Times New Roman"/>
                <w:color w:val="000000" w:themeColor="text1"/>
                <w:sz w:val="20"/>
                <w:szCs w:val="20"/>
                <w:lang w:eastAsia="ar-SA"/>
              </w:rPr>
              <w:t>Miejsce na pieczątkę</w:t>
            </w:r>
          </w:p>
          <w:p w:rsidR="00C61D8A" w:rsidRPr="007933E4" w:rsidRDefault="00C61D8A" w:rsidP="0047768E">
            <w:pPr>
              <w:snapToGrid w:val="0"/>
              <w:spacing w:after="0" w:line="240" w:lineRule="auto"/>
              <w:jc w:val="center"/>
              <w:rPr>
                <w:rFonts w:ascii="Times New Roman" w:hAnsi="Times New Roman"/>
                <w:color w:val="000000" w:themeColor="text1"/>
                <w:sz w:val="20"/>
                <w:szCs w:val="20"/>
                <w:lang w:eastAsia="ar-SA"/>
              </w:rPr>
            </w:pPr>
          </w:p>
          <w:p w:rsidR="00C61D8A" w:rsidRPr="007933E4" w:rsidRDefault="00C61D8A" w:rsidP="0047768E">
            <w:pPr>
              <w:snapToGrid w:val="0"/>
              <w:spacing w:after="0" w:line="240" w:lineRule="auto"/>
              <w:jc w:val="center"/>
              <w:rPr>
                <w:rFonts w:ascii="Times New Roman" w:hAnsi="Times New Roman"/>
                <w:color w:val="000000" w:themeColor="text1"/>
                <w:sz w:val="20"/>
                <w:szCs w:val="20"/>
                <w:lang w:eastAsia="ar-SA"/>
              </w:rPr>
            </w:pPr>
          </w:p>
          <w:p w:rsidR="00C61D8A" w:rsidRPr="007933E4" w:rsidRDefault="00C61D8A" w:rsidP="0047768E">
            <w:pPr>
              <w:snapToGrid w:val="0"/>
              <w:spacing w:after="0" w:line="240" w:lineRule="auto"/>
              <w:jc w:val="center"/>
              <w:rPr>
                <w:rFonts w:ascii="Times New Roman" w:hAnsi="Times New Roman"/>
                <w:color w:val="000000" w:themeColor="text1"/>
                <w:sz w:val="20"/>
                <w:szCs w:val="20"/>
                <w:lang w:eastAsia="ar-SA"/>
              </w:rPr>
            </w:pPr>
          </w:p>
        </w:tc>
        <w:tc>
          <w:tcPr>
            <w:tcW w:w="4606" w:type="dxa"/>
            <w:gridSpan w:val="3"/>
            <w:shd w:val="clear" w:color="auto" w:fill="E5B8B7"/>
            <w:vAlign w:val="center"/>
          </w:tcPr>
          <w:p w:rsidR="00C61D8A" w:rsidRPr="007933E4" w:rsidRDefault="00C61D8A" w:rsidP="0047768E">
            <w:pPr>
              <w:snapToGrid w:val="0"/>
              <w:spacing w:after="0" w:line="240" w:lineRule="auto"/>
              <w:jc w:val="center"/>
              <w:rPr>
                <w:rFonts w:ascii="Times New Roman" w:hAnsi="Times New Roman"/>
                <w:b/>
                <w:bCs/>
                <w:color w:val="000000" w:themeColor="text1"/>
                <w:sz w:val="20"/>
                <w:szCs w:val="20"/>
                <w:lang w:eastAsia="ar-SA"/>
              </w:rPr>
            </w:pPr>
            <w:r w:rsidRPr="007933E4">
              <w:rPr>
                <w:rFonts w:ascii="Times New Roman" w:hAnsi="Times New Roman"/>
                <w:b/>
                <w:bCs/>
                <w:color w:val="000000" w:themeColor="text1"/>
                <w:sz w:val="20"/>
                <w:szCs w:val="20"/>
                <w:lang w:eastAsia="ar-SA"/>
              </w:rPr>
              <w:t xml:space="preserve">KARTA OCENY </w:t>
            </w:r>
            <w:r w:rsidRPr="007933E4">
              <w:rPr>
                <w:rFonts w:ascii="Times New Roman" w:hAnsi="Times New Roman"/>
                <w:b/>
                <w:bCs/>
                <w:color w:val="000000" w:themeColor="text1"/>
                <w:sz w:val="20"/>
                <w:szCs w:val="20"/>
                <w:lang w:eastAsia="ar-SA"/>
              </w:rPr>
              <w:br/>
              <w:t xml:space="preserve">operacji według Kryteriów Wyboru </w:t>
            </w:r>
            <w:r w:rsidR="001C584B" w:rsidRPr="007933E4">
              <w:rPr>
                <w:rFonts w:ascii="Times New Roman" w:hAnsi="Times New Roman"/>
                <w:b/>
                <w:bCs/>
                <w:color w:val="000000" w:themeColor="text1"/>
                <w:sz w:val="20"/>
                <w:szCs w:val="20"/>
                <w:lang w:eastAsia="ar-SA"/>
              </w:rPr>
              <w:t xml:space="preserve">Projektów </w:t>
            </w:r>
            <w:r w:rsidRPr="007933E4">
              <w:rPr>
                <w:rFonts w:ascii="Times New Roman" w:hAnsi="Times New Roman"/>
                <w:b/>
                <w:bCs/>
                <w:color w:val="000000" w:themeColor="text1"/>
                <w:sz w:val="20"/>
                <w:szCs w:val="20"/>
                <w:lang w:eastAsia="ar-SA"/>
              </w:rPr>
              <w:t>Grant</w:t>
            </w:r>
            <w:r w:rsidR="001C584B" w:rsidRPr="007933E4">
              <w:rPr>
                <w:rFonts w:ascii="Times New Roman" w:hAnsi="Times New Roman"/>
                <w:b/>
                <w:bCs/>
                <w:color w:val="000000" w:themeColor="text1"/>
                <w:sz w:val="20"/>
                <w:szCs w:val="20"/>
                <w:lang w:eastAsia="ar-SA"/>
              </w:rPr>
              <w:t>o</w:t>
            </w:r>
            <w:r w:rsidRPr="007933E4">
              <w:rPr>
                <w:rFonts w:ascii="Times New Roman" w:hAnsi="Times New Roman"/>
                <w:b/>
                <w:bCs/>
                <w:color w:val="000000" w:themeColor="text1"/>
                <w:sz w:val="20"/>
                <w:szCs w:val="20"/>
                <w:lang w:eastAsia="ar-SA"/>
              </w:rPr>
              <w:t>w</w:t>
            </w:r>
            <w:r w:rsidR="001C584B" w:rsidRPr="007933E4">
              <w:rPr>
                <w:rFonts w:ascii="Times New Roman" w:hAnsi="Times New Roman"/>
                <w:b/>
                <w:bCs/>
                <w:color w:val="000000" w:themeColor="text1"/>
                <w:sz w:val="20"/>
                <w:szCs w:val="20"/>
                <w:lang w:eastAsia="ar-SA"/>
              </w:rPr>
              <w:t>ych</w:t>
            </w:r>
          </w:p>
          <w:p w:rsidR="00C61D8A" w:rsidRPr="007933E4" w:rsidRDefault="00C61D8A" w:rsidP="0047768E">
            <w:pPr>
              <w:snapToGrid w:val="0"/>
              <w:spacing w:after="0" w:line="240" w:lineRule="auto"/>
              <w:rPr>
                <w:rFonts w:ascii="Times New Roman" w:hAnsi="Times New Roman"/>
                <w:b/>
                <w:bCs/>
                <w:color w:val="000000" w:themeColor="text1"/>
                <w:sz w:val="20"/>
                <w:szCs w:val="20"/>
                <w:lang w:eastAsia="ar-SA"/>
              </w:rPr>
            </w:pPr>
          </w:p>
        </w:tc>
      </w:tr>
      <w:tr w:rsidR="00C61D8A" w:rsidRPr="007933E4" w:rsidTr="0047768E">
        <w:tc>
          <w:tcPr>
            <w:tcW w:w="4606" w:type="dxa"/>
            <w:tcBorders>
              <w:bottom w:val="single" w:sz="4" w:space="0" w:color="auto"/>
            </w:tcBorders>
            <w:shd w:val="clear" w:color="auto" w:fill="E5B8B7"/>
          </w:tcPr>
          <w:p w:rsidR="00C61D8A" w:rsidRPr="007933E4" w:rsidRDefault="00C61D8A" w:rsidP="0047768E">
            <w:pPr>
              <w:snapToGrid w:val="0"/>
              <w:spacing w:after="0" w:line="240" w:lineRule="auto"/>
              <w:rPr>
                <w:rFonts w:ascii="Times New Roman" w:hAnsi="Times New Roman"/>
                <w:color w:val="000000" w:themeColor="text1"/>
                <w:sz w:val="20"/>
                <w:szCs w:val="20"/>
                <w:lang w:eastAsia="ar-SA"/>
              </w:rPr>
            </w:pPr>
            <w:r w:rsidRPr="007933E4">
              <w:rPr>
                <w:rFonts w:ascii="Times New Roman" w:hAnsi="Times New Roman"/>
                <w:color w:val="000000" w:themeColor="text1"/>
                <w:sz w:val="20"/>
                <w:szCs w:val="20"/>
                <w:lang w:eastAsia="ar-SA"/>
              </w:rPr>
              <w:t xml:space="preserve">Numer wniosku: </w:t>
            </w:r>
          </w:p>
          <w:p w:rsidR="00C61D8A" w:rsidRPr="007933E4" w:rsidRDefault="00C61D8A" w:rsidP="0047768E">
            <w:pPr>
              <w:snapToGrid w:val="0"/>
              <w:spacing w:after="0" w:line="240" w:lineRule="auto"/>
              <w:rPr>
                <w:rFonts w:ascii="Times New Roman" w:hAnsi="Times New Roman"/>
                <w:color w:val="000000" w:themeColor="text1"/>
                <w:sz w:val="20"/>
                <w:szCs w:val="20"/>
                <w:lang w:eastAsia="ar-SA"/>
              </w:rPr>
            </w:pPr>
          </w:p>
          <w:p w:rsidR="00C61D8A" w:rsidRPr="007933E4" w:rsidRDefault="00C61D8A" w:rsidP="0047768E">
            <w:pPr>
              <w:spacing w:after="0" w:line="240" w:lineRule="auto"/>
              <w:rPr>
                <w:rFonts w:ascii="Times New Roman" w:hAnsi="Times New Roman"/>
                <w:b/>
                <w:bCs/>
                <w:color w:val="000000" w:themeColor="text1"/>
                <w:sz w:val="20"/>
                <w:szCs w:val="20"/>
                <w:lang w:eastAsia="ar-SA"/>
              </w:rPr>
            </w:pPr>
          </w:p>
        </w:tc>
        <w:tc>
          <w:tcPr>
            <w:tcW w:w="4606" w:type="dxa"/>
            <w:gridSpan w:val="3"/>
            <w:shd w:val="clear" w:color="auto" w:fill="E5B8B7"/>
          </w:tcPr>
          <w:p w:rsidR="00C61D8A" w:rsidRPr="007933E4" w:rsidRDefault="00C61D8A" w:rsidP="0047768E">
            <w:pPr>
              <w:snapToGrid w:val="0"/>
              <w:spacing w:after="0" w:line="240" w:lineRule="auto"/>
              <w:jc w:val="both"/>
              <w:rPr>
                <w:rFonts w:ascii="Times New Roman" w:hAnsi="Times New Roman"/>
                <w:color w:val="000000" w:themeColor="text1"/>
                <w:sz w:val="20"/>
                <w:szCs w:val="20"/>
                <w:lang w:eastAsia="ar-SA"/>
              </w:rPr>
            </w:pPr>
            <w:r w:rsidRPr="007933E4">
              <w:rPr>
                <w:rFonts w:ascii="Times New Roman" w:hAnsi="Times New Roman"/>
                <w:color w:val="000000" w:themeColor="text1"/>
                <w:sz w:val="20"/>
                <w:szCs w:val="20"/>
                <w:lang w:eastAsia="ar-SA"/>
              </w:rPr>
              <w:t>Imię i nazwisko lub nazwa wnioskodawcy:</w:t>
            </w:r>
          </w:p>
          <w:p w:rsidR="00C61D8A" w:rsidRPr="007933E4" w:rsidRDefault="00C61D8A" w:rsidP="0047768E">
            <w:pPr>
              <w:spacing w:after="0" w:line="240" w:lineRule="auto"/>
              <w:rPr>
                <w:rFonts w:ascii="Times New Roman" w:hAnsi="Times New Roman"/>
                <w:color w:val="000000" w:themeColor="text1"/>
                <w:sz w:val="20"/>
                <w:szCs w:val="20"/>
                <w:lang w:eastAsia="ar-SA"/>
              </w:rPr>
            </w:pPr>
          </w:p>
        </w:tc>
      </w:tr>
      <w:tr w:rsidR="008726A4" w:rsidRPr="007933E4" w:rsidTr="0043638C">
        <w:trPr>
          <w:trHeight w:val="721"/>
        </w:trPr>
        <w:tc>
          <w:tcPr>
            <w:tcW w:w="4606" w:type="dxa"/>
            <w:tcBorders>
              <w:bottom w:val="nil"/>
            </w:tcBorders>
            <w:shd w:val="clear" w:color="auto" w:fill="E5B8B7"/>
            <w:vAlign w:val="center"/>
          </w:tcPr>
          <w:p w:rsidR="008726A4" w:rsidRPr="007933E4" w:rsidRDefault="008726A4" w:rsidP="0047768E">
            <w:pPr>
              <w:snapToGrid w:val="0"/>
              <w:spacing w:after="0" w:line="240" w:lineRule="auto"/>
              <w:rPr>
                <w:rFonts w:ascii="Times New Roman" w:hAnsi="Times New Roman"/>
                <w:color w:val="000000" w:themeColor="text1"/>
                <w:sz w:val="18"/>
                <w:szCs w:val="18"/>
                <w:lang w:eastAsia="ar-SA"/>
              </w:rPr>
            </w:pPr>
            <w:r w:rsidRPr="007933E4">
              <w:rPr>
                <w:rFonts w:ascii="Times New Roman" w:hAnsi="Times New Roman"/>
                <w:color w:val="000000" w:themeColor="text1"/>
                <w:sz w:val="18"/>
                <w:szCs w:val="18"/>
                <w:lang w:eastAsia="ar-SA"/>
              </w:rPr>
              <w:t xml:space="preserve">DZIAŁANIE PROW 2014-2020 </w:t>
            </w:r>
            <w:r w:rsidRPr="007933E4">
              <w:rPr>
                <w:rFonts w:ascii="Times New Roman" w:hAnsi="Times New Roman"/>
                <w:color w:val="000000" w:themeColor="text1"/>
                <w:sz w:val="18"/>
                <w:szCs w:val="18"/>
                <w:lang w:eastAsia="ar-SA"/>
              </w:rPr>
              <w:br/>
              <w:t>W RAMACH WDRAŻANIA LSR</w:t>
            </w:r>
          </w:p>
        </w:tc>
        <w:tc>
          <w:tcPr>
            <w:tcW w:w="4606" w:type="dxa"/>
            <w:gridSpan w:val="3"/>
            <w:shd w:val="clear" w:color="auto" w:fill="E5B8B7"/>
          </w:tcPr>
          <w:p w:rsidR="008726A4" w:rsidRPr="007933E4" w:rsidRDefault="008726A4" w:rsidP="00AB5EEC">
            <w:pPr>
              <w:numPr>
                <w:ilvl w:val="0"/>
                <w:numId w:val="2"/>
              </w:numPr>
              <w:tabs>
                <w:tab w:val="left" w:pos="426"/>
              </w:tabs>
              <w:suppressAutoHyphens/>
              <w:spacing w:after="0" w:line="240" w:lineRule="auto"/>
              <w:ind w:left="426"/>
              <w:rPr>
                <w:rFonts w:ascii="Times New Roman" w:hAnsi="Times New Roman"/>
                <w:color w:val="000000" w:themeColor="text1"/>
                <w:sz w:val="20"/>
                <w:szCs w:val="20"/>
                <w:lang w:eastAsia="ar-SA"/>
              </w:rPr>
            </w:pPr>
            <w:r w:rsidRPr="007933E4">
              <w:rPr>
                <w:rFonts w:ascii="Times New Roman" w:hAnsi="Times New Roman"/>
                <w:color w:val="000000" w:themeColor="text1"/>
                <w:sz w:val="20"/>
                <w:szCs w:val="20"/>
                <w:lang w:eastAsia="ar-SA"/>
              </w:rPr>
              <w:t>Wzmocnienie kapitału społecznego</w:t>
            </w:r>
          </w:p>
          <w:p w:rsidR="008726A4" w:rsidRPr="007933E4" w:rsidRDefault="008726A4" w:rsidP="00AB5EEC">
            <w:pPr>
              <w:numPr>
                <w:ilvl w:val="0"/>
                <w:numId w:val="2"/>
              </w:numPr>
              <w:tabs>
                <w:tab w:val="left" w:pos="426"/>
              </w:tabs>
              <w:suppressAutoHyphens/>
              <w:spacing w:after="0" w:line="240" w:lineRule="auto"/>
              <w:ind w:left="426"/>
              <w:rPr>
                <w:rFonts w:ascii="Times New Roman" w:hAnsi="Times New Roman"/>
                <w:color w:val="000000" w:themeColor="text1"/>
                <w:sz w:val="20"/>
                <w:szCs w:val="20"/>
                <w:lang w:eastAsia="ar-SA"/>
              </w:rPr>
            </w:pPr>
            <w:r w:rsidRPr="007933E4">
              <w:rPr>
                <w:rFonts w:ascii="Times New Roman" w:hAnsi="Times New Roman"/>
                <w:color w:val="000000" w:themeColor="text1"/>
                <w:sz w:val="20"/>
                <w:szCs w:val="20"/>
                <w:lang w:eastAsia="ar-SA"/>
              </w:rPr>
              <w:t>Budowa lub przebudowa ogólnodostępnej i niekomercyjnej infrastruktury turystycznej lub rekreacyjnej lub kulturalnej</w:t>
            </w:r>
          </w:p>
          <w:p w:rsidR="008726A4" w:rsidRPr="007933E4" w:rsidRDefault="008726A4" w:rsidP="00AB5EEC">
            <w:pPr>
              <w:numPr>
                <w:ilvl w:val="0"/>
                <w:numId w:val="2"/>
              </w:numPr>
              <w:tabs>
                <w:tab w:val="left" w:pos="426"/>
              </w:tabs>
              <w:suppressAutoHyphens/>
              <w:spacing w:after="0" w:line="240" w:lineRule="auto"/>
              <w:ind w:left="426"/>
              <w:rPr>
                <w:rFonts w:ascii="Times New Roman" w:hAnsi="Times New Roman"/>
                <w:color w:val="000000" w:themeColor="text1"/>
                <w:sz w:val="20"/>
                <w:szCs w:val="20"/>
                <w:lang w:eastAsia="ar-SA"/>
              </w:rPr>
            </w:pPr>
            <w:r w:rsidRPr="007933E4">
              <w:rPr>
                <w:rFonts w:ascii="Times New Roman" w:hAnsi="Times New Roman"/>
                <w:color w:val="000000" w:themeColor="text1"/>
                <w:sz w:val="20"/>
                <w:szCs w:val="20"/>
                <w:lang w:eastAsia="ar-SA"/>
              </w:rPr>
              <w:t>Zachowanie dziedzictwa lokalnego</w:t>
            </w:r>
          </w:p>
        </w:tc>
      </w:tr>
      <w:tr w:rsidR="00C61D8A" w:rsidRPr="007933E4" w:rsidTr="0047768E">
        <w:tc>
          <w:tcPr>
            <w:tcW w:w="4606" w:type="dxa"/>
            <w:shd w:val="clear" w:color="auto" w:fill="E5B8B7"/>
          </w:tcPr>
          <w:p w:rsidR="00C61D8A" w:rsidRPr="007933E4" w:rsidRDefault="00C61D8A" w:rsidP="0047768E">
            <w:pPr>
              <w:autoSpaceDE w:val="0"/>
              <w:autoSpaceDN w:val="0"/>
              <w:adjustRightInd w:val="0"/>
              <w:spacing w:after="0" w:line="240" w:lineRule="auto"/>
              <w:jc w:val="both"/>
              <w:rPr>
                <w:rFonts w:ascii="Times New Roman" w:hAnsi="Times New Roman"/>
                <w:color w:val="000000" w:themeColor="text1"/>
                <w:sz w:val="24"/>
                <w:szCs w:val="24"/>
              </w:rPr>
            </w:pPr>
            <w:r w:rsidRPr="007933E4">
              <w:rPr>
                <w:rFonts w:ascii="Times New Roman" w:hAnsi="Times New Roman"/>
                <w:color w:val="000000" w:themeColor="text1"/>
                <w:sz w:val="24"/>
                <w:szCs w:val="24"/>
              </w:rPr>
              <w:t>Imię i nazwisko członka Rady</w:t>
            </w:r>
          </w:p>
          <w:p w:rsidR="00C61D8A" w:rsidRPr="007933E4" w:rsidRDefault="00C61D8A" w:rsidP="0047768E">
            <w:pPr>
              <w:autoSpaceDE w:val="0"/>
              <w:autoSpaceDN w:val="0"/>
              <w:adjustRightInd w:val="0"/>
              <w:spacing w:after="0" w:line="240" w:lineRule="auto"/>
              <w:jc w:val="both"/>
              <w:rPr>
                <w:rFonts w:ascii="Times New Roman" w:hAnsi="Times New Roman"/>
                <w:color w:val="000000" w:themeColor="text1"/>
                <w:sz w:val="24"/>
                <w:szCs w:val="24"/>
              </w:rPr>
            </w:pPr>
          </w:p>
        </w:tc>
        <w:tc>
          <w:tcPr>
            <w:tcW w:w="4606" w:type="dxa"/>
            <w:gridSpan w:val="3"/>
            <w:shd w:val="clear" w:color="auto" w:fill="E5B8B7"/>
          </w:tcPr>
          <w:p w:rsidR="00C61D8A" w:rsidRPr="007933E4" w:rsidRDefault="00C61D8A" w:rsidP="0047768E">
            <w:pPr>
              <w:autoSpaceDE w:val="0"/>
              <w:autoSpaceDN w:val="0"/>
              <w:adjustRightInd w:val="0"/>
              <w:spacing w:after="0" w:line="240" w:lineRule="auto"/>
              <w:jc w:val="both"/>
              <w:rPr>
                <w:rFonts w:ascii="Times New Roman" w:hAnsi="Times New Roman"/>
                <w:color w:val="000000" w:themeColor="text1"/>
                <w:sz w:val="24"/>
                <w:szCs w:val="24"/>
              </w:rPr>
            </w:pPr>
          </w:p>
        </w:tc>
      </w:tr>
      <w:tr w:rsidR="00C61D8A" w:rsidRPr="007933E4" w:rsidTr="0047768E">
        <w:tc>
          <w:tcPr>
            <w:tcW w:w="9212" w:type="dxa"/>
            <w:gridSpan w:val="4"/>
          </w:tcPr>
          <w:p w:rsidR="00C61D8A" w:rsidRPr="007933E4" w:rsidRDefault="00C61D8A" w:rsidP="0047768E">
            <w:pPr>
              <w:autoSpaceDE w:val="0"/>
              <w:autoSpaceDN w:val="0"/>
              <w:adjustRightInd w:val="0"/>
              <w:spacing w:after="0" w:line="240" w:lineRule="auto"/>
              <w:jc w:val="center"/>
              <w:rPr>
                <w:rFonts w:ascii="Times New Roman" w:hAnsi="Times New Roman"/>
                <w:b/>
                <w:color w:val="000000" w:themeColor="text1"/>
                <w:sz w:val="24"/>
                <w:szCs w:val="24"/>
              </w:rPr>
            </w:pPr>
            <w:r w:rsidRPr="007933E4">
              <w:rPr>
                <w:rFonts w:ascii="Times New Roman" w:hAnsi="Times New Roman"/>
                <w:b/>
                <w:color w:val="000000" w:themeColor="text1"/>
                <w:sz w:val="24"/>
                <w:szCs w:val="24"/>
              </w:rPr>
              <w:t>Kryteria merytoryczne</w:t>
            </w:r>
          </w:p>
        </w:tc>
      </w:tr>
      <w:tr w:rsidR="00C61D8A" w:rsidRPr="007933E4" w:rsidTr="0047768E">
        <w:trPr>
          <w:trHeight w:val="364"/>
        </w:trPr>
        <w:tc>
          <w:tcPr>
            <w:tcW w:w="5495" w:type="dxa"/>
            <w:gridSpan w:val="2"/>
          </w:tcPr>
          <w:p w:rsidR="00C61D8A" w:rsidRPr="007933E4" w:rsidRDefault="00C61D8A" w:rsidP="0047768E">
            <w:pPr>
              <w:autoSpaceDE w:val="0"/>
              <w:autoSpaceDN w:val="0"/>
              <w:adjustRightInd w:val="0"/>
              <w:spacing w:after="0" w:line="240" w:lineRule="auto"/>
              <w:jc w:val="center"/>
              <w:rPr>
                <w:rFonts w:ascii="Times New Roman" w:hAnsi="Times New Roman"/>
                <w:b/>
                <w:color w:val="000000" w:themeColor="text1"/>
                <w:sz w:val="20"/>
                <w:szCs w:val="20"/>
              </w:rPr>
            </w:pPr>
            <w:r w:rsidRPr="007933E4">
              <w:rPr>
                <w:rFonts w:ascii="Times New Roman" w:hAnsi="Times New Roman"/>
                <w:b/>
                <w:color w:val="000000" w:themeColor="text1"/>
                <w:sz w:val="20"/>
                <w:szCs w:val="20"/>
              </w:rPr>
              <w:t>Kryteria i opis</w:t>
            </w:r>
          </w:p>
        </w:tc>
        <w:tc>
          <w:tcPr>
            <w:tcW w:w="2551" w:type="dxa"/>
          </w:tcPr>
          <w:p w:rsidR="00C61D8A" w:rsidRPr="007933E4" w:rsidRDefault="00C61D8A" w:rsidP="0047768E">
            <w:pPr>
              <w:autoSpaceDE w:val="0"/>
              <w:autoSpaceDN w:val="0"/>
              <w:adjustRightInd w:val="0"/>
              <w:spacing w:after="0" w:line="240" w:lineRule="auto"/>
              <w:jc w:val="center"/>
              <w:rPr>
                <w:rFonts w:ascii="Times New Roman" w:hAnsi="Times New Roman"/>
                <w:b/>
                <w:color w:val="000000" w:themeColor="text1"/>
                <w:sz w:val="20"/>
                <w:szCs w:val="20"/>
              </w:rPr>
            </w:pPr>
            <w:r w:rsidRPr="007933E4">
              <w:rPr>
                <w:rFonts w:ascii="Times New Roman" w:hAnsi="Times New Roman"/>
                <w:b/>
                <w:color w:val="000000" w:themeColor="text1"/>
                <w:sz w:val="20"/>
                <w:szCs w:val="20"/>
              </w:rPr>
              <w:t>Punktacja</w:t>
            </w:r>
          </w:p>
        </w:tc>
        <w:tc>
          <w:tcPr>
            <w:tcW w:w="1166" w:type="dxa"/>
          </w:tcPr>
          <w:p w:rsidR="00C61D8A" w:rsidRPr="007933E4" w:rsidRDefault="00C61D8A" w:rsidP="0047768E">
            <w:pPr>
              <w:autoSpaceDE w:val="0"/>
              <w:autoSpaceDN w:val="0"/>
              <w:adjustRightInd w:val="0"/>
              <w:spacing w:after="0" w:line="240" w:lineRule="auto"/>
              <w:jc w:val="center"/>
              <w:rPr>
                <w:rFonts w:ascii="Times New Roman" w:hAnsi="Times New Roman"/>
                <w:b/>
                <w:color w:val="000000" w:themeColor="text1"/>
                <w:sz w:val="20"/>
                <w:szCs w:val="20"/>
              </w:rPr>
            </w:pPr>
            <w:r w:rsidRPr="007933E4">
              <w:rPr>
                <w:rFonts w:ascii="Times New Roman" w:hAnsi="Times New Roman"/>
                <w:b/>
                <w:color w:val="000000" w:themeColor="text1"/>
                <w:sz w:val="20"/>
                <w:szCs w:val="20"/>
              </w:rPr>
              <w:t>Przyznane punkty</w:t>
            </w:r>
          </w:p>
        </w:tc>
      </w:tr>
      <w:tr w:rsidR="00C61D8A" w:rsidRPr="007933E4" w:rsidTr="0047768E">
        <w:trPr>
          <w:trHeight w:val="364"/>
        </w:trPr>
        <w:tc>
          <w:tcPr>
            <w:tcW w:w="5495" w:type="dxa"/>
            <w:gridSpan w:val="2"/>
          </w:tcPr>
          <w:p w:rsidR="00C61D8A" w:rsidRPr="007933E4" w:rsidRDefault="00C61D8A" w:rsidP="0047768E">
            <w:pPr>
              <w:autoSpaceDE w:val="0"/>
              <w:autoSpaceDN w:val="0"/>
              <w:adjustRightInd w:val="0"/>
              <w:spacing w:after="0" w:line="240" w:lineRule="auto"/>
              <w:jc w:val="both"/>
              <w:rPr>
                <w:rFonts w:ascii="Times New Roman" w:hAnsi="Times New Roman"/>
                <w:b/>
                <w:i/>
                <w:color w:val="000000" w:themeColor="text1"/>
                <w:sz w:val="20"/>
                <w:szCs w:val="20"/>
              </w:rPr>
            </w:pPr>
            <w:r w:rsidRPr="007933E4">
              <w:rPr>
                <w:rFonts w:ascii="Times New Roman" w:hAnsi="Times New Roman"/>
                <w:b/>
                <w:i/>
                <w:color w:val="000000" w:themeColor="text1"/>
                <w:sz w:val="20"/>
                <w:szCs w:val="20"/>
              </w:rPr>
              <w:t>1</w:t>
            </w:r>
            <w:r w:rsidRPr="007933E4">
              <w:rPr>
                <w:rFonts w:ascii="Times New Roman" w:hAnsi="Times New Roman"/>
                <w:b/>
                <w:color w:val="000000" w:themeColor="text1"/>
                <w:sz w:val="20"/>
                <w:szCs w:val="20"/>
                <w:lang w:eastAsia="ar-SA"/>
              </w:rPr>
              <w:t xml:space="preserve"> Zastosowanie rozwiązań sprzyjających ochronie środowiska lub przeciwdziałaniu zmianom klimatu</w:t>
            </w:r>
          </w:p>
          <w:p w:rsidR="00C61D8A" w:rsidRPr="007933E4" w:rsidRDefault="00C61D8A" w:rsidP="0047768E">
            <w:pPr>
              <w:pStyle w:val="Akapitzlist"/>
              <w:ind w:left="0"/>
              <w:rPr>
                <w:rFonts w:ascii="Times New Roman" w:hAnsi="Times New Roman"/>
                <w:color w:val="000000" w:themeColor="text1"/>
                <w:sz w:val="20"/>
                <w:szCs w:val="20"/>
              </w:rPr>
            </w:pPr>
            <w:r w:rsidRPr="007933E4">
              <w:rPr>
                <w:rFonts w:ascii="Times New Roman" w:hAnsi="Times New Roman"/>
                <w:color w:val="000000" w:themeColor="text1"/>
                <w:sz w:val="20"/>
                <w:szCs w:val="20"/>
              </w:rPr>
              <w:t xml:space="preserve">Operacja przewiduje zastosowanie rozwiązań sprzyjających ochronie środowiska lub przeciwdziałaniu zmianom klimatu. </w:t>
            </w:r>
          </w:p>
          <w:p w:rsidR="00C61D8A" w:rsidRPr="007933E4" w:rsidRDefault="00C61D8A" w:rsidP="0047768E">
            <w:pPr>
              <w:rPr>
                <w:rFonts w:ascii="Times New Roman" w:hAnsi="Times New Roman"/>
                <w:i/>
                <w:color w:val="000000" w:themeColor="text1"/>
              </w:rPr>
            </w:pPr>
            <w:r w:rsidRPr="007933E4">
              <w:rPr>
                <w:rFonts w:ascii="Times New Roman" w:hAnsi="Times New Roman"/>
                <w:i/>
                <w:color w:val="000000" w:themeColor="text1"/>
                <w:u w:val="single"/>
              </w:rPr>
              <w:t>Członek Rady może przyznać punkty w każdej z kategorii.</w:t>
            </w:r>
          </w:p>
          <w:p w:rsidR="00C61D8A" w:rsidRPr="007933E4" w:rsidRDefault="00C61D8A" w:rsidP="0047768E">
            <w:pPr>
              <w:rPr>
                <w:rFonts w:ascii="Times New Roman" w:hAnsi="Times New Roman"/>
                <w:color w:val="000000" w:themeColor="text1"/>
                <w:sz w:val="20"/>
                <w:szCs w:val="20"/>
              </w:rPr>
            </w:pPr>
          </w:p>
        </w:tc>
        <w:tc>
          <w:tcPr>
            <w:tcW w:w="2551" w:type="dxa"/>
          </w:tcPr>
          <w:p w:rsidR="00C61D8A" w:rsidRPr="007933E4" w:rsidRDefault="00C61D8A" w:rsidP="00B71C22">
            <w:pPr>
              <w:snapToGrid w:val="0"/>
              <w:spacing w:beforeLines="40" w:afterLines="40"/>
              <w:rPr>
                <w:rFonts w:ascii="Times New Roman" w:hAnsi="Times New Roman"/>
                <w:color w:val="000000" w:themeColor="text1"/>
                <w:sz w:val="20"/>
                <w:szCs w:val="20"/>
                <w:lang w:eastAsia="ar-SA"/>
              </w:rPr>
            </w:pPr>
            <w:r w:rsidRPr="007933E4">
              <w:rPr>
                <w:rFonts w:ascii="Times New Roman" w:hAnsi="Times New Roman"/>
                <w:color w:val="000000" w:themeColor="text1"/>
                <w:sz w:val="20"/>
                <w:szCs w:val="20"/>
                <w:lang w:eastAsia="ar-SA"/>
              </w:rPr>
              <w:t xml:space="preserve">2 pkt -  </w:t>
            </w:r>
            <w:r w:rsidRPr="007933E4">
              <w:rPr>
                <w:rFonts w:ascii="Times New Roman" w:hAnsi="Times New Roman"/>
                <w:color w:val="000000" w:themeColor="text1"/>
                <w:sz w:val="20"/>
                <w:szCs w:val="20"/>
              </w:rPr>
              <w:t>przewiduje działania polegające na przekształceniu lub zagospodarowaniu przestrzeni (terenu) w sposób dodatnio wpływający na</w:t>
            </w:r>
            <w:r w:rsidRPr="007933E4">
              <w:rPr>
                <w:rFonts w:ascii="Times New Roman" w:hAnsi="Times New Roman"/>
                <w:color w:val="000000" w:themeColor="text1"/>
                <w:sz w:val="20"/>
                <w:szCs w:val="20"/>
                <w:lang w:eastAsia="ar-SA"/>
              </w:rPr>
              <w:t xml:space="preserve"> ochrone środowiska lub przeciwdziałaniu zmianie klimatu</w:t>
            </w:r>
          </w:p>
          <w:p w:rsidR="00C61D8A" w:rsidRPr="007933E4" w:rsidRDefault="00C61D8A" w:rsidP="00B71C22">
            <w:pPr>
              <w:snapToGrid w:val="0"/>
              <w:spacing w:beforeLines="40" w:afterLines="40"/>
              <w:rPr>
                <w:rFonts w:ascii="Times New Roman" w:hAnsi="Times New Roman"/>
                <w:color w:val="000000" w:themeColor="text1"/>
                <w:sz w:val="20"/>
                <w:szCs w:val="20"/>
                <w:lang w:eastAsia="ar-SA"/>
              </w:rPr>
            </w:pPr>
            <w:r w:rsidRPr="007933E4">
              <w:rPr>
                <w:rFonts w:ascii="Times New Roman" w:hAnsi="Times New Roman"/>
                <w:color w:val="000000" w:themeColor="text1"/>
                <w:sz w:val="20"/>
                <w:szCs w:val="20"/>
              </w:rPr>
              <w:t>1 pkt -  przewiduje działania edukacyjne sprzyjające ochronie środowiska lub przeciwdziałanie zmianom klimatu</w:t>
            </w:r>
          </w:p>
          <w:p w:rsidR="00C61D8A" w:rsidRPr="007933E4" w:rsidRDefault="00C61D8A" w:rsidP="0047768E">
            <w:pPr>
              <w:autoSpaceDE w:val="0"/>
              <w:autoSpaceDN w:val="0"/>
              <w:adjustRightInd w:val="0"/>
              <w:spacing w:after="0" w:line="240" w:lineRule="auto"/>
              <w:rPr>
                <w:rFonts w:ascii="Times New Roman" w:hAnsi="Times New Roman"/>
                <w:b/>
                <w:color w:val="000000" w:themeColor="text1"/>
                <w:sz w:val="20"/>
                <w:szCs w:val="20"/>
              </w:rPr>
            </w:pPr>
            <w:r w:rsidRPr="007933E4">
              <w:rPr>
                <w:rFonts w:ascii="Times New Roman" w:hAnsi="Times New Roman"/>
                <w:color w:val="000000" w:themeColor="text1"/>
                <w:sz w:val="20"/>
                <w:szCs w:val="20"/>
              </w:rPr>
              <w:t>0 pkt – nie spełnia</w:t>
            </w:r>
          </w:p>
        </w:tc>
        <w:tc>
          <w:tcPr>
            <w:tcW w:w="1166" w:type="dxa"/>
          </w:tcPr>
          <w:p w:rsidR="00C61D8A" w:rsidRPr="007933E4" w:rsidRDefault="00C61D8A" w:rsidP="0047768E">
            <w:pPr>
              <w:autoSpaceDE w:val="0"/>
              <w:autoSpaceDN w:val="0"/>
              <w:adjustRightInd w:val="0"/>
              <w:spacing w:after="0" w:line="240" w:lineRule="auto"/>
              <w:jc w:val="center"/>
              <w:rPr>
                <w:rFonts w:ascii="Times New Roman" w:hAnsi="Times New Roman"/>
                <w:b/>
                <w:color w:val="000000" w:themeColor="text1"/>
                <w:sz w:val="20"/>
                <w:szCs w:val="20"/>
              </w:rPr>
            </w:pPr>
          </w:p>
        </w:tc>
      </w:tr>
      <w:tr w:rsidR="00C61D8A" w:rsidRPr="007933E4" w:rsidTr="0047768E">
        <w:trPr>
          <w:trHeight w:val="364"/>
        </w:trPr>
        <w:tc>
          <w:tcPr>
            <w:tcW w:w="5495" w:type="dxa"/>
            <w:gridSpan w:val="2"/>
          </w:tcPr>
          <w:p w:rsidR="00C61D8A" w:rsidRPr="007933E4" w:rsidRDefault="00C61D8A" w:rsidP="0047768E">
            <w:pPr>
              <w:autoSpaceDE w:val="0"/>
              <w:autoSpaceDN w:val="0"/>
              <w:adjustRightInd w:val="0"/>
              <w:spacing w:after="0" w:line="240" w:lineRule="auto"/>
              <w:jc w:val="both"/>
              <w:rPr>
                <w:rFonts w:ascii="Times New Roman" w:hAnsi="Times New Roman"/>
                <w:b/>
                <w:i/>
                <w:color w:val="000000" w:themeColor="text1"/>
                <w:sz w:val="20"/>
                <w:szCs w:val="20"/>
              </w:rPr>
            </w:pPr>
            <w:r w:rsidRPr="007933E4">
              <w:rPr>
                <w:rFonts w:ascii="Times New Roman" w:hAnsi="Times New Roman"/>
                <w:b/>
                <w:i/>
                <w:color w:val="000000" w:themeColor="text1"/>
                <w:sz w:val="20"/>
                <w:szCs w:val="20"/>
              </w:rPr>
              <w:t xml:space="preserve">2. </w:t>
            </w:r>
            <w:r w:rsidRPr="007933E4">
              <w:rPr>
                <w:rFonts w:ascii="Times New Roman" w:hAnsi="Times New Roman"/>
                <w:b/>
                <w:color w:val="000000" w:themeColor="text1"/>
                <w:sz w:val="20"/>
                <w:szCs w:val="20"/>
                <w:lang w:eastAsia="ar-SA"/>
              </w:rPr>
              <w:t>Innowacyjność operacji</w:t>
            </w:r>
          </w:p>
          <w:p w:rsidR="00C61D8A" w:rsidRPr="007933E4" w:rsidRDefault="00C61D8A" w:rsidP="0047768E">
            <w:pPr>
              <w:spacing w:after="0" w:line="240" w:lineRule="auto"/>
              <w:rPr>
                <w:rFonts w:ascii="Times New Roman" w:eastAsia="Times New Roman" w:hAnsi="Times New Roman"/>
                <w:color w:val="000000" w:themeColor="text1"/>
                <w:sz w:val="20"/>
                <w:szCs w:val="20"/>
                <w:lang w:eastAsia="pl-PL"/>
              </w:rPr>
            </w:pPr>
            <w:r w:rsidRPr="007933E4">
              <w:rPr>
                <w:rFonts w:ascii="Times New Roman" w:hAnsi="Times New Roman"/>
                <w:color w:val="000000" w:themeColor="text1"/>
                <w:sz w:val="20"/>
                <w:szCs w:val="20"/>
              </w:rPr>
              <w:t>Operacja przewiduje zastosowanie rozwiązań innowacyjnych na obszarze LGD lub jego części, co ma odniesienie w LSR:(</w:t>
            </w:r>
            <w:r w:rsidRPr="007933E4">
              <w:rPr>
                <w:rFonts w:ascii="Times New Roman" w:eastAsia="Times New Roman" w:hAnsi="Times New Roman"/>
                <w:color w:val="000000" w:themeColor="text1"/>
                <w:sz w:val="20"/>
                <w:szCs w:val="20"/>
                <w:lang w:eastAsia="pl-PL"/>
              </w:rPr>
              <w:t xml:space="preserve"> Innowacyjność - oznacza wprowadzanie nowego lub znacząco udoskonalonego produktu (wyrobu lub usługi), nowego procesu, nowej metody organizacji lub nowej metody promocji.</w:t>
            </w:r>
          </w:p>
          <w:p w:rsidR="00C61D8A" w:rsidRPr="007933E4" w:rsidRDefault="00C61D8A" w:rsidP="0047768E">
            <w:pPr>
              <w:pStyle w:val="Akapitzlist"/>
              <w:ind w:left="0"/>
              <w:rPr>
                <w:rFonts w:ascii="Times New Roman" w:hAnsi="Times New Roman"/>
                <w:color w:val="000000" w:themeColor="text1"/>
                <w:sz w:val="20"/>
                <w:szCs w:val="20"/>
              </w:rPr>
            </w:pPr>
            <w:r w:rsidRPr="007933E4">
              <w:rPr>
                <w:rFonts w:ascii="Times New Roman" w:eastAsia="Times New Roman" w:hAnsi="Times New Roman"/>
                <w:color w:val="000000" w:themeColor="text1"/>
                <w:sz w:val="20"/>
                <w:szCs w:val="20"/>
                <w:lang w:eastAsia="pl-PL"/>
              </w:rPr>
              <w:t>Innowacyjność to także nietypowe, niestandardowe wykorzystanie czy promocja lokalnych zasobów (przyrodniczych, kulturowych, w tym związanych z lokalnym dziedzictwem kulinarnym, tradycjami rzemieślniczymi, lokalnymi opowieściami i legendami, wydarzeniami historycznymi bądź wybitnymi postaciami związanymi z danym obszarem poprzez miejsce urodzenia czy pobytu). Zastosowanie tego kryterium wpłynie na wzrost konkurencyjności oferowanych usług i tym na poprawę ich jakości.)</w:t>
            </w:r>
          </w:p>
          <w:p w:rsidR="00C61D8A" w:rsidRPr="007933E4" w:rsidRDefault="00C61D8A" w:rsidP="0047768E">
            <w:pPr>
              <w:rPr>
                <w:rFonts w:ascii="Times New Roman" w:hAnsi="Times New Roman"/>
                <w:color w:val="000000" w:themeColor="text1"/>
                <w:sz w:val="20"/>
                <w:szCs w:val="20"/>
              </w:rPr>
            </w:pPr>
            <w:r w:rsidRPr="007933E4">
              <w:rPr>
                <w:rFonts w:ascii="Times New Roman" w:hAnsi="Times New Roman"/>
                <w:color w:val="000000" w:themeColor="text1"/>
                <w:sz w:val="20"/>
                <w:szCs w:val="20"/>
              </w:rPr>
              <w:lastRenderedPageBreak/>
              <w:t>„</w:t>
            </w:r>
            <w:r w:rsidRPr="007933E4">
              <w:rPr>
                <w:rFonts w:ascii="Times New Roman" w:hAnsi="Times New Roman"/>
                <w:i/>
                <w:color w:val="000000" w:themeColor="text1"/>
                <w:sz w:val="20"/>
                <w:szCs w:val="20"/>
                <w:u w:val="single"/>
              </w:rPr>
              <w:t>Członek Rady może przyznać punkty w jednej z kategorii.</w:t>
            </w:r>
          </w:p>
        </w:tc>
        <w:tc>
          <w:tcPr>
            <w:tcW w:w="2551" w:type="dxa"/>
          </w:tcPr>
          <w:p w:rsidR="00C61D8A" w:rsidRPr="007933E4" w:rsidRDefault="00C61D8A" w:rsidP="0047768E">
            <w:pPr>
              <w:snapToGrid w:val="0"/>
              <w:spacing w:after="0"/>
              <w:rPr>
                <w:rFonts w:ascii="Times New Roman" w:hAnsi="Times New Roman"/>
                <w:color w:val="000000" w:themeColor="text1"/>
                <w:sz w:val="20"/>
                <w:szCs w:val="20"/>
                <w:lang w:eastAsia="ar-SA"/>
              </w:rPr>
            </w:pPr>
            <w:r w:rsidRPr="007933E4">
              <w:rPr>
                <w:rFonts w:ascii="Times New Roman" w:hAnsi="Times New Roman"/>
                <w:color w:val="000000" w:themeColor="text1"/>
                <w:sz w:val="20"/>
                <w:szCs w:val="20"/>
                <w:lang w:eastAsia="ar-SA"/>
              </w:rPr>
              <w:lastRenderedPageBreak/>
              <w:t>3 pkt. – wpływa na obszar LGD</w:t>
            </w:r>
          </w:p>
          <w:p w:rsidR="00C61D8A" w:rsidRPr="007933E4" w:rsidRDefault="00C61D8A" w:rsidP="0047768E">
            <w:pPr>
              <w:snapToGrid w:val="0"/>
              <w:spacing w:after="0"/>
              <w:rPr>
                <w:rFonts w:ascii="Times New Roman" w:hAnsi="Times New Roman"/>
                <w:color w:val="000000" w:themeColor="text1"/>
                <w:sz w:val="20"/>
                <w:szCs w:val="20"/>
                <w:lang w:eastAsia="ar-SA"/>
              </w:rPr>
            </w:pPr>
            <w:r w:rsidRPr="007933E4">
              <w:rPr>
                <w:rFonts w:ascii="Times New Roman" w:hAnsi="Times New Roman"/>
                <w:color w:val="000000" w:themeColor="text1"/>
                <w:sz w:val="20"/>
                <w:szCs w:val="20"/>
                <w:lang w:eastAsia="ar-SA"/>
              </w:rPr>
              <w:t>2 pkt. – wpływa na obszar gminy</w:t>
            </w:r>
          </w:p>
          <w:p w:rsidR="00C61D8A" w:rsidRPr="007933E4" w:rsidRDefault="00C61D8A" w:rsidP="0047768E">
            <w:pPr>
              <w:snapToGrid w:val="0"/>
              <w:spacing w:after="0"/>
              <w:rPr>
                <w:rFonts w:ascii="Times New Roman" w:hAnsi="Times New Roman"/>
                <w:color w:val="000000" w:themeColor="text1"/>
                <w:sz w:val="20"/>
                <w:szCs w:val="20"/>
                <w:lang w:eastAsia="ar-SA"/>
              </w:rPr>
            </w:pPr>
            <w:r w:rsidRPr="007933E4">
              <w:rPr>
                <w:rFonts w:ascii="Times New Roman" w:hAnsi="Times New Roman"/>
                <w:color w:val="000000" w:themeColor="text1"/>
                <w:sz w:val="20"/>
                <w:szCs w:val="20"/>
                <w:lang w:eastAsia="ar-SA"/>
              </w:rPr>
              <w:t>1 pkt. – wpływa na obszar sołectwa</w:t>
            </w:r>
          </w:p>
          <w:p w:rsidR="00C61D8A" w:rsidRPr="007933E4" w:rsidRDefault="00C61D8A" w:rsidP="0047768E">
            <w:pPr>
              <w:autoSpaceDE w:val="0"/>
              <w:autoSpaceDN w:val="0"/>
              <w:adjustRightInd w:val="0"/>
              <w:spacing w:after="0" w:line="240" w:lineRule="auto"/>
              <w:rPr>
                <w:rFonts w:ascii="Times New Roman" w:hAnsi="Times New Roman"/>
                <w:b/>
                <w:color w:val="000000" w:themeColor="text1"/>
                <w:sz w:val="20"/>
                <w:szCs w:val="20"/>
              </w:rPr>
            </w:pPr>
            <w:r w:rsidRPr="007933E4">
              <w:rPr>
                <w:rFonts w:ascii="Times New Roman" w:hAnsi="Times New Roman"/>
                <w:color w:val="000000" w:themeColor="text1"/>
                <w:sz w:val="20"/>
                <w:szCs w:val="20"/>
                <w:lang w:eastAsia="ar-SA"/>
              </w:rPr>
              <w:t>0 pkt. – brak innowacyjności</w:t>
            </w:r>
          </w:p>
        </w:tc>
        <w:tc>
          <w:tcPr>
            <w:tcW w:w="1166" w:type="dxa"/>
          </w:tcPr>
          <w:p w:rsidR="00C61D8A" w:rsidRPr="007933E4" w:rsidRDefault="00C61D8A" w:rsidP="0047768E">
            <w:pPr>
              <w:autoSpaceDE w:val="0"/>
              <w:autoSpaceDN w:val="0"/>
              <w:adjustRightInd w:val="0"/>
              <w:spacing w:after="0" w:line="240" w:lineRule="auto"/>
              <w:jc w:val="center"/>
              <w:rPr>
                <w:rFonts w:ascii="Times New Roman" w:hAnsi="Times New Roman"/>
                <w:b/>
                <w:color w:val="000000" w:themeColor="text1"/>
                <w:sz w:val="20"/>
                <w:szCs w:val="20"/>
              </w:rPr>
            </w:pPr>
          </w:p>
        </w:tc>
      </w:tr>
      <w:tr w:rsidR="00C61D8A" w:rsidRPr="007933E4" w:rsidTr="0047768E">
        <w:trPr>
          <w:trHeight w:val="364"/>
        </w:trPr>
        <w:tc>
          <w:tcPr>
            <w:tcW w:w="5495" w:type="dxa"/>
            <w:gridSpan w:val="2"/>
          </w:tcPr>
          <w:p w:rsidR="00C61D8A" w:rsidRPr="007933E4" w:rsidRDefault="00C61D8A" w:rsidP="0047768E">
            <w:pPr>
              <w:autoSpaceDE w:val="0"/>
              <w:autoSpaceDN w:val="0"/>
              <w:adjustRightInd w:val="0"/>
              <w:spacing w:after="0" w:line="240" w:lineRule="auto"/>
              <w:jc w:val="both"/>
              <w:rPr>
                <w:rFonts w:ascii="Times New Roman" w:hAnsi="Times New Roman"/>
                <w:b/>
                <w:i/>
                <w:color w:val="000000" w:themeColor="text1"/>
                <w:sz w:val="20"/>
                <w:szCs w:val="20"/>
              </w:rPr>
            </w:pPr>
            <w:r w:rsidRPr="007933E4">
              <w:rPr>
                <w:rFonts w:ascii="Times New Roman" w:hAnsi="Times New Roman"/>
                <w:b/>
                <w:i/>
                <w:color w:val="000000" w:themeColor="text1"/>
                <w:sz w:val="20"/>
                <w:szCs w:val="20"/>
              </w:rPr>
              <w:lastRenderedPageBreak/>
              <w:t xml:space="preserve">3. </w:t>
            </w:r>
            <w:r w:rsidRPr="007933E4">
              <w:rPr>
                <w:rFonts w:ascii="Times New Roman" w:hAnsi="Times New Roman"/>
                <w:b/>
                <w:color w:val="000000" w:themeColor="text1"/>
                <w:sz w:val="20"/>
                <w:szCs w:val="20"/>
                <w:lang w:eastAsia="ar-SA"/>
              </w:rPr>
              <w:t>Wsparcie grup defaworyzowanych</w:t>
            </w:r>
          </w:p>
          <w:p w:rsidR="00C61D8A" w:rsidRPr="007933E4" w:rsidRDefault="00C61D8A" w:rsidP="0047768E">
            <w:pPr>
              <w:snapToGrid w:val="0"/>
              <w:spacing w:after="0"/>
              <w:rPr>
                <w:rFonts w:ascii="Times New Roman" w:hAnsi="Times New Roman"/>
                <w:color w:val="000000" w:themeColor="text1"/>
                <w:sz w:val="20"/>
                <w:szCs w:val="20"/>
              </w:rPr>
            </w:pPr>
            <w:r w:rsidRPr="007933E4">
              <w:rPr>
                <w:rFonts w:ascii="Times New Roman" w:hAnsi="Times New Roman"/>
                <w:color w:val="000000" w:themeColor="text1"/>
                <w:sz w:val="20"/>
                <w:szCs w:val="20"/>
              </w:rPr>
              <w:t xml:space="preserve">Operacja skierowana będzie do jednej z grup defaworyzowanych: </w:t>
            </w:r>
          </w:p>
          <w:p w:rsidR="00C61D8A" w:rsidRPr="007933E4" w:rsidRDefault="00C61D8A" w:rsidP="00AB5EEC">
            <w:pPr>
              <w:pStyle w:val="Akapitzlist"/>
              <w:numPr>
                <w:ilvl w:val="0"/>
                <w:numId w:val="17"/>
              </w:numPr>
              <w:snapToGrid w:val="0"/>
              <w:spacing w:after="0"/>
              <w:rPr>
                <w:rFonts w:ascii="Times New Roman" w:hAnsi="Times New Roman"/>
                <w:color w:val="000000" w:themeColor="text1"/>
                <w:sz w:val="20"/>
                <w:szCs w:val="20"/>
                <w:lang w:eastAsia="ar-SA"/>
              </w:rPr>
            </w:pPr>
            <w:r w:rsidRPr="007933E4">
              <w:rPr>
                <w:rFonts w:ascii="Times New Roman" w:hAnsi="Times New Roman"/>
                <w:color w:val="000000" w:themeColor="text1"/>
                <w:sz w:val="20"/>
                <w:szCs w:val="20"/>
              </w:rPr>
              <w:t xml:space="preserve">młodzież do 25 roku życia, </w:t>
            </w:r>
          </w:p>
          <w:p w:rsidR="00C61D8A" w:rsidRPr="007933E4" w:rsidRDefault="00C61D8A" w:rsidP="00AB5EEC">
            <w:pPr>
              <w:pStyle w:val="Akapitzlist"/>
              <w:numPr>
                <w:ilvl w:val="0"/>
                <w:numId w:val="17"/>
              </w:numPr>
              <w:snapToGrid w:val="0"/>
              <w:spacing w:after="0"/>
              <w:rPr>
                <w:rFonts w:ascii="Times New Roman" w:hAnsi="Times New Roman"/>
                <w:color w:val="000000" w:themeColor="text1"/>
                <w:sz w:val="20"/>
                <w:szCs w:val="20"/>
                <w:lang w:eastAsia="ar-SA"/>
              </w:rPr>
            </w:pPr>
            <w:r w:rsidRPr="007933E4">
              <w:rPr>
                <w:rFonts w:ascii="Times New Roman" w:hAnsi="Times New Roman"/>
                <w:color w:val="000000" w:themeColor="text1"/>
                <w:sz w:val="20"/>
                <w:szCs w:val="20"/>
              </w:rPr>
              <w:t xml:space="preserve">kobiety w każdym wieku, </w:t>
            </w:r>
          </w:p>
          <w:p w:rsidR="00C61D8A" w:rsidRPr="007933E4" w:rsidRDefault="00C61D8A" w:rsidP="00AB5EEC">
            <w:pPr>
              <w:pStyle w:val="Akapitzlist"/>
              <w:numPr>
                <w:ilvl w:val="0"/>
                <w:numId w:val="17"/>
              </w:numPr>
              <w:snapToGrid w:val="0"/>
              <w:spacing w:after="0"/>
              <w:rPr>
                <w:rFonts w:ascii="Times New Roman" w:hAnsi="Times New Roman"/>
                <w:color w:val="000000" w:themeColor="text1"/>
                <w:sz w:val="20"/>
                <w:szCs w:val="20"/>
                <w:lang w:eastAsia="ar-SA"/>
              </w:rPr>
            </w:pPr>
            <w:r w:rsidRPr="007933E4">
              <w:rPr>
                <w:rFonts w:ascii="Times New Roman" w:hAnsi="Times New Roman"/>
                <w:color w:val="000000" w:themeColor="text1"/>
                <w:sz w:val="20"/>
                <w:szCs w:val="20"/>
              </w:rPr>
              <w:t xml:space="preserve">osoby niepełnosprawne, </w:t>
            </w:r>
          </w:p>
          <w:p w:rsidR="00C61D8A" w:rsidRPr="007933E4" w:rsidRDefault="00C61D8A" w:rsidP="00AB5EEC">
            <w:pPr>
              <w:pStyle w:val="Akapitzlist"/>
              <w:numPr>
                <w:ilvl w:val="0"/>
                <w:numId w:val="17"/>
              </w:numPr>
              <w:snapToGrid w:val="0"/>
              <w:spacing w:after="0"/>
              <w:rPr>
                <w:rFonts w:ascii="Times New Roman" w:hAnsi="Times New Roman"/>
                <w:color w:val="000000" w:themeColor="text1"/>
                <w:sz w:val="20"/>
                <w:szCs w:val="20"/>
                <w:lang w:eastAsia="ar-SA"/>
              </w:rPr>
            </w:pPr>
            <w:r w:rsidRPr="007933E4">
              <w:rPr>
                <w:rFonts w:ascii="Times New Roman" w:hAnsi="Times New Roman"/>
                <w:color w:val="000000" w:themeColor="text1"/>
                <w:sz w:val="20"/>
                <w:szCs w:val="20"/>
              </w:rPr>
              <w:t xml:space="preserve">osoby w wieku 50 +, </w:t>
            </w:r>
          </w:p>
          <w:p w:rsidR="00C61D8A" w:rsidRPr="007933E4" w:rsidRDefault="00C61D8A" w:rsidP="00AB5EEC">
            <w:pPr>
              <w:pStyle w:val="Akapitzlist"/>
              <w:numPr>
                <w:ilvl w:val="0"/>
                <w:numId w:val="17"/>
              </w:numPr>
              <w:snapToGrid w:val="0"/>
              <w:spacing w:after="0"/>
              <w:rPr>
                <w:rFonts w:ascii="Times New Roman" w:hAnsi="Times New Roman"/>
                <w:b/>
                <w:color w:val="000000" w:themeColor="text1"/>
                <w:sz w:val="20"/>
                <w:szCs w:val="20"/>
                <w:lang w:eastAsia="ar-SA"/>
              </w:rPr>
            </w:pPr>
            <w:r w:rsidRPr="007933E4">
              <w:rPr>
                <w:rFonts w:ascii="Times New Roman" w:hAnsi="Times New Roman"/>
                <w:color w:val="000000" w:themeColor="text1"/>
                <w:sz w:val="20"/>
                <w:szCs w:val="20"/>
              </w:rPr>
              <w:t>rolnicy</w:t>
            </w:r>
          </w:p>
          <w:p w:rsidR="00C61D8A" w:rsidRPr="007933E4" w:rsidRDefault="00C61D8A" w:rsidP="0047768E">
            <w:pPr>
              <w:pStyle w:val="Akapitzlist"/>
              <w:spacing w:after="0" w:line="240" w:lineRule="auto"/>
              <w:ind w:left="0"/>
              <w:rPr>
                <w:rFonts w:ascii="Times New Roman" w:hAnsi="Times New Roman"/>
                <w:color w:val="000000" w:themeColor="text1"/>
                <w:sz w:val="20"/>
                <w:szCs w:val="20"/>
              </w:rPr>
            </w:pPr>
          </w:p>
        </w:tc>
        <w:tc>
          <w:tcPr>
            <w:tcW w:w="2551" w:type="dxa"/>
          </w:tcPr>
          <w:p w:rsidR="00C61D8A" w:rsidRPr="007933E4" w:rsidRDefault="00C61D8A" w:rsidP="0047768E">
            <w:pPr>
              <w:pStyle w:val="Bezodstpw"/>
              <w:rPr>
                <w:b w:val="0"/>
                <w:color w:val="000000" w:themeColor="text1"/>
                <w:sz w:val="20"/>
                <w:szCs w:val="20"/>
              </w:rPr>
            </w:pPr>
            <w:r w:rsidRPr="007933E4">
              <w:rPr>
                <w:b w:val="0"/>
                <w:color w:val="000000" w:themeColor="text1"/>
                <w:sz w:val="20"/>
                <w:szCs w:val="20"/>
              </w:rPr>
              <w:t>5 pkt. – dotyczy jednej z grup</w:t>
            </w:r>
          </w:p>
          <w:p w:rsidR="00C61D8A" w:rsidRPr="007933E4" w:rsidRDefault="00C61D8A" w:rsidP="0047768E">
            <w:pPr>
              <w:pStyle w:val="Bezodstpw"/>
              <w:rPr>
                <w:color w:val="000000" w:themeColor="text1"/>
                <w:sz w:val="20"/>
                <w:szCs w:val="20"/>
              </w:rPr>
            </w:pPr>
          </w:p>
          <w:p w:rsidR="00C61D8A" w:rsidRPr="007933E4" w:rsidRDefault="00C61D8A" w:rsidP="0047768E">
            <w:pPr>
              <w:autoSpaceDE w:val="0"/>
              <w:autoSpaceDN w:val="0"/>
              <w:adjustRightInd w:val="0"/>
              <w:spacing w:after="0" w:line="240" w:lineRule="auto"/>
              <w:rPr>
                <w:rFonts w:ascii="Times New Roman" w:hAnsi="Times New Roman"/>
                <w:color w:val="000000" w:themeColor="text1"/>
                <w:sz w:val="20"/>
                <w:szCs w:val="20"/>
              </w:rPr>
            </w:pPr>
            <w:r w:rsidRPr="007933E4">
              <w:rPr>
                <w:rFonts w:ascii="Times New Roman" w:hAnsi="Times New Roman"/>
                <w:color w:val="000000" w:themeColor="text1"/>
                <w:sz w:val="20"/>
                <w:szCs w:val="20"/>
              </w:rPr>
              <w:t>0 pkt. – za brak grupy</w:t>
            </w:r>
          </w:p>
        </w:tc>
        <w:tc>
          <w:tcPr>
            <w:tcW w:w="1166" w:type="dxa"/>
          </w:tcPr>
          <w:p w:rsidR="00C61D8A" w:rsidRPr="007933E4" w:rsidRDefault="00C61D8A" w:rsidP="0047768E">
            <w:pPr>
              <w:autoSpaceDE w:val="0"/>
              <w:autoSpaceDN w:val="0"/>
              <w:adjustRightInd w:val="0"/>
              <w:spacing w:after="0" w:line="240" w:lineRule="auto"/>
              <w:jc w:val="center"/>
              <w:rPr>
                <w:rFonts w:ascii="Times New Roman" w:hAnsi="Times New Roman"/>
                <w:b/>
                <w:color w:val="000000" w:themeColor="text1"/>
                <w:sz w:val="20"/>
                <w:szCs w:val="20"/>
              </w:rPr>
            </w:pPr>
          </w:p>
        </w:tc>
      </w:tr>
      <w:tr w:rsidR="00C61D8A" w:rsidRPr="007933E4" w:rsidTr="0047768E">
        <w:trPr>
          <w:trHeight w:val="364"/>
        </w:trPr>
        <w:tc>
          <w:tcPr>
            <w:tcW w:w="5495" w:type="dxa"/>
            <w:gridSpan w:val="2"/>
          </w:tcPr>
          <w:p w:rsidR="00C61D8A" w:rsidRPr="007933E4" w:rsidRDefault="00C61D8A" w:rsidP="0047768E">
            <w:pPr>
              <w:tabs>
                <w:tab w:val="left" w:pos="709"/>
              </w:tabs>
              <w:spacing w:after="0" w:line="240" w:lineRule="auto"/>
              <w:rPr>
                <w:rFonts w:ascii="Times New Roman" w:hAnsi="Times New Roman"/>
                <w:b/>
                <w:i/>
                <w:color w:val="000000" w:themeColor="text1"/>
                <w:sz w:val="20"/>
                <w:szCs w:val="20"/>
              </w:rPr>
            </w:pPr>
            <w:r w:rsidRPr="007933E4">
              <w:rPr>
                <w:rFonts w:ascii="Times New Roman" w:hAnsi="Times New Roman"/>
                <w:b/>
                <w:i/>
                <w:color w:val="000000" w:themeColor="text1"/>
                <w:sz w:val="20"/>
                <w:szCs w:val="20"/>
              </w:rPr>
              <w:t xml:space="preserve">4.  </w:t>
            </w:r>
            <w:r w:rsidRPr="007933E4">
              <w:rPr>
                <w:rFonts w:ascii="Times New Roman" w:hAnsi="Times New Roman"/>
                <w:b/>
                <w:color w:val="000000" w:themeColor="text1"/>
                <w:sz w:val="20"/>
                <w:szCs w:val="20"/>
              </w:rPr>
              <w:t>Miejsce realizacji operacji</w:t>
            </w:r>
          </w:p>
          <w:p w:rsidR="00C61D8A" w:rsidRPr="007933E4" w:rsidRDefault="00C61D8A" w:rsidP="0047768E">
            <w:pPr>
              <w:pStyle w:val="Bezodstpw"/>
              <w:rPr>
                <w:rFonts w:cs="Times New Roman"/>
                <w:b w:val="0"/>
                <w:color w:val="000000" w:themeColor="text1"/>
                <w:sz w:val="20"/>
                <w:szCs w:val="20"/>
              </w:rPr>
            </w:pPr>
            <w:r w:rsidRPr="007933E4">
              <w:rPr>
                <w:rFonts w:cs="Times New Roman"/>
                <w:b w:val="0"/>
                <w:color w:val="000000" w:themeColor="text1"/>
                <w:sz w:val="20"/>
                <w:szCs w:val="20"/>
              </w:rPr>
              <w:t>Operacja realizowana w zakresie projektów grantowych na terenie miejscowości zamieszkałej przez mniej niż 5 tys. mieszkańców.</w:t>
            </w:r>
          </w:p>
          <w:p w:rsidR="00C61D8A" w:rsidRPr="007933E4" w:rsidRDefault="00C61D8A" w:rsidP="0047768E">
            <w:pPr>
              <w:pStyle w:val="Bezodstpw"/>
              <w:rPr>
                <w:rFonts w:cs="Times New Roman"/>
                <w:color w:val="000000" w:themeColor="text1"/>
                <w:sz w:val="20"/>
                <w:szCs w:val="20"/>
              </w:rPr>
            </w:pPr>
          </w:p>
          <w:p w:rsidR="00C61D8A" w:rsidRPr="007933E4" w:rsidRDefault="00C61D8A" w:rsidP="0047768E">
            <w:pPr>
              <w:pStyle w:val="Akapitzlist"/>
              <w:tabs>
                <w:tab w:val="left" w:pos="709"/>
              </w:tabs>
              <w:spacing w:after="0" w:line="240" w:lineRule="auto"/>
              <w:ind w:left="0"/>
              <w:rPr>
                <w:rFonts w:ascii="Times New Roman" w:hAnsi="Times New Roman"/>
                <w:color w:val="000000" w:themeColor="text1"/>
                <w:sz w:val="20"/>
                <w:szCs w:val="20"/>
              </w:rPr>
            </w:pPr>
          </w:p>
        </w:tc>
        <w:tc>
          <w:tcPr>
            <w:tcW w:w="2551" w:type="dxa"/>
          </w:tcPr>
          <w:p w:rsidR="00C61D8A" w:rsidRPr="007933E4" w:rsidRDefault="00C61D8A" w:rsidP="0047768E">
            <w:pPr>
              <w:pStyle w:val="Bezodstpw"/>
              <w:rPr>
                <w:b w:val="0"/>
                <w:color w:val="000000" w:themeColor="text1"/>
                <w:sz w:val="20"/>
                <w:szCs w:val="20"/>
                <w:lang w:eastAsia="ar-SA"/>
              </w:rPr>
            </w:pPr>
            <w:r w:rsidRPr="007933E4">
              <w:rPr>
                <w:b w:val="0"/>
                <w:color w:val="000000" w:themeColor="text1"/>
                <w:sz w:val="20"/>
                <w:szCs w:val="20"/>
                <w:lang w:eastAsia="ar-SA"/>
              </w:rPr>
              <w:t>5 pkt  – realizację operacji w miejscowości poniżej 5 tys. mieszkańców,</w:t>
            </w:r>
          </w:p>
          <w:p w:rsidR="00C61D8A" w:rsidRPr="007933E4" w:rsidRDefault="00C61D8A" w:rsidP="0047768E">
            <w:pPr>
              <w:autoSpaceDE w:val="0"/>
              <w:autoSpaceDN w:val="0"/>
              <w:adjustRightInd w:val="0"/>
              <w:spacing w:after="0" w:line="240" w:lineRule="auto"/>
              <w:rPr>
                <w:rFonts w:ascii="Times New Roman" w:hAnsi="Times New Roman"/>
                <w:color w:val="000000" w:themeColor="text1"/>
                <w:sz w:val="20"/>
                <w:szCs w:val="20"/>
              </w:rPr>
            </w:pPr>
            <w:r w:rsidRPr="007933E4">
              <w:rPr>
                <w:rFonts w:ascii="Times New Roman" w:hAnsi="Times New Roman"/>
                <w:color w:val="000000" w:themeColor="text1"/>
                <w:sz w:val="20"/>
                <w:szCs w:val="20"/>
                <w:lang w:eastAsia="ar-SA"/>
              </w:rPr>
              <w:t>0 pkt – realizacja operacji w miejscowości powyżej 5 tys. mieszkańców.</w:t>
            </w:r>
          </w:p>
        </w:tc>
        <w:tc>
          <w:tcPr>
            <w:tcW w:w="1166" w:type="dxa"/>
          </w:tcPr>
          <w:p w:rsidR="00C61D8A" w:rsidRPr="007933E4" w:rsidRDefault="00C61D8A" w:rsidP="0047768E">
            <w:pPr>
              <w:autoSpaceDE w:val="0"/>
              <w:autoSpaceDN w:val="0"/>
              <w:adjustRightInd w:val="0"/>
              <w:spacing w:after="0" w:line="240" w:lineRule="auto"/>
              <w:jc w:val="center"/>
              <w:rPr>
                <w:rFonts w:ascii="Times New Roman" w:hAnsi="Times New Roman"/>
                <w:b/>
                <w:color w:val="000000" w:themeColor="text1"/>
                <w:sz w:val="20"/>
                <w:szCs w:val="20"/>
              </w:rPr>
            </w:pPr>
          </w:p>
        </w:tc>
      </w:tr>
      <w:tr w:rsidR="00C61D8A" w:rsidRPr="007933E4" w:rsidTr="0047768E">
        <w:trPr>
          <w:trHeight w:val="364"/>
        </w:trPr>
        <w:tc>
          <w:tcPr>
            <w:tcW w:w="5495" w:type="dxa"/>
            <w:gridSpan w:val="2"/>
          </w:tcPr>
          <w:p w:rsidR="00C61D8A" w:rsidRPr="007933E4" w:rsidRDefault="00C61D8A" w:rsidP="0047768E">
            <w:pPr>
              <w:pStyle w:val="Akapitzlist"/>
              <w:tabs>
                <w:tab w:val="left" w:pos="709"/>
              </w:tabs>
              <w:spacing w:after="0" w:line="240" w:lineRule="auto"/>
              <w:ind w:left="0"/>
              <w:rPr>
                <w:rFonts w:ascii="Times New Roman" w:hAnsi="Times New Roman"/>
                <w:b/>
                <w:i/>
                <w:color w:val="000000" w:themeColor="text1"/>
                <w:sz w:val="20"/>
                <w:szCs w:val="20"/>
              </w:rPr>
            </w:pPr>
            <w:r w:rsidRPr="007933E4">
              <w:rPr>
                <w:rFonts w:ascii="Times New Roman" w:hAnsi="Times New Roman"/>
                <w:b/>
                <w:i/>
                <w:color w:val="000000" w:themeColor="text1"/>
                <w:sz w:val="20"/>
                <w:szCs w:val="20"/>
              </w:rPr>
              <w:t xml:space="preserve">5. </w:t>
            </w:r>
            <w:r w:rsidRPr="007933E4">
              <w:rPr>
                <w:rFonts w:ascii="Times New Roman" w:hAnsi="Times New Roman"/>
                <w:b/>
                <w:color w:val="000000" w:themeColor="text1"/>
                <w:sz w:val="20"/>
                <w:szCs w:val="20"/>
                <w:lang w:eastAsia="ar-SA"/>
              </w:rPr>
              <w:t>Wkład własny</w:t>
            </w:r>
          </w:p>
          <w:p w:rsidR="00C61D8A" w:rsidRPr="007933E4" w:rsidRDefault="00C61D8A" w:rsidP="00B71C22">
            <w:pPr>
              <w:snapToGrid w:val="0"/>
              <w:spacing w:beforeLines="40" w:afterLines="40"/>
              <w:rPr>
                <w:rFonts w:ascii="Times New Roman" w:hAnsi="Times New Roman"/>
                <w:color w:val="000000" w:themeColor="text1"/>
                <w:sz w:val="20"/>
                <w:szCs w:val="20"/>
                <w:lang w:eastAsia="ar-SA"/>
              </w:rPr>
            </w:pPr>
            <w:r w:rsidRPr="007933E4">
              <w:rPr>
                <w:rFonts w:ascii="Times New Roman" w:hAnsi="Times New Roman"/>
                <w:color w:val="000000" w:themeColor="text1"/>
                <w:sz w:val="20"/>
                <w:szCs w:val="20"/>
                <w:lang w:eastAsia="ar-SA"/>
              </w:rPr>
              <w:t>Wnioskodawca zadeklarował większy udział finansowy niż został określony dla danego działania.</w:t>
            </w:r>
          </w:p>
          <w:p w:rsidR="00C61D8A" w:rsidRPr="007933E4" w:rsidRDefault="00C61D8A" w:rsidP="0047768E">
            <w:pPr>
              <w:spacing w:after="0" w:line="240" w:lineRule="auto"/>
              <w:rPr>
                <w:rFonts w:ascii="Times New Roman" w:eastAsia="Times New Roman" w:hAnsi="Times New Roman"/>
                <w:color w:val="000000" w:themeColor="text1"/>
                <w:sz w:val="20"/>
                <w:szCs w:val="20"/>
                <w:lang w:eastAsia="pl-PL"/>
              </w:rPr>
            </w:pPr>
          </w:p>
        </w:tc>
        <w:tc>
          <w:tcPr>
            <w:tcW w:w="2551" w:type="dxa"/>
          </w:tcPr>
          <w:p w:rsidR="00C61D8A" w:rsidRPr="007933E4" w:rsidRDefault="00C61D8A" w:rsidP="00B71C22">
            <w:pPr>
              <w:snapToGrid w:val="0"/>
              <w:spacing w:beforeLines="40" w:afterLines="40"/>
              <w:rPr>
                <w:rFonts w:ascii="Times New Roman" w:hAnsi="Times New Roman"/>
                <w:color w:val="000000" w:themeColor="text1"/>
                <w:sz w:val="20"/>
                <w:szCs w:val="20"/>
                <w:lang w:eastAsia="ar-SA"/>
              </w:rPr>
            </w:pPr>
            <w:r w:rsidRPr="007933E4">
              <w:rPr>
                <w:rFonts w:ascii="Times New Roman" w:hAnsi="Times New Roman"/>
                <w:color w:val="000000" w:themeColor="text1"/>
                <w:sz w:val="20"/>
                <w:szCs w:val="20"/>
                <w:lang w:eastAsia="ar-SA"/>
              </w:rPr>
              <w:t>5 pkt -wkład finansowy przekracza co najmniej 10% wymaganego wkładu własnego dla danego działania</w:t>
            </w:r>
          </w:p>
          <w:p w:rsidR="00C61D8A" w:rsidRPr="007933E4" w:rsidRDefault="00C61D8A" w:rsidP="0047768E">
            <w:pPr>
              <w:autoSpaceDE w:val="0"/>
              <w:autoSpaceDN w:val="0"/>
              <w:adjustRightInd w:val="0"/>
              <w:spacing w:after="0" w:line="240" w:lineRule="auto"/>
              <w:rPr>
                <w:rFonts w:ascii="Times New Roman" w:hAnsi="Times New Roman"/>
                <w:color w:val="000000" w:themeColor="text1"/>
                <w:sz w:val="20"/>
                <w:szCs w:val="20"/>
              </w:rPr>
            </w:pPr>
            <w:r w:rsidRPr="007933E4">
              <w:rPr>
                <w:rFonts w:ascii="Times New Roman" w:hAnsi="Times New Roman"/>
                <w:color w:val="000000" w:themeColor="text1"/>
                <w:sz w:val="20"/>
                <w:szCs w:val="20"/>
                <w:lang w:eastAsia="ar-SA"/>
              </w:rPr>
              <w:t>0 pkt –wkład finansowy poniżej 10 %.</w:t>
            </w:r>
          </w:p>
        </w:tc>
        <w:tc>
          <w:tcPr>
            <w:tcW w:w="1166" w:type="dxa"/>
          </w:tcPr>
          <w:p w:rsidR="00C61D8A" w:rsidRPr="007933E4" w:rsidRDefault="00C61D8A" w:rsidP="0047768E">
            <w:pPr>
              <w:autoSpaceDE w:val="0"/>
              <w:autoSpaceDN w:val="0"/>
              <w:adjustRightInd w:val="0"/>
              <w:spacing w:after="0" w:line="240" w:lineRule="auto"/>
              <w:jc w:val="center"/>
              <w:rPr>
                <w:rFonts w:ascii="Times New Roman" w:hAnsi="Times New Roman"/>
                <w:b/>
                <w:color w:val="000000" w:themeColor="text1"/>
                <w:sz w:val="20"/>
                <w:szCs w:val="20"/>
              </w:rPr>
            </w:pPr>
          </w:p>
        </w:tc>
      </w:tr>
      <w:tr w:rsidR="00C61D8A" w:rsidRPr="007933E4" w:rsidTr="0047768E">
        <w:tc>
          <w:tcPr>
            <w:tcW w:w="5495" w:type="dxa"/>
            <w:gridSpan w:val="2"/>
          </w:tcPr>
          <w:p w:rsidR="00C61D8A" w:rsidRPr="007933E4" w:rsidRDefault="00C61D8A" w:rsidP="00AB5EEC">
            <w:pPr>
              <w:numPr>
                <w:ilvl w:val="0"/>
                <w:numId w:val="4"/>
              </w:numPr>
              <w:autoSpaceDE w:val="0"/>
              <w:autoSpaceDN w:val="0"/>
              <w:adjustRightInd w:val="0"/>
              <w:spacing w:after="0" w:line="240" w:lineRule="auto"/>
              <w:ind w:left="0" w:hanging="436"/>
              <w:rPr>
                <w:rFonts w:ascii="Times New Roman" w:hAnsi="Times New Roman"/>
                <w:b/>
                <w:i/>
                <w:color w:val="000000" w:themeColor="text1"/>
                <w:sz w:val="20"/>
                <w:szCs w:val="20"/>
              </w:rPr>
            </w:pPr>
            <w:r w:rsidRPr="007933E4">
              <w:rPr>
                <w:rFonts w:ascii="Times New Roman" w:hAnsi="Times New Roman"/>
                <w:b/>
                <w:i/>
                <w:color w:val="000000" w:themeColor="text1"/>
                <w:sz w:val="20"/>
                <w:szCs w:val="20"/>
              </w:rPr>
              <w:t xml:space="preserve">6. </w:t>
            </w:r>
            <w:r w:rsidRPr="007933E4">
              <w:rPr>
                <w:rFonts w:ascii="Times New Roman" w:hAnsi="Times New Roman"/>
                <w:b/>
                <w:color w:val="000000" w:themeColor="text1"/>
                <w:sz w:val="20"/>
                <w:szCs w:val="20"/>
                <w:lang w:eastAsia="ar-SA"/>
              </w:rPr>
              <w:t>Oparcie operacji na lokalnych wartościach i zasobach</w:t>
            </w:r>
          </w:p>
          <w:p w:rsidR="00C61D8A" w:rsidRPr="007933E4" w:rsidRDefault="00C61D8A" w:rsidP="0047768E">
            <w:pPr>
              <w:spacing w:after="0" w:line="240" w:lineRule="auto"/>
              <w:ind w:left="48"/>
              <w:contextualSpacing/>
              <w:rPr>
                <w:rFonts w:ascii="Times New Roman" w:hAnsi="Times New Roman"/>
                <w:color w:val="000000" w:themeColor="text1"/>
                <w:sz w:val="20"/>
                <w:szCs w:val="20"/>
              </w:rPr>
            </w:pPr>
            <w:r w:rsidRPr="007933E4">
              <w:rPr>
                <w:rFonts w:ascii="Times New Roman" w:hAnsi="Times New Roman"/>
                <w:color w:val="000000" w:themeColor="text1"/>
                <w:sz w:val="20"/>
                <w:szCs w:val="20"/>
              </w:rPr>
              <w:t>Operacja wykorzystuje lokalne wartości, zasoby przyrodnicze, kulturowe lub historyczne,  co znalazło odniesienie w diagnozie:</w:t>
            </w:r>
          </w:p>
          <w:p w:rsidR="00C61D8A" w:rsidRPr="007933E4" w:rsidRDefault="00C61D8A" w:rsidP="0047768E">
            <w:pPr>
              <w:spacing w:after="0" w:line="240" w:lineRule="auto"/>
              <w:ind w:left="48"/>
              <w:contextualSpacing/>
              <w:rPr>
                <w:rFonts w:ascii="Times New Roman" w:hAnsi="Times New Roman"/>
                <w:i/>
                <w:color w:val="000000" w:themeColor="text1"/>
                <w:sz w:val="20"/>
                <w:szCs w:val="20"/>
                <w:u w:val="single"/>
              </w:rPr>
            </w:pPr>
          </w:p>
          <w:p w:rsidR="00C61D8A" w:rsidRPr="007933E4" w:rsidRDefault="00C61D8A" w:rsidP="0047768E">
            <w:pPr>
              <w:spacing w:after="0" w:line="240" w:lineRule="auto"/>
              <w:ind w:left="48"/>
              <w:contextualSpacing/>
              <w:rPr>
                <w:rFonts w:ascii="Times New Roman" w:hAnsi="Times New Roman"/>
                <w:color w:val="000000" w:themeColor="text1"/>
                <w:sz w:val="20"/>
                <w:szCs w:val="20"/>
              </w:rPr>
            </w:pPr>
            <w:r w:rsidRPr="007933E4">
              <w:rPr>
                <w:rFonts w:ascii="Times New Roman" w:hAnsi="Times New Roman"/>
                <w:i/>
                <w:color w:val="000000" w:themeColor="text1"/>
                <w:sz w:val="20"/>
                <w:szCs w:val="20"/>
                <w:u w:val="single"/>
              </w:rPr>
              <w:t>Członek Rady może przyznać punkty w każdej z kategorii.</w:t>
            </w:r>
          </w:p>
          <w:p w:rsidR="00C61D8A" w:rsidRPr="007933E4" w:rsidRDefault="00C61D8A" w:rsidP="0047768E">
            <w:pPr>
              <w:autoSpaceDE w:val="0"/>
              <w:autoSpaceDN w:val="0"/>
              <w:adjustRightInd w:val="0"/>
              <w:spacing w:after="0" w:line="240" w:lineRule="auto"/>
              <w:rPr>
                <w:rFonts w:ascii="Times New Roman" w:hAnsi="Times New Roman"/>
                <w:color w:val="000000" w:themeColor="text1"/>
                <w:sz w:val="18"/>
                <w:szCs w:val="18"/>
              </w:rPr>
            </w:pPr>
          </w:p>
        </w:tc>
        <w:tc>
          <w:tcPr>
            <w:tcW w:w="2551" w:type="dxa"/>
          </w:tcPr>
          <w:p w:rsidR="00C61D8A" w:rsidRPr="007933E4" w:rsidRDefault="00C61D8A" w:rsidP="0047768E">
            <w:pPr>
              <w:pStyle w:val="Akapitzlist"/>
              <w:spacing w:after="8" w:line="240" w:lineRule="auto"/>
              <w:ind w:left="0"/>
              <w:rPr>
                <w:rFonts w:ascii="Times New Roman" w:hAnsi="Times New Roman"/>
                <w:color w:val="000000" w:themeColor="text1"/>
                <w:sz w:val="20"/>
                <w:szCs w:val="20"/>
              </w:rPr>
            </w:pPr>
            <w:r w:rsidRPr="007933E4">
              <w:rPr>
                <w:rFonts w:ascii="Times New Roman" w:hAnsi="Times New Roman"/>
                <w:color w:val="000000" w:themeColor="text1"/>
                <w:sz w:val="20"/>
                <w:szCs w:val="20"/>
              </w:rPr>
              <w:t>2 pkt - Operacja wykorzystuje lokalne wartości i zasoby przyrodnicze,</w:t>
            </w:r>
          </w:p>
          <w:p w:rsidR="00C61D8A" w:rsidRPr="007933E4" w:rsidRDefault="00C61D8A" w:rsidP="0047768E">
            <w:pPr>
              <w:pStyle w:val="Akapitzlist"/>
              <w:spacing w:after="8" w:line="240" w:lineRule="auto"/>
              <w:ind w:left="0"/>
              <w:rPr>
                <w:rFonts w:ascii="Times New Roman" w:hAnsi="Times New Roman"/>
                <w:color w:val="000000" w:themeColor="text1"/>
                <w:sz w:val="20"/>
                <w:szCs w:val="20"/>
              </w:rPr>
            </w:pPr>
          </w:p>
          <w:p w:rsidR="00C61D8A" w:rsidRPr="007933E4" w:rsidRDefault="00C61D8A" w:rsidP="0047768E">
            <w:pPr>
              <w:pStyle w:val="Akapitzlist"/>
              <w:spacing w:after="8" w:line="240" w:lineRule="auto"/>
              <w:ind w:left="0"/>
              <w:rPr>
                <w:rFonts w:ascii="Times New Roman" w:hAnsi="Times New Roman"/>
                <w:color w:val="000000" w:themeColor="text1"/>
                <w:sz w:val="20"/>
                <w:szCs w:val="20"/>
              </w:rPr>
            </w:pPr>
            <w:r w:rsidRPr="007933E4">
              <w:rPr>
                <w:rFonts w:ascii="Times New Roman" w:hAnsi="Times New Roman"/>
                <w:color w:val="000000" w:themeColor="text1"/>
                <w:sz w:val="20"/>
                <w:szCs w:val="20"/>
              </w:rPr>
              <w:t>2 pkt - Operacja wykorzystuje lokalne wartości kulturowe lub historyczne,</w:t>
            </w:r>
          </w:p>
          <w:p w:rsidR="00C61D8A" w:rsidRPr="007933E4" w:rsidRDefault="00C61D8A" w:rsidP="0047768E">
            <w:pPr>
              <w:pStyle w:val="Akapitzlist"/>
              <w:spacing w:after="8" w:line="240" w:lineRule="auto"/>
              <w:ind w:left="0"/>
              <w:rPr>
                <w:rFonts w:ascii="Times New Roman" w:hAnsi="Times New Roman"/>
                <w:color w:val="000000" w:themeColor="text1"/>
                <w:sz w:val="20"/>
                <w:szCs w:val="20"/>
              </w:rPr>
            </w:pPr>
          </w:p>
          <w:p w:rsidR="00C61D8A" w:rsidRPr="007933E4" w:rsidRDefault="00C61D8A" w:rsidP="0047768E">
            <w:pPr>
              <w:autoSpaceDE w:val="0"/>
              <w:autoSpaceDN w:val="0"/>
              <w:adjustRightInd w:val="0"/>
              <w:spacing w:after="0" w:line="240" w:lineRule="auto"/>
              <w:jc w:val="both"/>
              <w:rPr>
                <w:rFonts w:ascii="Times New Roman" w:hAnsi="Times New Roman"/>
                <w:color w:val="000000" w:themeColor="text1"/>
                <w:sz w:val="20"/>
                <w:szCs w:val="20"/>
              </w:rPr>
            </w:pPr>
            <w:r w:rsidRPr="007933E4">
              <w:rPr>
                <w:rFonts w:ascii="Times New Roman" w:hAnsi="Times New Roman"/>
                <w:color w:val="000000" w:themeColor="text1"/>
                <w:sz w:val="20"/>
                <w:szCs w:val="20"/>
                <w:lang w:eastAsia="ar-SA"/>
              </w:rPr>
              <w:t xml:space="preserve">0 pkt - </w:t>
            </w:r>
            <w:r w:rsidRPr="007933E4">
              <w:rPr>
                <w:rFonts w:ascii="Times New Roman" w:hAnsi="Times New Roman"/>
                <w:color w:val="000000" w:themeColor="text1"/>
                <w:sz w:val="20"/>
                <w:szCs w:val="20"/>
              </w:rPr>
              <w:t>Operacja nie wykorzystuje lokalnych wartości i zasobów.</w:t>
            </w:r>
          </w:p>
        </w:tc>
        <w:tc>
          <w:tcPr>
            <w:tcW w:w="1166" w:type="dxa"/>
          </w:tcPr>
          <w:p w:rsidR="00C61D8A" w:rsidRPr="007933E4" w:rsidRDefault="00C61D8A" w:rsidP="0047768E">
            <w:pPr>
              <w:autoSpaceDE w:val="0"/>
              <w:autoSpaceDN w:val="0"/>
              <w:adjustRightInd w:val="0"/>
              <w:spacing w:after="0" w:line="240" w:lineRule="auto"/>
              <w:jc w:val="both"/>
              <w:rPr>
                <w:rFonts w:ascii="Times New Roman" w:hAnsi="Times New Roman"/>
                <w:color w:val="000000" w:themeColor="text1"/>
                <w:sz w:val="24"/>
                <w:szCs w:val="24"/>
              </w:rPr>
            </w:pPr>
          </w:p>
        </w:tc>
      </w:tr>
      <w:tr w:rsidR="00C61D8A" w:rsidRPr="007933E4" w:rsidTr="0047768E">
        <w:tc>
          <w:tcPr>
            <w:tcW w:w="5495" w:type="dxa"/>
            <w:gridSpan w:val="2"/>
          </w:tcPr>
          <w:p w:rsidR="00C61D8A" w:rsidRPr="007933E4" w:rsidRDefault="00C61D8A" w:rsidP="0047768E">
            <w:pPr>
              <w:tabs>
                <w:tab w:val="left" w:pos="709"/>
              </w:tabs>
              <w:spacing w:after="0" w:line="240" w:lineRule="auto"/>
              <w:rPr>
                <w:rFonts w:ascii="Times New Roman" w:hAnsi="Times New Roman"/>
                <w:b/>
                <w:color w:val="000000" w:themeColor="text1"/>
                <w:sz w:val="20"/>
                <w:szCs w:val="20"/>
                <w:lang w:eastAsia="ar-SA"/>
              </w:rPr>
            </w:pPr>
            <w:r w:rsidRPr="007933E4">
              <w:rPr>
                <w:rFonts w:ascii="Times New Roman" w:hAnsi="Times New Roman"/>
                <w:b/>
                <w:i/>
                <w:color w:val="000000" w:themeColor="text1"/>
                <w:sz w:val="20"/>
                <w:szCs w:val="20"/>
              </w:rPr>
              <w:t>7.</w:t>
            </w:r>
            <w:r w:rsidRPr="007933E4">
              <w:rPr>
                <w:rFonts w:ascii="Times New Roman" w:hAnsi="Times New Roman"/>
                <w:color w:val="000000" w:themeColor="text1"/>
                <w:sz w:val="20"/>
                <w:szCs w:val="20"/>
              </w:rPr>
              <w:t xml:space="preserve"> </w:t>
            </w:r>
            <w:r w:rsidRPr="007933E4">
              <w:rPr>
                <w:rFonts w:ascii="Times New Roman" w:hAnsi="Times New Roman"/>
                <w:b/>
                <w:color w:val="000000" w:themeColor="text1"/>
                <w:sz w:val="20"/>
                <w:szCs w:val="20"/>
                <w:lang w:eastAsia="ar-SA"/>
              </w:rPr>
              <w:t>Operacja przyczynia się bezpośrednio do zwiększenia atrakcyjności turystycznej obszaru LGD Kraina Lasów i Jezior</w:t>
            </w:r>
          </w:p>
          <w:p w:rsidR="00C61D8A" w:rsidRPr="007933E4" w:rsidRDefault="00C61D8A" w:rsidP="00B71C22">
            <w:pPr>
              <w:snapToGrid w:val="0"/>
              <w:spacing w:beforeLines="40" w:afterLines="40"/>
              <w:rPr>
                <w:rFonts w:ascii="Times New Roman" w:hAnsi="Times New Roman"/>
                <w:color w:val="000000" w:themeColor="text1"/>
                <w:sz w:val="20"/>
                <w:szCs w:val="20"/>
                <w:highlight w:val="yellow"/>
              </w:rPr>
            </w:pPr>
            <w:r w:rsidRPr="007933E4">
              <w:rPr>
                <w:rFonts w:ascii="Times New Roman" w:hAnsi="Times New Roman"/>
                <w:i/>
                <w:color w:val="000000" w:themeColor="text1"/>
                <w:sz w:val="20"/>
                <w:szCs w:val="20"/>
                <w:u w:val="single"/>
              </w:rPr>
              <w:t>Członek Rady może przyznać punkty w każdej z kategorii.</w:t>
            </w:r>
          </w:p>
          <w:p w:rsidR="00C61D8A" w:rsidRPr="007933E4" w:rsidRDefault="00C61D8A" w:rsidP="0047768E">
            <w:pPr>
              <w:tabs>
                <w:tab w:val="left" w:pos="709"/>
              </w:tabs>
              <w:spacing w:after="0" w:line="240" w:lineRule="auto"/>
              <w:rPr>
                <w:rFonts w:ascii="Times New Roman" w:hAnsi="Times New Roman"/>
                <w:color w:val="000000" w:themeColor="text1"/>
                <w:sz w:val="20"/>
                <w:szCs w:val="20"/>
              </w:rPr>
            </w:pPr>
          </w:p>
        </w:tc>
        <w:tc>
          <w:tcPr>
            <w:tcW w:w="2551" w:type="dxa"/>
          </w:tcPr>
          <w:p w:rsidR="00C61D8A" w:rsidRPr="007933E4" w:rsidRDefault="00C61D8A" w:rsidP="0047768E">
            <w:pPr>
              <w:rPr>
                <w:rFonts w:ascii="Times New Roman" w:hAnsi="Times New Roman"/>
                <w:color w:val="000000" w:themeColor="text1"/>
                <w:sz w:val="20"/>
                <w:szCs w:val="20"/>
              </w:rPr>
            </w:pPr>
            <w:r w:rsidRPr="007933E4">
              <w:rPr>
                <w:rFonts w:ascii="Times New Roman" w:hAnsi="Times New Roman"/>
                <w:color w:val="000000" w:themeColor="text1"/>
                <w:sz w:val="20"/>
                <w:szCs w:val="20"/>
              </w:rPr>
              <w:t xml:space="preserve">5 pkt - operacja poprawia lub wzbogaca ofertę turystyczną obszaru LGD </w:t>
            </w:r>
          </w:p>
          <w:p w:rsidR="00C61D8A" w:rsidRPr="007933E4" w:rsidRDefault="00C61D8A" w:rsidP="0047768E">
            <w:pPr>
              <w:rPr>
                <w:rFonts w:ascii="Times New Roman" w:hAnsi="Times New Roman"/>
                <w:color w:val="000000" w:themeColor="text1"/>
                <w:sz w:val="20"/>
                <w:szCs w:val="20"/>
              </w:rPr>
            </w:pPr>
            <w:r w:rsidRPr="007933E4">
              <w:rPr>
                <w:rFonts w:ascii="Times New Roman" w:hAnsi="Times New Roman"/>
                <w:color w:val="000000" w:themeColor="text1"/>
                <w:sz w:val="20"/>
                <w:szCs w:val="20"/>
              </w:rPr>
              <w:t>5 pkt - operacja promuje ofertę turystyczną obszaru LGD poza terenem LGD</w:t>
            </w:r>
          </w:p>
          <w:p w:rsidR="00C61D8A" w:rsidRPr="007933E4" w:rsidRDefault="00C61D8A" w:rsidP="0047768E">
            <w:pPr>
              <w:tabs>
                <w:tab w:val="left" w:pos="213"/>
              </w:tabs>
              <w:spacing w:after="0" w:line="240" w:lineRule="auto"/>
              <w:rPr>
                <w:rFonts w:ascii="Times New Roman" w:hAnsi="Times New Roman"/>
                <w:color w:val="000000" w:themeColor="text1"/>
                <w:sz w:val="20"/>
                <w:szCs w:val="20"/>
              </w:rPr>
            </w:pPr>
            <w:r w:rsidRPr="007933E4">
              <w:rPr>
                <w:rFonts w:ascii="Times New Roman" w:hAnsi="Times New Roman"/>
                <w:color w:val="000000" w:themeColor="text1"/>
                <w:sz w:val="20"/>
                <w:szCs w:val="20"/>
              </w:rPr>
              <w:t>0 pkt – operacja nie przyczynia się do zwiększenia atrakcyjności turystycznej.</w:t>
            </w:r>
          </w:p>
        </w:tc>
        <w:tc>
          <w:tcPr>
            <w:tcW w:w="1166" w:type="dxa"/>
          </w:tcPr>
          <w:p w:rsidR="00C61D8A" w:rsidRPr="007933E4" w:rsidRDefault="00C61D8A" w:rsidP="0047768E">
            <w:pPr>
              <w:autoSpaceDE w:val="0"/>
              <w:autoSpaceDN w:val="0"/>
              <w:adjustRightInd w:val="0"/>
              <w:spacing w:after="0" w:line="240" w:lineRule="auto"/>
              <w:jc w:val="both"/>
              <w:rPr>
                <w:rFonts w:ascii="Times New Roman" w:hAnsi="Times New Roman"/>
                <w:color w:val="000000" w:themeColor="text1"/>
                <w:sz w:val="24"/>
                <w:szCs w:val="24"/>
              </w:rPr>
            </w:pPr>
          </w:p>
        </w:tc>
      </w:tr>
      <w:tr w:rsidR="00C61D8A" w:rsidRPr="007933E4" w:rsidTr="0047768E">
        <w:tc>
          <w:tcPr>
            <w:tcW w:w="5495" w:type="dxa"/>
            <w:gridSpan w:val="2"/>
          </w:tcPr>
          <w:p w:rsidR="00C61D8A" w:rsidRPr="007933E4" w:rsidRDefault="00C61D8A" w:rsidP="0047768E">
            <w:pPr>
              <w:spacing w:after="0" w:line="240" w:lineRule="auto"/>
              <w:rPr>
                <w:rFonts w:ascii="Times New Roman" w:hAnsi="Times New Roman"/>
                <w:b/>
                <w:i/>
                <w:color w:val="000000" w:themeColor="text1"/>
                <w:sz w:val="20"/>
                <w:szCs w:val="20"/>
              </w:rPr>
            </w:pPr>
            <w:r w:rsidRPr="007933E4">
              <w:rPr>
                <w:rFonts w:ascii="Times New Roman" w:hAnsi="Times New Roman"/>
                <w:b/>
                <w:i/>
                <w:color w:val="000000" w:themeColor="text1"/>
                <w:sz w:val="20"/>
                <w:szCs w:val="20"/>
              </w:rPr>
              <w:t xml:space="preserve">8. </w:t>
            </w:r>
            <w:r w:rsidRPr="007933E4">
              <w:rPr>
                <w:rFonts w:ascii="Times New Roman" w:hAnsi="Times New Roman"/>
                <w:b/>
                <w:color w:val="000000" w:themeColor="text1"/>
                <w:sz w:val="20"/>
                <w:szCs w:val="20"/>
                <w:lang w:eastAsia="ar-SA"/>
              </w:rPr>
              <w:t xml:space="preserve">Udział w spotkaniach konsultacyjnych i doradczych  </w:t>
            </w:r>
          </w:p>
          <w:p w:rsidR="00C61D8A" w:rsidRPr="007933E4" w:rsidRDefault="00C61D8A" w:rsidP="0047768E">
            <w:pPr>
              <w:pStyle w:val="Akapitzlist"/>
              <w:ind w:left="0"/>
              <w:rPr>
                <w:rFonts w:ascii="Times New Roman" w:hAnsi="Times New Roman"/>
                <w:i/>
                <w:color w:val="000000" w:themeColor="text1"/>
                <w:sz w:val="20"/>
                <w:szCs w:val="20"/>
              </w:rPr>
            </w:pPr>
            <w:r w:rsidRPr="007933E4">
              <w:rPr>
                <w:rFonts w:ascii="Times New Roman" w:hAnsi="Times New Roman"/>
                <w:i/>
                <w:color w:val="000000" w:themeColor="text1"/>
                <w:sz w:val="20"/>
                <w:szCs w:val="20"/>
              </w:rPr>
              <w:t>W ramach kryterium preferowane będą operacje, których wnioskodawca skorzystał  ze szkoleń, konsultacji  prowadzonych przez biuro LGD.</w:t>
            </w:r>
          </w:p>
          <w:p w:rsidR="00C61D8A" w:rsidRPr="007933E4" w:rsidRDefault="00C61D8A" w:rsidP="0047768E">
            <w:pPr>
              <w:pStyle w:val="Akapitzlist"/>
              <w:ind w:left="0"/>
              <w:rPr>
                <w:rFonts w:ascii="Times New Roman" w:hAnsi="Times New Roman"/>
                <w:i/>
                <w:color w:val="000000" w:themeColor="text1"/>
                <w:sz w:val="20"/>
                <w:szCs w:val="20"/>
              </w:rPr>
            </w:pPr>
            <w:r w:rsidRPr="007933E4">
              <w:rPr>
                <w:rFonts w:ascii="Times New Roman" w:hAnsi="Times New Roman"/>
                <w:i/>
                <w:color w:val="000000" w:themeColor="text1"/>
                <w:sz w:val="20"/>
                <w:szCs w:val="20"/>
              </w:rPr>
              <w:t xml:space="preserve">Kryterium będzie weryfikowane na podstawie dokumentu wystawionego  przez biuro LGD (certyfikat, karta udzielonego </w:t>
            </w:r>
            <w:r w:rsidRPr="007933E4">
              <w:rPr>
                <w:rFonts w:ascii="Times New Roman" w:hAnsi="Times New Roman"/>
                <w:i/>
                <w:color w:val="000000" w:themeColor="text1"/>
                <w:sz w:val="20"/>
                <w:szCs w:val="20"/>
              </w:rPr>
              <w:lastRenderedPageBreak/>
              <w:t>doradztwa)</w:t>
            </w:r>
          </w:p>
          <w:p w:rsidR="00C61D8A" w:rsidRPr="007933E4" w:rsidRDefault="00C61D8A" w:rsidP="0047768E">
            <w:pPr>
              <w:spacing w:after="0" w:line="240" w:lineRule="auto"/>
              <w:rPr>
                <w:rFonts w:ascii="Times New Roman" w:eastAsia="Times New Roman" w:hAnsi="Times New Roman"/>
                <w:color w:val="000000" w:themeColor="text1"/>
                <w:sz w:val="20"/>
                <w:szCs w:val="20"/>
                <w:lang w:eastAsia="pl-PL"/>
              </w:rPr>
            </w:pPr>
            <w:r w:rsidRPr="007933E4">
              <w:rPr>
                <w:rFonts w:ascii="Times New Roman" w:hAnsi="Times New Roman"/>
                <w:i/>
                <w:color w:val="000000" w:themeColor="text1"/>
                <w:sz w:val="20"/>
                <w:szCs w:val="20"/>
                <w:u w:val="single"/>
              </w:rPr>
              <w:t>Członek Rady może przyznać punkty w jednej z kategorii</w:t>
            </w:r>
          </w:p>
        </w:tc>
        <w:tc>
          <w:tcPr>
            <w:tcW w:w="2551" w:type="dxa"/>
          </w:tcPr>
          <w:p w:rsidR="00C61D8A" w:rsidRPr="007933E4" w:rsidRDefault="00C61D8A" w:rsidP="00B71C22">
            <w:pPr>
              <w:snapToGrid w:val="0"/>
              <w:spacing w:beforeLines="40" w:afterLines="40"/>
              <w:rPr>
                <w:rFonts w:ascii="Times New Roman" w:hAnsi="Times New Roman"/>
                <w:color w:val="000000" w:themeColor="text1"/>
                <w:sz w:val="20"/>
                <w:szCs w:val="20"/>
                <w:lang w:eastAsia="ar-SA"/>
              </w:rPr>
            </w:pPr>
            <w:r w:rsidRPr="007933E4">
              <w:rPr>
                <w:rFonts w:ascii="Times New Roman" w:hAnsi="Times New Roman"/>
                <w:color w:val="000000" w:themeColor="text1"/>
                <w:sz w:val="20"/>
                <w:szCs w:val="20"/>
                <w:lang w:eastAsia="ar-SA"/>
              </w:rPr>
              <w:lastRenderedPageBreak/>
              <w:t>5 pkt – korzystał z co najmniej dwóch form doradztwa ,</w:t>
            </w:r>
          </w:p>
          <w:p w:rsidR="00C61D8A" w:rsidRPr="007933E4" w:rsidRDefault="00C61D8A" w:rsidP="00B71C22">
            <w:pPr>
              <w:snapToGrid w:val="0"/>
              <w:spacing w:beforeLines="40" w:afterLines="40"/>
              <w:rPr>
                <w:rFonts w:ascii="Times New Roman" w:hAnsi="Times New Roman"/>
                <w:color w:val="000000" w:themeColor="text1"/>
                <w:sz w:val="20"/>
                <w:szCs w:val="20"/>
                <w:lang w:eastAsia="ar-SA"/>
              </w:rPr>
            </w:pPr>
            <w:r w:rsidRPr="007933E4">
              <w:rPr>
                <w:rFonts w:ascii="Times New Roman" w:hAnsi="Times New Roman"/>
                <w:color w:val="000000" w:themeColor="text1"/>
                <w:sz w:val="20"/>
                <w:szCs w:val="20"/>
                <w:lang w:eastAsia="ar-SA"/>
              </w:rPr>
              <w:t>3 pkt – korzystał z jednej formy doradztwa,</w:t>
            </w:r>
          </w:p>
          <w:p w:rsidR="00C61D8A" w:rsidRPr="007933E4" w:rsidRDefault="00C61D8A" w:rsidP="0047768E">
            <w:pPr>
              <w:autoSpaceDE w:val="0"/>
              <w:autoSpaceDN w:val="0"/>
              <w:adjustRightInd w:val="0"/>
              <w:spacing w:after="0" w:line="240" w:lineRule="auto"/>
              <w:rPr>
                <w:rFonts w:ascii="Times New Roman" w:hAnsi="Times New Roman"/>
                <w:color w:val="000000" w:themeColor="text1"/>
                <w:sz w:val="20"/>
                <w:szCs w:val="20"/>
              </w:rPr>
            </w:pPr>
            <w:r w:rsidRPr="007933E4">
              <w:rPr>
                <w:rFonts w:ascii="Times New Roman" w:hAnsi="Times New Roman"/>
                <w:color w:val="000000" w:themeColor="text1"/>
                <w:sz w:val="20"/>
                <w:szCs w:val="20"/>
                <w:lang w:eastAsia="ar-SA"/>
              </w:rPr>
              <w:t>0 pkt –nie korzystał.</w:t>
            </w:r>
          </w:p>
        </w:tc>
        <w:tc>
          <w:tcPr>
            <w:tcW w:w="1166" w:type="dxa"/>
          </w:tcPr>
          <w:p w:rsidR="00C61D8A" w:rsidRPr="007933E4" w:rsidRDefault="00C61D8A" w:rsidP="0047768E">
            <w:pPr>
              <w:autoSpaceDE w:val="0"/>
              <w:autoSpaceDN w:val="0"/>
              <w:adjustRightInd w:val="0"/>
              <w:spacing w:after="0" w:line="240" w:lineRule="auto"/>
              <w:jc w:val="both"/>
              <w:rPr>
                <w:rFonts w:ascii="Times New Roman" w:hAnsi="Times New Roman"/>
                <w:color w:val="000000" w:themeColor="text1"/>
                <w:sz w:val="24"/>
                <w:szCs w:val="24"/>
              </w:rPr>
            </w:pPr>
          </w:p>
        </w:tc>
      </w:tr>
    </w:tbl>
    <w:p w:rsidR="003943E0" w:rsidRPr="007933E4" w:rsidRDefault="003943E0" w:rsidP="0047768E">
      <w:pPr>
        <w:pStyle w:val="Akapitzlist"/>
        <w:tabs>
          <w:tab w:val="left" w:pos="709"/>
        </w:tabs>
        <w:spacing w:after="0" w:line="240" w:lineRule="auto"/>
        <w:ind w:left="0"/>
        <w:rPr>
          <w:rFonts w:ascii="Times New Roman" w:hAnsi="Times New Roman"/>
          <w:b/>
          <w:i/>
          <w:color w:val="000000" w:themeColor="text1"/>
          <w:sz w:val="20"/>
          <w:szCs w:val="20"/>
        </w:rPr>
        <w:sectPr w:rsidR="003943E0" w:rsidRPr="007933E4" w:rsidSect="0013300F">
          <w:pgSz w:w="11906" w:h="16838"/>
          <w:pgMar w:top="-1684" w:right="1417" w:bottom="1417" w:left="1417" w:header="284" w:footer="708" w:gutter="0"/>
          <w:cols w:space="708"/>
          <w:docGrid w:linePitch="36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070"/>
        <w:gridCol w:w="1536"/>
        <w:gridCol w:w="889"/>
        <w:gridCol w:w="646"/>
        <w:gridCol w:w="1480"/>
        <w:gridCol w:w="425"/>
        <w:gridCol w:w="1166"/>
      </w:tblGrid>
      <w:tr w:rsidR="00C61D8A" w:rsidRPr="007933E4" w:rsidTr="0047768E">
        <w:tc>
          <w:tcPr>
            <w:tcW w:w="5495" w:type="dxa"/>
            <w:gridSpan w:val="3"/>
          </w:tcPr>
          <w:p w:rsidR="00C61D8A" w:rsidRPr="007933E4" w:rsidRDefault="00C61D8A" w:rsidP="0047768E">
            <w:pPr>
              <w:pStyle w:val="Akapitzlist"/>
              <w:tabs>
                <w:tab w:val="left" w:pos="709"/>
              </w:tabs>
              <w:spacing w:after="0" w:line="240" w:lineRule="auto"/>
              <w:ind w:left="0"/>
              <w:rPr>
                <w:rFonts w:ascii="Times New Roman" w:hAnsi="Times New Roman"/>
                <w:color w:val="000000" w:themeColor="text1"/>
                <w:sz w:val="20"/>
                <w:szCs w:val="20"/>
              </w:rPr>
            </w:pPr>
            <w:r w:rsidRPr="007933E4">
              <w:rPr>
                <w:rFonts w:ascii="Times New Roman" w:hAnsi="Times New Roman"/>
                <w:b/>
                <w:i/>
                <w:color w:val="000000" w:themeColor="text1"/>
                <w:sz w:val="20"/>
                <w:szCs w:val="20"/>
              </w:rPr>
              <w:lastRenderedPageBreak/>
              <w:t>9.</w:t>
            </w:r>
            <w:r w:rsidRPr="007933E4">
              <w:rPr>
                <w:rFonts w:ascii="Times New Roman" w:hAnsi="Times New Roman"/>
                <w:b/>
                <w:color w:val="000000" w:themeColor="text1"/>
                <w:sz w:val="20"/>
                <w:szCs w:val="20"/>
                <w:lang w:eastAsia="ar-SA"/>
              </w:rPr>
              <w:t xml:space="preserve"> Jakość i kompletność wniosku</w:t>
            </w:r>
          </w:p>
          <w:p w:rsidR="00C61D8A" w:rsidRPr="007933E4" w:rsidRDefault="00C61D8A" w:rsidP="0047768E">
            <w:pPr>
              <w:pStyle w:val="Akapitzlist"/>
              <w:ind w:left="0"/>
              <w:rPr>
                <w:rFonts w:ascii="Times New Roman" w:hAnsi="Times New Roman"/>
                <w:i/>
                <w:color w:val="000000" w:themeColor="text1"/>
                <w:sz w:val="20"/>
                <w:szCs w:val="20"/>
              </w:rPr>
            </w:pPr>
          </w:p>
          <w:p w:rsidR="00C61D8A" w:rsidRPr="007933E4" w:rsidRDefault="00C61D8A" w:rsidP="0047768E">
            <w:pPr>
              <w:pStyle w:val="Akapitzlist"/>
              <w:tabs>
                <w:tab w:val="left" w:pos="709"/>
              </w:tabs>
              <w:spacing w:after="0" w:line="240" w:lineRule="auto"/>
              <w:ind w:left="0"/>
              <w:rPr>
                <w:rFonts w:ascii="Times New Roman" w:hAnsi="Times New Roman"/>
                <w:b/>
                <w:i/>
                <w:color w:val="000000" w:themeColor="text1"/>
                <w:sz w:val="20"/>
                <w:szCs w:val="20"/>
              </w:rPr>
            </w:pPr>
            <w:r w:rsidRPr="007933E4">
              <w:rPr>
                <w:rFonts w:ascii="Times New Roman" w:hAnsi="Times New Roman"/>
                <w:i/>
                <w:color w:val="000000" w:themeColor="text1"/>
                <w:sz w:val="20"/>
                <w:szCs w:val="20"/>
                <w:u w:val="single"/>
              </w:rPr>
              <w:t>Członek Rady może przyznać punkty w jednej z kategorii</w:t>
            </w:r>
          </w:p>
          <w:p w:rsidR="00C61D8A" w:rsidRPr="007933E4" w:rsidRDefault="00C61D8A" w:rsidP="0047768E">
            <w:pPr>
              <w:pStyle w:val="Akapitzlist"/>
              <w:tabs>
                <w:tab w:val="left" w:pos="709"/>
              </w:tabs>
              <w:spacing w:after="0" w:line="240" w:lineRule="auto"/>
              <w:ind w:left="0"/>
              <w:rPr>
                <w:rFonts w:ascii="Times New Roman" w:hAnsi="Times New Roman"/>
                <w:b/>
                <w:i/>
                <w:color w:val="000000" w:themeColor="text1"/>
                <w:sz w:val="20"/>
                <w:szCs w:val="20"/>
              </w:rPr>
            </w:pPr>
          </w:p>
        </w:tc>
        <w:tc>
          <w:tcPr>
            <w:tcW w:w="2551" w:type="dxa"/>
            <w:gridSpan w:val="3"/>
          </w:tcPr>
          <w:p w:rsidR="00C61D8A" w:rsidRPr="007933E4" w:rsidRDefault="00C61D8A" w:rsidP="00B71C22">
            <w:pPr>
              <w:snapToGrid w:val="0"/>
              <w:spacing w:beforeLines="40" w:afterLines="40"/>
              <w:rPr>
                <w:rFonts w:ascii="Times New Roman" w:hAnsi="Times New Roman"/>
                <w:color w:val="000000" w:themeColor="text1"/>
                <w:sz w:val="20"/>
                <w:szCs w:val="20"/>
              </w:rPr>
            </w:pPr>
            <w:r w:rsidRPr="007933E4">
              <w:rPr>
                <w:rFonts w:ascii="Times New Roman" w:hAnsi="Times New Roman"/>
                <w:color w:val="000000" w:themeColor="text1"/>
                <w:sz w:val="20"/>
                <w:szCs w:val="20"/>
              </w:rPr>
              <w:t>5 pkt- wniosek jest kompletny, spójny, realny, poprawnie wypełniony</w:t>
            </w:r>
          </w:p>
          <w:p w:rsidR="00C61D8A" w:rsidRPr="007933E4" w:rsidRDefault="00C61D8A" w:rsidP="00B71C22">
            <w:pPr>
              <w:snapToGrid w:val="0"/>
              <w:spacing w:beforeLines="40" w:afterLines="40"/>
              <w:rPr>
                <w:rFonts w:ascii="Times New Roman" w:hAnsi="Times New Roman"/>
                <w:color w:val="000000" w:themeColor="text1"/>
                <w:sz w:val="20"/>
                <w:szCs w:val="20"/>
              </w:rPr>
            </w:pPr>
            <w:r w:rsidRPr="007933E4">
              <w:rPr>
                <w:rFonts w:ascii="Times New Roman" w:hAnsi="Times New Roman"/>
                <w:color w:val="000000" w:themeColor="text1"/>
                <w:sz w:val="20"/>
                <w:szCs w:val="20"/>
              </w:rPr>
              <w:t>3 pkt- wniosek jest kompletny</w:t>
            </w:r>
          </w:p>
          <w:p w:rsidR="00C61D8A" w:rsidRPr="007933E4" w:rsidRDefault="00C61D8A" w:rsidP="00B71C22">
            <w:pPr>
              <w:snapToGrid w:val="0"/>
              <w:spacing w:beforeLines="40" w:afterLines="40"/>
              <w:rPr>
                <w:rFonts w:ascii="Times New Roman" w:hAnsi="Times New Roman"/>
                <w:color w:val="000000" w:themeColor="text1"/>
                <w:sz w:val="20"/>
                <w:szCs w:val="20"/>
              </w:rPr>
            </w:pPr>
            <w:r w:rsidRPr="007933E4">
              <w:rPr>
                <w:rFonts w:ascii="Times New Roman" w:hAnsi="Times New Roman"/>
                <w:color w:val="000000" w:themeColor="text1"/>
                <w:sz w:val="20"/>
                <w:szCs w:val="20"/>
              </w:rPr>
              <w:t>0 pkt - brak spójności i kompletności wniosku</w:t>
            </w:r>
          </w:p>
          <w:p w:rsidR="00C61D8A" w:rsidRPr="007933E4" w:rsidRDefault="00C61D8A" w:rsidP="0047768E">
            <w:pPr>
              <w:pStyle w:val="Akapitzlist"/>
              <w:tabs>
                <w:tab w:val="left" w:pos="213"/>
              </w:tabs>
              <w:spacing w:after="0" w:line="240" w:lineRule="auto"/>
              <w:ind w:left="0"/>
              <w:rPr>
                <w:rFonts w:ascii="Times New Roman" w:hAnsi="Times New Roman"/>
                <w:color w:val="000000" w:themeColor="text1"/>
                <w:sz w:val="20"/>
                <w:szCs w:val="20"/>
              </w:rPr>
            </w:pPr>
          </w:p>
        </w:tc>
        <w:tc>
          <w:tcPr>
            <w:tcW w:w="1166" w:type="dxa"/>
          </w:tcPr>
          <w:p w:rsidR="00C61D8A" w:rsidRPr="007933E4" w:rsidRDefault="00C61D8A" w:rsidP="0047768E">
            <w:pPr>
              <w:autoSpaceDE w:val="0"/>
              <w:autoSpaceDN w:val="0"/>
              <w:adjustRightInd w:val="0"/>
              <w:spacing w:after="0" w:line="240" w:lineRule="auto"/>
              <w:jc w:val="both"/>
              <w:rPr>
                <w:rFonts w:ascii="Times New Roman" w:hAnsi="Times New Roman"/>
                <w:color w:val="000000" w:themeColor="text1"/>
                <w:sz w:val="24"/>
                <w:szCs w:val="24"/>
              </w:rPr>
            </w:pPr>
          </w:p>
        </w:tc>
      </w:tr>
      <w:tr w:rsidR="00C61D8A" w:rsidRPr="007933E4" w:rsidTr="0047768E">
        <w:tc>
          <w:tcPr>
            <w:tcW w:w="5495" w:type="dxa"/>
            <w:gridSpan w:val="3"/>
          </w:tcPr>
          <w:p w:rsidR="00C61D8A" w:rsidRPr="007933E4" w:rsidRDefault="00C61D8A" w:rsidP="0047768E">
            <w:pPr>
              <w:autoSpaceDE w:val="0"/>
              <w:autoSpaceDN w:val="0"/>
              <w:adjustRightInd w:val="0"/>
              <w:spacing w:after="0" w:line="240" w:lineRule="auto"/>
              <w:rPr>
                <w:rFonts w:ascii="Times New Roman" w:hAnsi="Times New Roman"/>
                <w:b/>
                <w:i/>
                <w:color w:val="000000" w:themeColor="text1"/>
                <w:sz w:val="20"/>
                <w:szCs w:val="20"/>
              </w:rPr>
            </w:pPr>
            <w:r w:rsidRPr="007933E4">
              <w:rPr>
                <w:rFonts w:ascii="Times New Roman" w:hAnsi="Times New Roman"/>
                <w:b/>
                <w:i/>
                <w:color w:val="000000" w:themeColor="text1"/>
                <w:sz w:val="20"/>
                <w:szCs w:val="20"/>
              </w:rPr>
              <w:t xml:space="preserve">10. </w:t>
            </w:r>
            <w:r w:rsidRPr="007933E4">
              <w:rPr>
                <w:rFonts w:ascii="Times New Roman" w:hAnsi="Times New Roman"/>
                <w:b/>
                <w:color w:val="000000" w:themeColor="text1"/>
                <w:sz w:val="20"/>
                <w:szCs w:val="20"/>
                <w:lang w:eastAsia="ar-SA"/>
              </w:rPr>
              <w:t>Promowanie operacji oraz konkursu grantowego LGD</w:t>
            </w:r>
          </w:p>
          <w:p w:rsidR="00C61D8A" w:rsidRPr="007933E4" w:rsidRDefault="00C61D8A" w:rsidP="0047768E">
            <w:pPr>
              <w:pStyle w:val="Akapitzlist"/>
              <w:ind w:left="0"/>
              <w:jc w:val="both"/>
              <w:rPr>
                <w:rFonts w:ascii="Times New Roman" w:hAnsi="Times New Roman"/>
                <w:color w:val="000000" w:themeColor="text1"/>
                <w:sz w:val="20"/>
                <w:szCs w:val="20"/>
              </w:rPr>
            </w:pPr>
            <w:r w:rsidRPr="007933E4">
              <w:rPr>
                <w:rFonts w:ascii="Times New Roman" w:hAnsi="Times New Roman"/>
                <w:color w:val="000000" w:themeColor="text1"/>
                <w:sz w:val="20"/>
                <w:szCs w:val="20"/>
              </w:rPr>
              <w:t>Operacja przewiduje działania informujące o dofinansowaniu ze środków LSR zgodnie z wytycznymi LGD poprzez następujące narzędzia:</w:t>
            </w:r>
          </w:p>
          <w:p w:rsidR="00C61D8A" w:rsidRPr="007933E4" w:rsidRDefault="00C61D8A" w:rsidP="00AB5EEC">
            <w:pPr>
              <w:pStyle w:val="Akapitzlist"/>
              <w:numPr>
                <w:ilvl w:val="0"/>
                <w:numId w:val="18"/>
              </w:numPr>
              <w:jc w:val="both"/>
              <w:rPr>
                <w:rFonts w:ascii="Times New Roman" w:hAnsi="Times New Roman"/>
                <w:color w:val="000000" w:themeColor="text1"/>
                <w:sz w:val="20"/>
                <w:szCs w:val="20"/>
              </w:rPr>
            </w:pPr>
            <w:r w:rsidRPr="007933E4">
              <w:rPr>
                <w:rFonts w:ascii="Times New Roman" w:hAnsi="Times New Roman"/>
                <w:color w:val="000000" w:themeColor="text1"/>
                <w:sz w:val="20"/>
                <w:szCs w:val="20"/>
              </w:rPr>
              <w:t>tablica informacyjna</w:t>
            </w:r>
          </w:p>
          <w:p w:rsidR="00C61D8A" w:rsidRPr="007933E4" w:rsidRDefault="00C61D8A" w:rsidP="00AB5EEC">
            <w:pPr>
              <w:pStyle w:val="Akapitzlist"/>
              <w:numPr>
                <w:ilvl w:val="0"/>
                <w:numId w:val="18"/>
              </w:numPr>
              <w:jc w:val="both"/>
              <w:rPr>
                <w:rFonts w:ascii="Times New Roman" w:hAnsi="Times New Roman"/>
                <w:color w:val="000000" w:themeColor="text1"/>
                <w:sz w:val="20"/>
                <w:szCs w:val="20"/>
              </w:rPr>
            </w:pPr>
            <w:r w:rsidRPr="007933E4">
              <w:rPr>
                <w:rFonts w:ascii="Times New Roman" w:hAnsi="Times New Roman"/>
                <w:color w:val="000000" w:themeColor="text1"/>
                <w:sz w:val="20"/>
                <w:szCs w:val="20"/>
              </w:rPr>
              <w:t>strony www/ portale społecznościowe</w:t>
            </w:r>
          </w:p>
          <w:p w:rsidR="00C61D8A" w:rsidRPr="007933E4" w:rsidRDefault="00C61D8A" w:rsidP="00AB5EEC">
            <w:pPr>
              <w:pStyle w:val="Akapitzlist"/>
              <w:numPr>
                <w:ilvl w:val="0"/>
                <w:numId w:val="18"/>
              </w:numPr>
              <w:jc w:val="both"/>
              <w:rPr>
                <w:rFonts w:ascii="Times New Roman" w:hAnsi="Times New Roman"/>
                <w:color w:val="000000" w:themeColor="text1"/>
                <w:sz w:val="20"/>
                <w:szCs w:val="20"/>
              </w:rPr>
            </w:pPr>
            <w:r w:rsidRPr="007933E4">
              <w:rPr>
                <w:rFonts w:ascii="Times New Roman" w:hAnsi="Times New Roman"/>
                <w:color w:val="000000" w:themeColor="text1"/>
                <w:sz w:val="20"/>
                <w:szCs w:val="20"/>
              </w:rPr>
              <w:t>lokalne media</w:t>
            </w:r>
          </w:p>
          <w:p w:rsidR="00C61D8A" w:rsidRPr="007933E4" w:rsidRDefault="00C61D8A" w:rsidP="00AB5EEC">
            <w:pPr>
              <w:pStyle w:val="Akapitzlist"/>
              <w:numPr>
                <w:ilvl w:val="0"/>
                <w:numId w:val="18"/>
              </w:numPr>
              <w:jc w:val="both"/>
              <w:rPr>
                <w:rFonts w:ascii="Times New Roman" w:hAnsi="Times New Roman"/>
                <w:color w:val="000000" w:themeColor="text1"/>
                <w:sz w:val="20"/>
                <w:szCs w:val="20"/>
              </w:rPr>
            </w:pPr>
            <w:r w:rsidRPr="007933E4">
              <w:rPr>
                <w:rFonts w:ascii="Times New Roman" w:hAnsi="Times New Roman"/>
                <w:color w:val="000000" w:themeColor="text1"/>
                <w:sz w:val="20"/>
                <w:szCs w:val="20"/>
              </w:rPr>
              <w:t>i inne</w:t>
            </w:r>
          </w:p>
          <w:p w:rsidR="00C61D8A" w:rsidRPr="007933E4" w:rsidRDefault="00C61D8A" w:rsidP="0047768E">
            <w:pPr>
              <w:spacing w:after="0" w:line="240" w:lineRule="auto"/>
              <w:rPr>
                <w:rFonts w:ascii="Times New Roman" w:hAnsi="Times New Roman"/>
                <w:color w:val="000000" w:themeColor="text1"/>
                <w:sz w:val="20"/>
                <w:szCs w:val="20"/>
              </w:rPr>
            </w:pPr>
            <w:r w:rsidRPr="007933E4">
              <w:rPr>
                <w:rFonts w:ascii="Times New Roman" w:hAnsi="Times New Roman"/>
                <w:i/>
                <w:color w:val="000000" w:themeColor="text1"/>
                <w:sz w:val="20"/>
                <w:szCs w:val="20"/>
                <w:u w:val="single"/>
              </w:rPr>
              <w:t>Członek Rady może przyznać punkty w jednej z kategorii.</w:t>
            </w:r>
          </w:p>
        </w:tc>
        <w:tc>
          <w:tcPr>
            <w:tcW w:w="2551" w:type="dxa"/>
            <w:gridSpan w:val="3"/>
          </w:tcPr>
          <w:p w:rsidR="00C61D8A" w:rsidRPr="007933E4" w:rsidRDefault="00C61D8A" w:rsidP="0047768E">
            <w:pPr>
              <w:snapToGrid w:val="0"/>
              <w:spacing w:after="0"/>
              <w:rPr>
                <w:rFonts w:ascii="Times New Roman" w:hAnsi="Times New Roman"/>
                <w:color w:val="000000" w:themeColor="text1"/>
                <w:sz w:val="20"/>
                <w:szCs w:val="20"/>
                <w:lang w:eastAsia="ar-SA"/>
              </w:rPr>
            </w:pPr>
            <w:r w:rsidRPr="007933E4">
              <w:rPr>
                <w:rFonts w:ascii="Times New Roman" w:hAnsi="Times New Roman"/>
                <w:color w:val="000000" w:themeColor="text1"/>
                <w:sz w:val="20"/>
                <w:szCs w:val="20"/>
                <w:lang w:eastAsia="ar-SA"/>
              </w:rPr>
              <w:t>3pkt. – za promowanie poprzez co najmniej 4 narzędzia,</w:t>
            </w:r>
          </w:p>
          <w:p w:rsidR="00C61D8A" w:rsidRPr="007933E4" w:rsidRDefault="00C61D8A" w:rsidP="0047768E">
            <w:pPr>
              <w:snapToGrid w:val="0"/>
              <w:spacing w:after="0"/>
              <w:rPr>
                <w:rFonts w:ascii="Times New Roman" w:hAnsi="Times New Roman"/>
                <w:color w:val="000000" w:themeColor="text1"/>
                <w:sz w:val="20"/>
                <w:szCs w:val="20"/>
                <w:lang w:eastAsia="ar-SA"/>
              </w:rPr>
            </w:pPr>
            <w:r w:rsidRPr="007933E4">
              <w:rPr>
                <w:rFonts w:ascii="Times New Roman" w:hAnsi="Times New Roman"/>
                <w:color w:val="000000" w:themeColor="text1"/>
                <w:sz w:val="20"/>
                <w:szCs w:val="20"/>
                <w:lang w:eastAsia="ar-SA"/>
              </w:rPr>
              <w:t>1 pkt. – za promowanie poprzez co najmniej 1 narzędzie,</w:t>
            </w:r>
          </w:p>
          <w:p w:rsidR="00C61D8A" w:rsidRPr="007933E4" w:rsidRDefault="00C61D8A" w:rsidP="0047768E">
            <w:pPr>
              <w:snapToGrid w:val="0"/>
              <w:spacing w:after="0"/>
              <w:rPr>
                <w:rFonts w:ascii="Times New Roman" w:hAnsi="Times New Roman"/>
                <w:color w:val="000000" w:themeColor="text1"/>
                <w:sz w:val="20"/>
                <w:szCs w:val="20"/>
                <w:lang w:eastAsia="ar-SA"/>
              </w:rPr>
            </w:pPr>
            <w:r w:rsidRPr="007933E4">
              <w:rPr>
                <w:rFonts w:ascii="Times New Roman" w:hAnsi="Times New Roman"/>
                <w:color w:val="000000" w:themeColor="text1"/>
                <w:sz w:val="20"/>
                <w:szCs w:val="20"/>
                <w:lang w:eastAsia="ar-SA"/>
              </w:rPr>
              <w:t>0 pkt. –brak promocji</w:t>
            </w:r>
          </w:p>
          <w:p w:rsidR="00C61D8A" w:rsidRPr="007933E4" w:rsidRDefault="00C61D8A" w:rsidP="0047768E">
            <w:pPr>
              <w:autoSpaceDE w:val="0"/>
              <w:autoSpaceDN w:val="0"/>
              <w:adjustRightInd w:val="0"/>
              <w:spacing w:after="0" w:line="240" w:lineRule="auto"/>
              <w:jc w:val="both"/>
              <w:rPr>
                <w:rFonts w:ascii="Times New Roman" w:hAnsi="Times New Roman"/>
                <w:color w:val="000000" w:themeColor="text1"/>
                <w:sz w:val="20"/>
                <w:szCs w:val="20"/>
              </w:rPr>
            </w:pPr>
          </w:p>
        </w:tc>
        <w:tc>
          <w:tcPr>
            <w:tcW w:w="1166" w:type="dxa"/>
          </w:tcPr>
          <w:p w:rsidR="00C61D8A" w:rsidRPr="007933E4" w:rsidRDefault="00C61D8A" w:rsidP="0047768E">
            <w:pPr>
              <w:autoSpaceDE w:val="0"/>
              <w:autoSpaceDN w:val="0"/>
              <w:adjustRightInd w:val="0"/>
              <w:spacing w:after="0" w:line="240" w:lineRule="auto"/>
              <w:jc w:val="both"/>
              <w:rPr>
                <w:rFonts w:ascii="Times New Roman" w:hAnsi="Times New Roman"/>
                <w:color w:val="000000" w:themeColor="text1"/>
                <w:sz w:val="24"/>
                <w:szCs w:val="24"/>
              </w:rPr>
            </w:pPr>
          </w:p>
        </w:tc>
      </w:tr>
      <w:tr w:rsidR="00C61D8A" w:rsidRPr="007933E4" w:rsidTr="0047768E">
        <w:tc>
          <w:tcPr>
            <w:tcW w:w="5495" w:type="dxa"/>
            <w:gridSpan w:val="3"/>
          </w:tcPr>
          <w:p w:rsidR="00C61D8A" w:rsidRPr="007933E4" w:rsidRDefault="00C61D8A" w:rsidP="0047768E">
            <w:pPr>
              <w:autoSpaceDE w:val="0"/>
              <w:autoSpaceDN w:val="0"/>
              <w:adjustRightInd w:val="0"/>
              <w:spacing w:after="0" w:line="240" w:lineRule="auto"/>
              <w:jc w:val="both"/>
              <w:rPr>
                <w:rFonts w:ascii="Times New Roman" w:hAnsi="Times New Roman"/>
                <w:b/>
                <w:color w:val="000000" w:themeColor="text1"/>
                <w:sz w:val="20"/>
                <w:szCs w:val="20"/>
                <w:lang w:eastAsia="ar-SA"/>
              </w:rPr>
            </w:pPr>
            <w:r w:rsidRPr="007933E4">
              <w:rPr>
                <w:rFonts w:ascii="Times New Roman" w:hAnsi="Times New Roman"/>
                <w:b/>
                <w:i/>
                <w:color w:val="000000" w:themeColor="text1"/>
                <w:sz w:val="20"/>
                <w:szCs w:val="20"/>
              </w:rPr>
              <w:t>11.</w:t>
            </w:r>
            <w:r w:rsidRPr="007933E4">
              <w:rPr>
                <w:rFonts w:ascii="Times New Roman" w:hAnsi="Times New Roman"/>
                <w:b/>
                <w:color w:val="000000" w:themeColor="text1"/>
                <w:sz w:val="20"/>
                <w:szCs w:val="20"/>
                <w:lang w:eastAsia="ar-SA"/>
              </w:rPr>
              <w:t xml:space="preserve"> Zagospodarowanie przestrzeni publicznej obszaru LGD Kraina Lasów i Jezior</w:t>
            </w:r>
          </w:p>
          <w:p w:rsidR="00C61D8A" w:rsidRPr="007933E4" w:rsidRDefault="00C61D8A" w:rsidP="0047768E">
            <w:pPr>
              <w:pStyle w:val="Akapitzlist"/>
              <w:ind w:left="0"/>
              <w:rPr>
                <w:rFonts w:ascii="Times New Roman" w:hAnsi="Times New Roman"/>
                <w:color w:val="000000" w:themeColor="text1"/>
                <w:sz w:val="20"/>
                <w:szCs w:val="20"/>
              </w:rPr>
            </w:pPr>
            <w:r w:rsidRPr="007933E4">
              <w:rPr>
                <w:rFonts w:ascii="Times New Roman" w:hAnsi="Times New Roman"/>
                <w:color w:val="000000" w:themeColor="text1"/>
                <w:sz w:val="20"/>
                <w:szCs w:val="20"/>
              </w:rPr>
              <w:t>Operacja przyczyni się bezpośrednio do powstania inwestycji infrastrukturalnych zagospodarowujących przestrzeń publiczną obszaru LGD Kraina Lasów i Jezior .</w:t>
            </w:r>
          </w:p>
          <w:p w:rsidR="00C61D8A" w:rsidRPr="007933E4" w:rsidRDefault="00C61D8A" w:rsidP="0047768E">
            <w:pPr>
              <w:autoSpaceDE w:val="0"/>
              <w:autoSpaceDN w:val="0"/>
              <w:adjustRightInd w:val="0"/>
              <w:spacing w:after="0" w:line="240" w:lineRule="auto"/>
              <w:jc w:val="both"/>
              <w:rPr>
                <w:rFonts w:ascii="Times New Roman" w:hAnsi="Times New Roman"/>
                <w:color w:val="000000" w:themeColor="text1"/>
                <w:sz w:val="20"/>
                <w:szCs w:val="20"/>
              </w:rPr>
            </w:pPr>
          </w:p>
        </w:tc>
        <w:tc>
          <w:tcPr>
            <w:tcW w:w="2551" w:type="dxa"/>
            <w:gridSpan w:val="3"/>
          </w:tcPr>
          <w:p w:rsidR="00C61D8A" w:rsidRPr="007933E4" w:rsidRDefault="00C61D8A" w:rsidP="0047768E">
            <w:pPr>
              <w:snapToGrid w:val="0"/>
              <w:spacing w:after="0"/>
              <w:rPr>
                <w:rFonts w:ascii="Times New Roman" w:hAnsi="Times New Roman"/>
                <w:color w:val="000000" w:themeColor="text1"/>
                <w:sz w:val="20"/>
                <w:szCs w:val="20"/>
                <w:lang w:eastAsia="ar-SA"/>
              </w:rPr>
            </w:pPr>
            <w:r w:rsidRPr="007933E4">
              <w:rPr>
                <w:rFonts w:ascii="Times New Roman" w:hAnsi="Times New Roman"/>
                <w:color w:val="000000" w:themeColor="text1"/>
                <w:sz w:val="20"/>
                <w:szCs w:val="20"/>
                <w:lang w:eastAsia="ar-SA"/>
              </w:rPr>
              <w:t>5 pkt. – za inwestycje w przestrzeń publiczną,</w:t>
            </w:r>
          </w:p>
          <w:p w:rsidR="00C61D8A" w:rsidRPr="007933E4" w:rsidRDefault="00C61D8A" w:rsidP="0047768E">
            <w:pPr>
              <w:autoSpaceDE w:val="0"/>
              <w:autoSpaceDN w:val="0"/>
              <w:adjustRightInd w:val="0"/>
              <w:spacing w:after="0" w:line="240" w:lineRule="auto"/>
              <w:jc w:val="both"/>
              <w:rPr>
                <w:rFonts w:ascii="Times New Roman" w:hAnsi="Times New Roman"/>
                <w:color w:val="000000" w:themeColor="text1"/>
                <w:sz w:val="20"/>
                <w:szCs w:val="20"/>
              </w:rPr>
            </w:pPr>
            <w:r w:rsidRPr="007933E4">
              <w:rPr>
                <w:rFonts w:ascii="Times New Roman" w:hAnsi="Times New Roman"/>
                <w:color w:val="000000" w:themeColor="text1"/>
                <w:sz w:val="20"/>
                <w:szCs w:val="20"/>
                <w:lang w:eastAsia="ar-SA"/>
              </w:rPr>
              <w:t>0 pkt. –brak inwestycji w przestrzeń publiczną.</w:t>
            </w:r>
          </w:p>
        </w:tc>
        <w:tc>
          <w:tcPr>
            <w:tcW w:w="1166" w:type="dxa"/>
          </w:tcPr>
          <w:p w:rsidR="00C61D8A" w:rsidRPr="007933E4" w:rsidRDefault="00C61D8A" w:rsidP="0047768E">
            <w:pPr>
              <w:autoSpaceDE w:val="0"/>
              <w:autoSpaceDN w:val="0"/>
              <w:adjustRightInd w:val="0"/>
              <w:spacing w:after="0" w:line="240" w:lineRule="auto"/>
              <w:jc w:val="both"/>
              <w:rPr>
                <w:rFonts w:ascii="Times New Roman" w:hAnsi="Times New Roman"/>
                <w:color w:val="000000" w:themeColor="text1"/>
                <w:sz w:val="20"/>
                <w:szCs w:val="20"/>
              </w:rPr>
            </w:pPr>
          </w:p>
        </w:tc>
      </w:tr>
      <w:tr w:rsidR="00C61D8A" w:rsidRPr="007933E4" w:rsidTr="0047768E">
        <w:tc>
          <w:tcPr>
            <w:tcW w:w="7621" w:type="dxa"/>
            <w:gridSpan w:val="5"/>
          </w:tcPr>
          <w:p w:rsidR="00C61D8A" w:rsidRPr="007933E4" w:rsidRDefault="00C61D8A" w:rsidP="0047768E">
            <w:pPr>
              <w:autoSpaceDE w:val="0"/>
              <w:autoSpaceDN w:val="0"/>
              <w:adjustRightInd w:val="0"/>
              <w:spacing w:after="0" w:line="240" w:lineRule="auto"/>
              <w:jc w:val="both"/>
              <w:rPr>
                <w:rFonts w:ascii="Times New Roman" w:hAnsi="Times New Roman"/>
                <w:b/>
                <w:color w:val="000000" w:themeColor="text1"/>
                <w:sz w:val="24"/>
                <w:szCs w:val="24"/>
              </w:rPr>
            </w:pPr>
            <w:r w:rsidRPr="007933E4">
              <w:rPr>
                <w:rFonts w:ascii="Times New Roman" w:hAnsi="Times New Roman"/>
                <w:b/>
                <w:color w:val="000000" w:themeColor="text1"/>
                <w:sz w:val="18"/>
                <w:szCs w:val="18"/>
              </w:rPr>
              <w:t>Łączna liczba punktów/ maksymalna ilość punktów możliwych do otrzymania</w:t>
            </w:r>
          </w:p>
        </w:tc>
        <w:tc>
          <w:tcPr>
            <w:tcW w:w="1591" w:type="dxa"/>
            <w:gridSpan w:val="2"/>
          </w:tcPr>
          <w:p w:rsidR="00C61D8A" w:rsidRPr="007933E4" w:rsidRDefault="00C61D8A" w:rsidP="0047768E">
            <w:pPr>
              <w:autoSpaceDE w:val="0"/>
              <w:autoSpaceDN w:val="0"/>
              <w:adjustRightInd w:val="0"/>
              <w:spacing w:after="0" w:line="240" w:lineRule="auto"/>
              <w:jc w:val="center"/>
              <w:rPr>
                <w:rFonts w:ascii="Times New Roman" w:hAnsi="Times New Roman"/>
                <w:b/>
                <w:color w:val="000000" w:themeColor="text1"/>
                <w:sz w:val="24"/>
                <w:szCs w:val="24"/>
              </w:rPr>
            </w:pPr>
            <w:r w:rsidRPr="007933E4">
              <w:rPr>
                <w:rFonts w:ascii="Times New Roman" w:hAnsi="Times New Roman"/>
                <w:b/>
                <w:color w:val="000000" w:themeColor="text1"/>
                <w:sz w:val="24"/>
                <w:szCs w:val="24"/>
              </w:rPr>
              <w:t>……../53</w:t>
            </w:r>
          </w:p>
        </w:tc>
      </w:tr>
      <w:tr w:rsidR="00C61D8A" w:rsidRPr="007933E4" w:rsidTr="0047768E">
        <w:tc>
          <w:tcPr>
            <w:tcW w:w="9212" w:type="dxa"/>
            <w:gridSpan w:val="7"/>
          </w:tcPr>
          <w:p w:rsidR="00C61D8A" w:rsidRPr="007933E4" w:rsidRDefault="00C61D8A" w:rsidP="0047768E">
            <w:pPr>
              <w:snapToGrid w:val="0"/>
              <w:rPr>
                <w:rFonts w:ascii="Times New Roman" w:hAnsi="Times New Roman"/>
                <w:color w:val="000000" w:themeColor="text1"/>
                <w:sz w:val="20"/>
                <w:szCs w:val="20"/>
              </w:rPr>
            </w:pPr>
            <w:r w:rsidRPr="007933E4">
              <w:rPr>
                <w:rFonts w:ascii="Times New Roman" w:hAnsi="Times New Roman"/>
                <w:color w:val="000000" w:themeColor="text1"/>
                <w:sz w:val="20"/>
                <w:szCs w:val="20"/>
              </w:rPr>
              <w:t>Dodatkowe uwagi oceniającego:</w:t>
            </w:r>
          </w:p>
          <w:p w:rsidR="00C61D8A" w:rsidRPr="007933E4" w:rsidRDefault="00C61D8A" w:rsidP="0047768E">
            <w:pPr>
              <w:autoSpaceDE w:val="0"/>
              <w:autoSpaceDN w:val="0"/>
              <w:adjustRightInd w:val="0"/>
              <w:spacing w:after="0" w:line="240" w:lineRule="auto"/>
              <w:jc w:val="both"/>
              <w:rPr>
                <w:rFonts w:ascii="Times New Roman" w:hAnsi="Times New Roman"/>
                <w:color w:val="000000" w:themeColor="text1"/>
                <w:sz w:val="24"/>
                <w:szCs w:val="24"/>
              </w:rPr>
            </w:pPr>
          </w:p>
        </w:tc>
      </w:tr>
      <w:tr w:rsidR="00C61D8A" w:rsidRPr="007933E4" w:rsidTr="0047768E">
        <w:tc>
          <w:tcPr>
            <w:tcW w:w="3070" w:type="dxa"/>
          </w:tcPr>
          <w:p w:rsidR="00C61D8A" w:rsidRPr="007933E4" w:rsidRDefault="00C61D8A" w:rsidP="0047768E">
            <w:pPr>
              <w:spacing w:after="0" w:line="240" w:lineRule="auto"/>
              <w:rPr>
                <w:rFonts w:ascii="Times New Roman" w:hAnsi="Times New Roman"/>
                <w:color w:val="000000" w:themeColor="text1"/>
              </w:rPr>
            </w:pPr>
            <w:r w:rsidRPr="007933E4">
              <w:rPr>
                <w:rFonts w:ascii="Times New Roman" w:hAnsi="Times New Roman"/>
                <w:color w:val="000000" w:themeColor="text1"/>
              </w:rPr>
              <w:t>Miejsce:</w:t>
            </w:r>
          </w:p>
          <w:p w:rsidR="00C61D8A" w:rsidRPr="007933E4" w:rsidRDefault="00C61D8A" w:rsidP="0047768E">
            <w:pPr>
              <w:spacing w:after="0" w:line="240" w:lineRule="auto"/>
              <w:rPr>
                <w:rFonts w:ascii="Times New Roman" w:hAnsi="Times New Roman"/>
                <w:color w:val="000000" w:themeColor="text1"/>
              </w:rPr>
            </w:pPr>
          </w:p>
        </w:tc>
        <w:tc>
          <w:tcPr>
            <w:tcW w:w="3071" w:type="dxa"/>
            <w:gridSpan w:val="3"/>
          </w:tcPr>
          <w:p w:rsidR="00C61D8A" w:rsidRPr="007933E4" w:rsidRDefault="00C61D8A" w:rsidP="0047768E">
            <w:pPr>
              <w:spacing w:after="0" w:line="240" w:lineRule="auto"/>
              <w:rPr>
                <w:rFonts w:ascii="Times New Roman" w:hAnsi="Times New Roman"/>
                <w:color w:val="000000" w:themeColor="text1"/>
              </w:rPr>
            </w:pPr>
            <w:r w:rsidRPr="007933E4">
              <w:rPr>
                <w:rFonts w:ascii="Times New Roman" w:hAnsi="Times New Roman"/>
                <w:color w:val="000000" w:themeColor="text1"/>
              </w:rPr>
              <w:t xml:space="preserve">Data: </w:t>
            </w:r>
          </w:p>
        </w:tc>
        <w:tc>
          <w:tcPr>
            <w:tcW w:w="3071" w:type="dxa"/>
            <w:gridSpan w:val="3"/>
          </w:tcPr>
          <w:p w:rsidR="00C61D8A" w:rsidRPr="007933E4" w:rsidRDefault="00C61D8A" w:rsidP="0047768E">
            <w:pPr>
              <w:spacing w:after="0" w:line="240" w:lineRule="auto"/>
              <w:rPr>
                <w:rFonts w:ascii="Times New Roman" w:hAnsi="Times New Roman"/>
                <w:color w:val="000000" w:themeColor="text1"/>
              </w:rPr>
            </w:pPr>
            <w:r w:rsidRPr="007933E4">
              <w:rPr>
                <w:rFonts w:ascii="Times New Roman" w:hAnsi="Times New Roman"/>
                <w:color w:val="000000" w:themeColor="text1"/>
              </w:rPr>
              <w:t>Podpis:</w:t>
            </w:r>
          </w:p>
        </w:tc>
      </w:tr>
      <w:tr w:rsidR="00C61D8A" w:rsidRPr="007933E4" w:rsidTr="0047768E">
        <w:tc>
          <w:tcPr>
            <w:tcW w:w="4606" w:type="dxa"/>
            <w:gridSpan w:val="2"/>
          </w:tcPr>
          <w:p w:rsidR="00C61D8A" w:rsidRPr="007933E4" w:rsidRDefault="00C61D8A" w:rsidP="002060B1">
            <w:pPr>
              <w:spacing w:after="0" w:line="240" w:lineRule="auto"/>
              <w:rPr>
                <w:rFonts w:ascii="Times New Roman" w:hAnsi="Times New Roman"/>
                <w:color w:val="000000" w:themeColor="text1"/>
              </w:rPr>
            </w:pPr>
            <w:r w:rsidRPr="007933E4">
              <w:rPr>
                <w:rFonts w:ascii="Times New Roman" w:hAnsi="Times New Roman"/>
                <w:color w:val="000000" w:themeColor="text1"/>
              </w:rPr>
              <w:t xml:space="preserve">Podpis pracownika </w:t>
            </w:r>
            <w:r w:rsidR="002060B1" w:rsidRPr="007933E4">
              <w:rPr>
                <w:rFonts w:ascii="Times New Roman" w:hAnsi="Times New Roman"/>
                <w:color w:val="000000" w:themeColor="text1"/>
              </w:rPr>
              <w:t>biura LGD</w:t>
            </w:r>
            <w:r w:rsidRPr="007933E4">
              <w:rPr>
                <w:rFonts w:ascii="Times New Roman" w:hAnsi="Times New Roman"/>
                <w:color w:val="000000" w:themeColor="text1"/>
              </w:rPr>
              <w:t>:</w:t>
            </w:r>
          </w:p>
        </w:tc>
        <w:tc>
          <w:tcPr>
            <w:tcW w:w="4606" w:type="dxa"/>
            <w:gridSpan w:val="5"/>
          </w:tcPr>
          <w:p w:rsidR="00C61D8A" w:rsidRPr="007933E4" w:rsidRDefault="002060B1" w:rsidP="0047768E">
            <w:pPr>
              <w:spacing w:after="0" w:line="240" w:lineRule="auto"/>
              <w:rPr>
                <w:rFonts w:ascii="Times New Roman" w:hAnsi="Times New Roman"/>
                <w:color w:val="000000" w:themeColor="text1"/>
              </w:rPr>
            </w:pPr>
            <w:r w:rsidRPr="007933E4">
              <w:rPr>
                <w:rFonts w:ascii="Times New Roman" w:hAnsi="Times New Roman"/>
                <w:color w:val="000000" w:themeColor="text1"/>
              </w:rPr>
              <w:t>Podpis Przewodniczącego</w:t>
            </w:r>
            <w:r w:rsidR="00C61D8A" w:rsidRPr="007933E4">
              <w:rPr>
                <w:rFonts w:ascii="Times New Roman" w:hAnsi="Times New Roman"/>
                <w:color w:val="000000" w:themeColor="text1"/>
              </w:rPr>
              <w:t>:</w:t>
            </w:r>
          </w:p>
          <w:p w:rsidR="00C61D8A" w:rsidRPr="007933E4" w:rsidRDefault="00C61D8A" w:rsidP="0047768E">
            <w:pPr>
              <w:spacing w:after="0" w:line="240" w:lineRule="auto"/>
              <w:rPr>
                <w:rFonts w:ascii="Times New Roman" w:hAnsi="Times New Roman"/>
                <w:color w:val="000000" w:themeColor="text1"/>
              </w:rPr>
            </w:pPr>
          </w:p>
        </w:tc>
      </w:tr>
    </w:tbl>
    <w:p w:rsidR="00C61D8A" w:rsidRPr="007933E4" w:rsidRDefault="00C61D8A" w:rsidP="00C61D8A">
      <w:pPr>
        <w:autoSpaceDE w:val="0"/>
        <w:autoSpaceDN w:val="0"/>
        <w:adjustRightInd w:val="0"/>
        <w:spacing w:after="0" w:line="240" w:lineRule="auto"/>
        <w:jc w:val="both"/>
        <w:rPr>
          <w:rFonts w:ascii="Times New Roman" w:hAnsi="Times New Roman"/>
          <w:b/>
          <w:color w:val="000000" w:themeColor="text1"/>
        </w:rPr>
      </w:pPr>
      <w:r w:rsidRPr="007933E4">
        <w:rPr>
          <w:rFonts w:ascii="Times New Roman" w:hAnsi="Times New Roman"/>
          <w:b/>
          <w:color w:val="000000" w:themeColor="text1"/>
        </w:rPr>
        <w:t xml:space="preserve">Instrukcja wypełnienia Karty oceny operacji według Kryteriów Wyboru Operacji  </w:t>
      </w:r>
    </w:p>
    <w:p w:rsidR="00C61D8A" w:rsidRPr="007933E4" w:rsidRDefault="00C61D8A" w:rsidP="00B71C22">
      <w:pPr>
        <w:numPr>
          <w:ilvl w:val="0"/>
          <w:numId w:val="5"/>
        </w:numPr>
        <w:autoSpaceDE w:val="0"/>
        <w:autoSpaceDN w:val="0"/>
        <w:adjustRightInd w:val="0"/>
        <w:spacing w:after="0" w:line="240" w:lineRule="auto"/>
        <w:ind w:left="284" w:firstLine="0"/>
        <w:jc w:val="both"/>
        <w:rPr>
          <w:rFonts w:ascii="Times New Roman" w:hAnsi="Times New Roman"/>
          <w:color w:val="000000" w:themeColor="text1"/>
          <w:sz w:val="24"/>
          <w:szCs w:val="24"/>
        </w:rPr>
      </w:pPr>
      <w:r w:rsidRPr="007933E4">
        <w:rPr>
          <w:rFonts w:ascii="Times New Roman" w:hAnsi="Times New Roman"/>
          <w:color w:val="000000" w:themeColor="text1"/>
        </w:rPr>
        <w:t xml:space="preserve">Do wypełnienia karty jest uprawniony członek Rady, który nie został wykluczony z udziału w </w:t>
      </w:r>
      <w:r w:rsidRPr="007933E4">
        <w:rPr>
          <w:rFonts w:ascii="Times New Roman" w:hAnsi="Times New Roman"/>
          <w:color w:val="000000" w:themeColor="text1"/>
          <w:sz w:val="24"/>
          <w:szCs w:val="24"/>
        </w:rPr>
        <w:t xml:space="preserve">głosowaniu. Członek Rady wypełnia kartę zgodnie z poniższymi zapisami: </w:t>
      </w:r>
    </w:p>
    <w:p w:rsidR="00C61D8A" w:rsidRPr="007933E4" w:rsidRDefault="00B71C22" w:rsidP="00B71C22">
      <w:pPr>
        <w:autoSpaceDE w:val="0"/>
        <w:autoSpaceDN w:val="0"/>
        <w:adjustRightInd w:val="0"/>
        <w:spacing w:after="0" w:line="240" w:lineRule="auto"/>
        <w:ind w:left="360"/>
        <w:jc w:val="both"/>
        <w:rPr>
          <w:rFonts w:ascii="Times New Roman" w:hAnsi="Times New Roman"/>
          <w:color w:val="000000" w:themeColor="text1"/>
          <w:sz w:val="24"/>
          <w:szCs w:val="24"/>
        </w:rPr>
      </w:pPr>
      <w:r>
        <w:rPr>
          <w:rFonts w:ascii="Times New Roman" w:hAnsi="Times New Roman"/>
          <w:color w:val="000000" w:themeColor="text1"/>
          <w:sz w:val="24"/>
          <w:szCs w:val="24"/>
        </w:rPr>
        <w:t>2.</w:t>
      </w:r>
      <w:r w:rsidR="002060B1" w:rsidRPr="007933E4">
        <w:rPr>
          <w:rFonts w:ascii="Times New Roman" w:hAnsi="Times New Roman"/>
          <w:color w:val="000000" w:themeColor="text1"/>
          <w:sz w:val="24"/>
          <w:szCs w:val="24"/>
        </w:rPr>
        <w:t>p</w:t>
      </w:r>
      <w:r w:rsidR="00C61D8A" w:rsidRPr="007933E4">
        <w:rPr>
          <w:rFonts w:ascii="Times New Roman" w:hAnsi="Times New Roman"/>
          <w:color w:val="000000" w:themeColor="text1"/>
          <w:sz w:val="24"/>
          <w:szCs w:val="24"/>
        </w:rPr>
        <w:t>ola zaciemnione wypełnia biuro LGD, pola białe wypełnia oceniający</w:t>
      </w:r>
    </w:p>
    <w:p w:rsidR="00C61D8A" w:rsidRPr="007933E4" w:rsidRDefault="00B71C22" w:rsidP="00B71C22">
      <w:pPr>
        <w:autoSpaceDE w:val="0"/>
        <w:autoSpaceDN w:val="0"/>
        <w:adjustRightInd w:val="0"/>
        <w:spacing w:after="0" w:line="240" w:lineRule="auto"/>
        <w:ind w:left="360"/>
        <w:jc w:val="both"/>
        <w:rPr>
          <w:rFonts w:ascii="Times New Roman" w:hAnsi="Times New Roman"/>
          <w:color w:val="000000" w:themeColor="text1"/>
          <w:sz w:val="24"/>
          <w:szCs w:val="24"/>
        </w:rPr>
      </w:pPr>
      <w:r>
        <w:rPr>
          <w:rFonts w:ascii="Times New Roman" w:hAnsi="Times New Roman"/>
          <w:color w:val="000000" w:themeColor="text1"/>
          <w:sz w:val="24"/>
          <w:szCs w:val="24"/>
        </w:rPr>
        <w:t>3.</w:t>
      </w:r>
      <w:r w:rsidR="002060B1" w:rsidRPr="007933E4">
        <w:rPr>
          <w:rFonts w:ascii="Times New Roman" w:hAnsi="Times New Roman"/>
          <w:color w:val="000000" w:themeColor="text1"/>
          <w:sz w:val="24"/>
          <w:szCs w:val="24"/>
        </w:rPr>
        <w:t xml:space="preserve">w polach od 1 do 11 </w:t>
      </w:r>
      <w:r w:rsidR="00C61D8A" w:rsidRPr="007933E4">
        <w:rPr>
          <w:rFonts w:ascii="Times New Roman" w:hAnsi="Times New Roman"/>
          <w:color w:val="000000" w:themeColor="text1"/>
          <w:sz w:val="24"/>
          <w:szCs w:val="24"/>
        </w:rPr>
        <w:t xml:space="preserve">w rubryce </w:t>
      </w:r>
      <w:r w:rsidR="00C61D8A" w:rsidRPr="007933E4">
        <w:rPr>
          <w:rFonts w:ascii="Times New Roman" w:hAnsi="Times New Roman"/>
          <w:i/>
          <w:color w:val="000000" w:themeColor="text1"/>
          <w:sz w:val="24"/>
          <w:szCs w:val="24"/>
        </w:rPr>
        <w:t>przyznane punkty</w:t>
      </w:r>
      <w:r w:rsidR="00C61D8A" w:rsidRPr="007933E4">
        <w:rPr>
          <w:rFonts w:ascii="Times New Roman" w:hAnsi="Times New Roman"/>
          <w:color w:val="000000" w:themeColor="text1"/>
          <w:sz w:val="24"/>
          <w:szCs w:val="24"/>
        </w:rPr>
        <w:t xml:space="preserve"> należy wpisać liczbę przyznanych punktów;</w:t>
      </w:r>
    </w:p>
    <w:p w:rsidR="00C61D8A" w:rsidRPr="007933E4" w:rsidRDefault="00B71C22" w:rsidP="00B71C22">
      <w:pPr>
        <w:autoSpaceDE w:val="0"/>
        <w:autoSpaceDN w:val="0"/>
        <w:adjustRightInd w:val="0"/>
        <w:spacing w:after="0" w:line="240" w:lineRule="auto"/>
        <w:ind w:left="360"/>
        <w:jc w:val="both"/>
        <w:rPr>
          <w:rFonts w:ascii="Times New Roman" w:hAnsi="Times New Roman"/>
          <w:color w:val="000000" w:themeColor="text1"/>
          <w:sz w:val="24"/>
          <w:szCs w:val="24"/>
        </w:rPr>
      </w:pPr>
      <w:r>
        <w:rPr>
          <w:rFonts w:ascii="Times New Roman" w:hAnsi="Times New Roman"/>
          <w:color w:val="000000" w:themeColor="text1"/>
          <w:sz w:val="24"/>
          <w:szCs w:val="24"/>
        </w:rPr>
        <w:t>4.</w:t>
      </w:r>
      <w:r w:rsidR="002060B1" w:rsidRPr="007933E4">
        <w:rPr>
          <w:rFonts w:ascii="Times New Roman" w:hAnsi="Times New Roman"/>
          <w:color w:val="000000" w:themeColor="text1"/>
          <w:sz w:val="24"/>
          <w:szCs w:val="24"/>
        </w:rPr>
        <w:t>i</w:t>
      </w:r>
      <w:r w:rsidR="00C61D8A" w:rsidRPr="007933E4">
        <w:rPr>
          <w:rFonts w:ascii="Times New Roman" w:hAnsi="Times New Roman"/>
          <w:color w:val="000000" w:themeColor="text1"/>
          <w:sz w:val="24"/>
          <w:szCs w:val="24"/>
        </w:rPr>
        <w:t xml:space="preserve">mię i nazwisko – należy wpisać imię i nazwisko, </w:t>
      </w:r>
    </w:p>
    <w:p w:rsidR="00C61D8A" w:rsidRPr="007933E4" w:rsidRDefault="00B71C22" w:rsidP="00B71C22">
      <w:pPr>
        <w:autoSpaceDE w:val="0"/>
        <w:autoSpaceDN w:val="0"/>
        <w:adjustRightInd w:val="0"/>
        <w:spacing w:after="0" w:line="240" w:lineRule="auto"/>
        <w:ind w:left="360"/>
        <w:jc w:val="both"/>
        <w:rPr>
          <w:rFonts w:ascii="Times New Roman" w:hAnsi="Times New Roman"/>
          <w:color w:val="000000" w:themeColor="text1"/>
          <w:sz w:val="24"/>
          <w:szCs w:val="24"/>
        </w:rPr>
      </w:pPr>
      <w:r>
        <w:rPr>
          <w:rFonts w:ascii="Times New Roman" w:hAnsi="Times New Roman"/>
          <w:color w:val="000000" w:themeColor="text1"/>
          <w:sz w:val="24"/>
          <w:szCs w:val="24"/>
        </w:rPr>
        <w:t>5.</w:t>
      </w:r>
      <w:r w:rsidR="002060B1" w:rsidRPr="007933E4">
        <w:rPr>
          <w:rFonts w:ascii="Times New Roman" w:hAnsi="Times New Roman"/>
          <w:color w:val="000000" w:themeColor="text1"/>
          <w:sz w:val="24"/>
          <w:szCs w:val="24"/>
        </w:rPr>
        <w:t>m</w:t>
      </w:r>
      <w:r w:rsidR="00C61D8A" w:rsidRPr="007933E4">
        <w:rPr>
          <w:rFonts w:ascii="Times New Roman" w:hAnsi="Times New Roman"/>
          <w:color w:val="000000" w:themeColor="text1"/>
          <w:sz w:val="24"/>
          <w:szCs w:val="24"/>
        </w:rPr>
        <w:t>iejsce – należy wpisać nazwę miejscowości, w której odbyło się posiedzenie Rady;</w:t>
      </w:r>
    </w:p>
    <w:p w:rsidR="00C61D8A" w:rsidRPr="007933E4" w:rsidRDefault="00B71C22" w:rsidP="00B71C22">
      <w:pPr>
        <w:autoSpaceDE w:val="0"/>
        <w:autoSpaceDN w:val="0"/>
        <w:adjustRightInd w:val="0"/>
        <w:spacing w:after="0" w:line="240" w:lineRule="auto"/>
        <w:ind w:left="360"/>
        <w:jc w:val="both"/>
        <w:rPr>
          <w:rFonts w:ascii="Times New Roman" w:hAnsi="Times New Roman"/>
          <w:color w:val="000000" w:themeColor="text1"/>
          <w:sz w:val="24"/>
          <w:szCs w:val="24"/>
        </w:rPr>
      </w:pPr>
      <w:r>
        <w:rPr>
          <w:rFonts w:ascii="Times New Roman" w:hAnsi="Times New Roman"/>
          <w:color w:val="000000" w:themeColor="text1"/>
          <w:sz w:val="24"/>
          <w:szCs w:val="24"/>
        </w:rPr>
        <w:t>6.</w:t>
      </w:r>
      <w:r w:rsidR="002060B1" w:rsidRPr="007933E4">
        <w:rPr>
          <w:rFonts w:ascii="Times New Roman" w:hAnsi="Times New Roman"/>
          <w:color w:val="000000" w:themeColor="text1"/>
          <w:sz w:val="24"/>
          <w:szCs w:val="24"/>
        </w:rPr>
        <w:t>d</w:t>
      </w:r>
      <w:r w:rsidR="00C61D8A" w:rsidRPr="007933E4">
        <w:rPr>
          <w:rFonts w:ascii="Times New Roman" w:hAnsi="Times New Roman"/>
          <w:color w:val="000000" w:themeColor="text1"/>
          <w:sz w:val="24"/>
          <w:szCs w:val="24"/>
        </w:rPr>
        <w:t>ata – należy wpisać datę posiedzenia Rady;</w:t>
      </w:r>
    </w:p>
    <w:p w:rsidR="00C61D8A" w:rsidRPr="007933E4" w:rsidRDefault="00B71C22" w:rsidP="00B71C22">
      <w:pPr>
        <w:autoSpaceDE w:val="0"/>
        <w:autoSpaceDN w:val="0"/>
        <w:adjustRightInd w:val="0"/>
        <w:spacing w:after="0" w:line="240" w:lineRule="auto"/>
        <w:ind w:left="360"/>
        <w:jc w:val="both"/>
        <w:rPr>
          <w:rFonts w:ascii="Times New Roman" w:hAnsi="Times New Roman"/>
          <w:color w:val="000000" w:themeColor="text1"/>
          <w:sz w:val="24"/>
          <w:szCs w:val="24"/>
        </w:rPr>
      </w:pPr>
      <w:r>
        <w:rPr>
          <w:rFonts w:ascii="Times New Roman" w:hAnsi="Times New Roman"/>
          <w:color w:val="000000" w:themeColor="text1"/>
          <w:sz w:val="24"/>
          <w:szCs w:val="24"/>
        </w:rPr>
        <w:t>7.</w:t>
      </w:r>
      <w:r w:rsidR="002060B1" w:rsidRPr="007933E4">
        <w:rPr>
          <w:rFonts w:ascii="Times New Roman" w:hAnsi="Times New Roman"/>
          <w:color w:val="000000" w:themeColor="text1"/>
          <w:sz w:val="24"/>
          <w:szCs w:val="24"/>
        </w:rPr>
        <w:t>p</w:t>
      </w:r>
      <w:r w:rsidR="00C61D8A" w:rsidRPr="007933E4">
        <w:rPr>
          <w:rFonts w:ascii="Times New Roman" w:hAnsi="Times New Roman"/>
          <w:color w:val="000000" w:themeColor="text1"/>
          <w:sz w:val="24"/>
          <w:szCs w:val="24"/>
        </w:rPr>
        <w:t>odpis – podpis składa członek wypełniający kartę;</w:t>
      </w:r>
    </w:p>
    <w:p w:rsidR="00C61D8A" w:rsidRPr="007933E4" w:rsidRDefault="00B71C22" w:rsidP="00B71C22">
      <w:pPr>
        <w:tabs>
          <w:tab w:val="left" w:pos="426"/>
        </w:tabs>
        <w:autoSpaceDE w:val="0"/>
        <w:autoSpaceDN w:val="0"/>
        <w:adjustRightInd w:val="0"/>
        <w:spacing w:after="0" w:line="240" w:lineRule="auto"/>
        <w:ind w:left="360"/>
        <w:jc w:val="both"/>
        <w:rPr>
          <w:rFonts w:ascii="Times New Roman" w:hAnsi="Times New Roman"/>
          <w:color w:val="000000" w:themeColor="text1"/>
          <w:sz w:val="24"/>
          <w:szCs w:val="24"/>
        </w:rPr>
      </w:pPr>
      <w:r>
        <w:rPr>
          <w:rFonts w:ascii="Times New Roman" w:hAnsi="Times New Roman"/>
          <w:color w:val="000000" w:themeColor="text1"/>
          <w:sz w:val="24"/>
          <w:szCs w:val="24"/>
        </w:rPr>
        <w:t>8.</w:t>
      </w:r>
      <w:r w:rsidR="002060B1" w:rsidRPr="007933E4">
        <w:rPr>
          <w:rFonts w:ascii="Times New Roman" w:hAnsi="Times New Roman"/>
          <w:color w:val="000000" w:themeColor="text1"/>
          <w:sz w:val="24"/>
          <w:szCs w:val="24"/>
        </w:rPr>
        <w:t>p</w:t>
      </w:r>
      <w:r w:rsidR="00C61D8A" w:rsidRPr="007933E4">
        <w:rPr>
          <w:rFonts w:ascii="Times New Roman" w:hAnsi="Times New Roman"/>
          <w:color w:val="000000" w:themeColor="text1"/>
          <w:sz w:val="24"/>
          <w:szCs w:val="24"/>
        </w:rPr>
        <w:t xml:space="preserve">odpis pracownika </w:t>
      </w:r>
      <w:r w:rsidR="002060B1" w:rsidRPr="007933E4">
        <w:rPr>
          <w:rFonts w:ascii="Times New Roman" w:hAnsi="Times New Roman"/>
          <w:color w:val="000000" w:themeColor="text1"/>
          <w:sz w:val="24"/>
          <w:szCs w:val="24"/>
        </w:rPr>
        <w:t>biura LGD</w:t>
      </w:r>
      <w:r w:rsidR="00C61D8A" w:rsidRPr="007933E4">
        <w:rPr>
          <w:rFonts w:ascii="Times New Roman" w:hAnsi="Times New Roman"/>
          <w:color w:val="000000" w:themeColor="text1"/>
          <w:sz w:val="24"/>
          <w:szCs w:val="24"/>
        </w:rPr>
        <w:t xml:space="preserve"> – podpis pracownika LGD odpowiedzialnego za obsługę Rady;</w:t>
      </w:r>
    </w:p>
    <w:p w:rsidR="00C61D8A" w:rsidRPr="007933E4" w:rsidRDefault="00B71C22" w:rsidP="00B71C22">
      <w:pPr>
        <w:autoSpaceDE w:val="0"/>
        <w:autoSpaceDN w:val="0"/>
        <w:adjustRightInd w:val="0"/>
        <w:spacing w:after="0" w:line="240" w:lineRule="auto"/>
        <w:ind w:left="360"/>
        <w:jc w:val="both"/>
        <w:rPr>
          <w:rFonts w:ascii="Times New Roman" w:hAnsi="Times New Roman"/>
          <w:color w:val="000000" w:themeColor="text1"/>
        </w:rPr>
        <w:sectPr w:rsidR="00C61D8A" w:rsidRPr="007933E4" w:rsidSect="0013300F">
          <w:type w:val="continuous"/>
          <w:pgSz w:w="11906" w:h="16838"/>
          <w:pgMar w:top="-1684" w:right="1417" w:bottom="1417" w:left="1417" w:header="284" w:footer="708" w:gutter="0"/>
          <w:cols w:space="708"/>
          <w:docGrid w:linePitch="360"/>
        </w:sectPr>
      </w:pPr>
      <w:r>
        <w:rPr>
          <w:rFonts w:ascii="Times New Roman" w:hAnsi="Times New Roman"/>
          <w:color w:val="000000" w:themeColor="text1"/>
          <w:sz w:val="24"/>
          <w:szCs w:val="24"/>
        </w:rPr>
        <w:t>9.</w:t>
      </w:r>
      <w:r w:rsidR="002060B1" w:rsidRPr="007933E4">
        <w:rPr>
          <w:rFonts w:ascii="Times New Roman" w:hAnsi="Times New Roman"/>
          <w:color w:val="000000" w:themeColor="text1"/>
          <w:sz w:val="24"/>
          <w:szCs w:val="24"/>
        </w:rPr>
        <w:t>p</w:t>
      </w:r>
      <w:r w:rsidR="00C61D8A" w:rsidRPr="007933E4">
        <w:rPr>
          <w:rFonts w:ascii="Times New Roman" w:hAnsi="Times New Roman"/>
          <w:color w:val="000000" w:themeColor="text1"/>
          <w:sz w:val="24"/>
          <w:szCs w:val="24"/>
        </w:rPr>
        <w:t>odpis przewodniczącego</w:t>
      </w:r>
      <w:r w:rsidR="002060B1" w:rsidRPr="007933E4">
        <w:rPr>
          <w:rFonts w:ascii="Times New Roman" w:hAnsi="Times New Roman"/>
          <w:color w:val="000000" w:themeColor="text1"/>
          <w:sz w:val="24"/>
          <w:szCs w:val="24"/>
        </w:rPr>
        <w:t>:</w:t>
      </w:r>
      <w:r w:rsidR="00C61D8A" w:rsidRPr="007933E4">
        <w:rPr>
          <w:rFonts w:ascii="Times New Roman" w:hAnsi="Times New Roman"/>
          <w:color w:val="000000" w:themeColor="text1"/>
        </w:rPr>
        <w:t xml:space="preserve"> – podpis przewodniczącego Rady lub jego zastępc</w:t>
      </w:r>
      <w:r w:rsidR="003943E0" w:rsidRPr="007933E4">
        <w:rPr>
          <w:rFonts w:ascii="Times New Roman" w:hAnsi="Times New Roman"/>
          <w:color w:val="000000" w:themeColor="text1"/>
        </w:rPr>
        <w:t>y.</w:t>
      </w:r>
    </w:p>
    <w:p w:rsidR="003943E0" w:rsidRPr="007933E4" w:rsidRDefault="003943E0" w:rsidP="003943E0">
      <w:pPr>
        <w:rPr>
          <w:rFonts w:ascii="Arial Narrow" w:eastAsia="Times New Roman" w:hAnsi="Arial Narrow"/>
          <w:b/>
          <w:color w:val="000000" w:themeColor="text1"/>
          <w:lang w:eastAsia="pl-PL"/>
        </w:rPr>
      </w:pPr>
    </w:p>
    <w:p w:rsidR="003943E0" w:rsidRPr="007933E4" w:rsidRDefault="003943E0" w:rsidP="003943E0">
      <w:pPr>
        <w:rPr>
          <w:rFonts w:ascii="Arial Narrow" w:eastAsia="Times New Roman" w:hAnsi="Arial Narrow"/>
          <w:b/>
          <w:color w:val="000000" w:themeColor="text1"/>
          <w:lang w:eastAsia="pl-PL"/>
        </w:rPr>
      </w:pPr>
    </w:p>
    <w:p w:rsidR="003943E0" w:rsidRPr="007933E4" w:rsidRDefault="003943E0" w:rsidP="003943E0">
      <w:pPr>
        <w:rPr>
          <w:rFonts w:ascii="Arial Narrow" w:eastAsia="Times New Roman" w:hAnsi="Arial Narrow"/>
          <w:b/>
          <w:color w:val="000000" w:themeColor="text1"/>
          <w:lang w:eastAsia="pl-PL"/>
        </w:rPr>
      </w:pPr>
    </w:p>
    <w:p w:rsidR="003943E0" w:rsidRPr="007933E4" w:rsidRDefault="00FF72DD" w:rsidP="003943E0">
      <w:pPr>
        <w:rPr>
          <w:rFonts w:ascii="Arial Narrow" w:eastAsia="Times New Roman" w:hAnsi="Arial Narrow"/>
          <w:b/>
          <w:color w:val="000000" w:themeColor="text1"/>
          <w:lang w:eastAsia="pl-PL"/>
        </w:rPr>
      </w:pPr>
      <w:r w:rsidRPr="00FF72DD">
        <w:rPr>
          <w:rFonts w:ascii="Arial Narrow" w:hAnsi="Arial Narrow"/>
          <w:b/>
          <w:noProof/>
          <w:color w:val="000000" w:themeColor="text1"/>
          <w:lang w:eastAsia="pl-PL"/>
        </w:rPr>
        <w:pict>
          <v:shape id="_x0000_s1033" type="#_x0000_t202" style="position:absolute;margin-left:387.05pt;margin-top:11.85pt;width:259.85pt;height:32.25pt;z-index:251666432;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">
            <v:textbox style="mso-next-textbox:#_x0000_s1033">
              <w:txbxContent>
                <w:p w:rsidR="003B73BC" w:rsidRPr="00C8550D" w:rsidRDefault="003B73BC" w:rsidP="007E61C7">
                  <w:pPr>
                    <w:autoSpaceDE w:val="0"/>
                    <w:autoSpaceDN w:val="0"/>
                    <w:adjustRightInd w:val="0"/>
                    <w:contextualSpacing/>
                    <w:jc w:val="center"/>
                    <w:rPr>
                      <w:rFonts w:ascii="Arial Narrow" w:hAnsi="Arial Narrow"/>
                      <w:bCs/>
                      <w:sz w:val="16"/>
                      <w:szCs w:val="16"/>
                    </w:rPr>
                  </w:pPr>
                  <w:r>
                    <w:rPr>
                      <w:rFonts w:ascii="Arial Narrow" w:hAnsi="Arial Narrow" w:cs="Calibri"/>
                      <w:sz w:val="16"/>
                      <w:szCs w:val="16"/>
                    </w:rPr>
                    <w:t xml:space="preserve">Załącznik nr 7 </w:t>
                  </w:r>
                  <w:r w:rsidRPr="00C8550D">
                    <w:rPr>
                      <w:rFonts w:ascii="Arial Narrow" w:hAnsi="Arial Narrow" w:cs="Calibri"/>
                      <w:sz w:val="16"/>
                      <w:szCs w:val="16"/>
                    </w:rPr>
                    <w:t xml:space="preserve">do </w:t>
                  </w:r>
                  <w:r w:rsidRPr="00C8550D">
                    <w:rPr>
                      <w:rFonts w:ascii="Arial Narrow" w:hAnsi="Arial Narrow"/>
                      <w:bCs/>
                      <w:sz w:val="16"/>
                      <w:szCs w:val="16"/>
                    </w:rPr>
                    <w:t xml:space="preserve">Procedury </w:t>
                  </w:r>
                  <w:r>
                    <w:rPr>
                      <w:rFonts w:ascii="Arial Narrow" w:hAnsi="Arial Narrow"/>
                      <w:bCs/>
                      <w:sz w:val="16"/>
                      <w:szCs w:val="16"/>
                    </w:rPr>
                    <w:t>wyboru i oceny grantów w ramach wdrażania Strategii Rozwoju Lokalnego Kierowanego przez Społeczność na lata 2014 - 2020</w:t>
                  </w:r>
                </w:p>
                <w:p w:rsidR="003B73BC" w:rsidRPr="00A136CE" w:rsidRDefault="003B73BC" w:rsidP="007E61C7">
                  <w:pPr>
                    <w:pStyle w:val="Nagwek1"/>
                    <w:rPr>
                      <w:rFonts w:ascii="Arial Narrow" w:hAnsi="Arial Narrow" w:cs="Calibri"/>
                      <w:sz w:val="22"/>
                    </w:rPr>
                  </w:pPr>
                </w:p>
                <w:p w:rsidR="003B73BC" w:rsidRDefault="003B73BC" w:rsidP="007E61C7"/>
              </w:txbxContent>
            </v:textbox>
          </v:shape>
        </w:pict>
      </w:r>
    </w:p>
    <w:p w:rsidR="003943E0" w:rsidRPr="007933E4" w:rsidRDefault="003943E0" w:rsidP="003943E0">
      <w:pPr>
        <w:rPr>
          <w:rFonts w:ascii="Arial Narrow" w:eastAsia="Times New Roman" w:hAnsi="Arial Narrow"/>
          <w:b/>
          <w:color w:val="000000" w:themeColor="text1"/>
          <w:lang w:eastAsia="pl-PL"/>
        </w:rPr>
      </w:pPr>
    </w:p>
    <w:p w:rsidR="007E61C7" w:rsidRPr="007933E4" w:rsidRDefault="007E61C7" w:rsidP="003943E0">
      <w:pPr>
        <w:jc w:val="center"/>
        <w:rPr>
          <w:color w:val="000000" w:themeColor="text1"/>
        </w:rPr>
      </w:pPr>
      <w:r w:rsidRPr="007933E4">
        <w:rPr>
          <w:rFonts w:ascii="Arial Narrow" w:eastAsia="Times New Roman" w:hAnsi="Arial Narrow"/>
          <w:b/>
          <w:color w:val="000000" w:themeColor="text1"/>
          <w:lang w:eastAsia="pl-PL"/>
        </w:rPr>
        <w:t>Wzór - Lista rezerwowa</w:t>
      </w:r>
    </w:p>
    <w:p w:rsidR="007E61C7" w:rsidRPr="007933E4" w:rsidRDefault="007E61C7" w:rsidP="007E61C7">
      <w:pPr>
        <w:spacing w:after="0" w:line="360" w:lineRule="auto"/>
        <w:jc w:val="center"/>
        <w:rPr>
          <w:rFonts w:ascii="Arial Narrow" w:eastAsia="Times New Roman" w:hAnsi="Arial Narrow"/>
          <w:color w:val="000000" w:themeColor="text1"/>
          <w:lang w:eastAsia="pl-PL"/>
        </w:rPr>
      </w:pPr>
      <w:r w:rsidRPr="007933E4">
        <w:rPr>
          <w:rFonts w:ascii="Arial Narrow" w:eastAsia="Times New Roman" w:hAnsi="Arial Narrow"/>
          <w:b/>
          <w:color w:val="000000" w:themeColor="text1"/>
          <w:lang w:eastAsia="pl-PL"/>
        </w:rPr>
        <w:t xml:space="preserve">Grantów złożonych w naborze nr </w:t>
      </w:r>
      <w:r w:rsidRPr="007933E4">
        <w:rPr>
          <w:rFonts w:ascii="Arial Narrow" w:eastAsia="Times New Roman" w:hAnsi="Arial Narrow"/>
          <w:color w:val="000000" w:themeColor="text1"/>
          <w:lang w:eastAsia="pl-PL"/>
        </w:rPr>
        <w:t>……………….,</w:t>
      </w:r>
      <w:r w:rsidRPr="007933E4">
        <w:rPr>
          <w:rFonts w:ascii="Arial Narrow" w:eastAsia="Times New Roman" w:hAnsi="Arial Narrow"/>
          <w:b/>
          <w:color w:val="000000" w:themeColor="text1"/>
          <w:lang w:eastAsia="pl-PL"/>
        </w:rPr>
        <w:t xml:space="preserve"> trwającym w terminie od </w:t>
      </w:r>
      <w:r w:rsidRPr="007933E4">
        <w:rPr>
          <w:rFonts w:ascii="Arial Narrow" w:eastAsia="Times New Roman" w:hAnsi="Arial Narrow"/>
          <w:color w:val="000000" w:themeColor="text1"/>
          <w:lang w:eastAsia="pl-PL"/>
        </w:rPr>
        <w:t>…………</w:t>
      </w:r>
      <w:r w:rsidRPr="007933E4">
        <w:rPr>
          <w:rFonts w:ascii="Arial Narrow" w:eastAsia="Times New Roman" w:hAnsi="Arial Narrow"/>
          <w:b/>
          <w:color w:val="000000" w:themeColor="text1"/>
          <w:lang w:eastAsia="pl-PL"/>
        </w:rPr>
        <w:t xml:space="preserve"> do </w:t>
      </w:r>
      <w:r w:rsidRPr="007933E4">
        <w:rPr>
          <w:rFonts w:ascii="Arial Narrow" w:eastAsia="Times New Roman" w:hAnsi="Arial Narrow"/>
          <w:color w:val="000000" w:themeColor="text1"/>
          <w:lang w:eastAsia="pl-PL"/>
        </w:rPr>
        <w:t>…………</w:t>
      </w:r>
    </w:p>
    <w:p w:rsidR="007E61C7" w:rsidRPr="007933E4" w:rsidRDefault="007E61C7" w:rsidP="007E61C7">
      <w:pPr>
        <w:spacing w:after="0" w:line="360" w:lineRule="auto"/>
        <w:jc w:val="right"/>
        <w:rPr>
          <w:rFonts w:ascii="Arial Narrow" w:eastAsia="Times New Roman" w:hAnsi="Arial Narrow"/>
          <w:color w:val="000000" w:themeColor="text1"/>
          <w:lang w:eastAsia="pl-PL"/>
        </w:rPr>
      </w:pPr>
    </w:p>
    <w:tbl>
      <w:tblPr>
        <w:tblW w:w="16278" w:type="dxa"/>
        <w:jc w:val="center"/>
        <w:tblInd w:w="5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70"/>
        <w:gridCol w:w="1134"/>
        <w:gridCol w:w="1195"/>
        <w:gridCol w:w="790"/>
        <w:gridCol w:w="1902"/>
        <w:gridCol w:w="1559"/>
        <w:gridCol w:w="1275"/>
        <w:gridCol w:w="1559"/>
        <w:gridCol w:w="1275"/>
        <w:gridCol w:w="1700"/>
        <w:gridCol w:w="1032"/>
        <w:gridCol w:w="1134"/>
        <w:gridCol w:w="1153"/>
      </w:tblGrid>
      <w:tr w:rsidR="007E61C7" w:rsidRPr="007933E4" w:rsidTr="0060747C">
        <w:trPr>
          <w:trHeight w:val="562"/>
          <w:jc w:val="center"/>
        </w:trPr>
        <w:tc>
          <w:tcPr>
            <w:tcW w:w="570" w:type="dxa"/>
            <w:vMerge w:val="restart"/>
            <w:tcBorders>
              <w:top w:val="single" w:sz="4" w:space="0" w:color="auto"/>
              <w:left w:val="single" w:sz="4" w:space="0" w:color="auto"/>
              <w:bottom w:val="single" w:sz="4" w:space="0" w:color="auto"/>
              <w:right w:val="single" w:sz="4" w:space="0" w:color="auto"/>
            </w:tcBorders>
            <w:vAlign w:val="center"/>
            <w:hideMark/>
          </w:tcPr>
          <w:p w:rsidR="007E61C7" w:rsidRPr="007933E4" w:rsidRDefault="007E61C7" w:rsidP="0047768E">
            <w:pPr>
              <w:spacing w:after="0" w:line="240" w:lineRule="auto"/>
              <w:jc w:val="center"/>
              <w:rPr>
                <w:rFonts w:ascii="Arial Narrow" w:eastAsia="Times New Roman" w:hAnsi="Arial Narrow"/>
                <w:b/>
                <w:color w:val="000000" w:themeColor="text1"/>
                <w:sz w:val="18"/>
                <w:szCs w:val="18"/>
                <w:lang w:eastAsia="pl-PL"/>
              </w:rPr>
            </w:pPr>
            <w:r w:rsidRPr="007933E4">
              <w:rPr>
                <w:rFonts w:ascii="Arial Narrow" w:eastAsia="Times New Roman" w:hAnsi="Arial Narrow"/>
                <w:b/>
                <w:color w:val="000000" w:themeColor="text1"/>
                <w:sz w:val="18"/>
                <w:szCs w:val="18"/>
                <w:lang w:eastAsia="pl-PL"/>
              </w:rPr>
              <w:t>Lp.</w:t>
            </w:r>
          </w:p>
        </w:tc>
        <w:tc>
          <w:tcPr>
            <w:tcW w:w="1134" w:type="dxa"/>
            <w:vMerge w:val="restart"/>
            <w:tcBorders>
              <w:top w:val="single" w:sz="4" w:space="0" w:color="auto"/>
              <w:left w:val="single" w:sz="4" w:space="0" w:color="auto"/>
              <w:bottom w:val="single" w:sz="4" w:space="0" w:color="auto"/>
              <w:right w:val="single" w:sz="4" w:space="0" w:color="auto"/>
            </w:tcBorders>
            <w:vAlign w:val="center"/>
            <w:hideMark/>
          </w:tcPr>
          <w:p w:rsidR="007E61C7" w:rsidRPr="007933E4" w:rsidRDefault="007E61C7" w:rsidP="0060747C">
            <w:pPr>
              <w:spacing w:after="0" w:line="240" w:lineRule="auto"/>
              <w:jc w:val="center"/>
              <w:rPr>
                <w:rFonts w:ascii="Arial Narrow" w:eastAsia="Times New Roman" w:hAnsi="Arial Narrow"/>
                <w:b/>
                <w:color w:val="000000" w:themeColor="text1"/>
                <w:sz w:val="18"/>
                <w:szCs w:val="18"/>
                <w:lang w:eastAsia="pl-PL"/>
              </w:rPr>
            </w:pPr>
            <w:r w:rsidRPr="007933E4">
              <w:rPr>
                <w:rFonts w:ascii="Arial Narrow" w:eastAsia="Times New Roman" w:hAnsi="Arial Narrow"/>
                <w:b/>
                <w:color w:val="000000" w:themeColor="text1"/>
                <w:sz w:val="18"/>
                <w:szCs w:val="18"/>
                <w:lang w:eastAsia="pl-PL"/>
              </w:rPr>
              <w:t xml:space="preserve">Numer wniosku </w:t>
            </w:r>
          </w:p>
        </w:tc>
        <w:tc>
          <w:tcPr>
            <w:tcW w:w="1195" w:type="dxa"/>
            <w:vMerge w:val="restart"/>
            <w:tcBorders>
              <w:top w:val="single" w:sz="4" w:space="0" w:color="auto"/>
              <w:left w:val="single" w:sz="4" w:space="0" w:color="auto"/>
              <w:bottom w:val="single" w:sz="4" w:space="0" w:color="auto"/>
              <w:right w:val="single" w:sz="4" w:space="0" w:color="auto"/>
            </w:tcBorders>
            <w:vAlign w:val="center"/>
          </w:tcPr>
          <w:p w:rsidR="007E61C7" w:rsidRPr="007933E4" w:rsidRDefault="007E61C7" w:rsidP="0047768E">
            <w:pPr>
              <w:spacing w:after="0" w:line="240" w:lineRule="auto"/>
              <w:jc w:val="center"/>
              <w:rPr>
                <w:rFonts w:ascii="Arial Narrow" w:eastAsia="Times New Roman" w:hAnsi="Arial Narrow"/>
                <w:b/>
                <w:color w:val="000000" w:themeColor="text1"/>
                <w:sz w:val="18"/>
                <w:szCs w:val="18"/>
                <w:lang w:eastAsia="pl-PL"/>
              </w:rPr>
            </w:pPr>
            <w:r w:rsidRPr="007933E4">
              <w:rPr>
                <w:rFonts w:ascii="Arial Narrow" w:eastAsia="Times New Roman" w:hAnsi="Arial Narrow"/>
                <w:b/>
                <w:color w:val="000000" w:themeColor="text1"/>
                <w:sz w:val="18"/>
                <w:szCs w:val="18"/>
                <w:lang w:eastAsia="pl-PL"/>
              </w:rPr>
              <w:t>Nazwa Grantobiorcy</w:t>
            </w:r>
          </w:p>
          <w:p w:rsidR="007E61C7" w:rsidRPr="007933E4" w:rsidRDefault="007E61C7" w:rsidP="0047768E">
            <w:pPr>
              <w:spacing w:after="0" w:line="240" w:lineRule="auto"/>
              <w:jc w:val="center"/>
              <w:rPr>
                <w:rFonts w:ascii="Arial Narrow" w:eastAsia="Times New Roman" w:hAnsi="Arial Narrow"/>
                <w:b/>
                <w:color w:val="000000" w:themeColor="text1"/>
                <w:sz w:val="18"/>
                <w:szCs w:val="18"/>
                <w:lang w:eastAsia="pl-PL"/>
              </w:rPr>
            </w:pPr>
          </w:p>
        </w:tc>
        <w:tc>
          <w:tcPr>
            <w:tcW w:w="790" w:type="dxa"/>
            <w:vMerge w:val="restart"/>
            <w:tcBorders>
              <w:top w:val="single" w:sz="4" w:space="0" w:color="auto"/>
              <w:left w:val="single" w:sz="4" w:space="0" w:color="auto"/>
              <w:bottom w:val="single" w:sz="4" w:space="0" w:color="auto"/>
              <w:right w:val="single" w:sz="4" w:space="0" w:color="auto"/>
            </w:tcBorders>
            <w:vAlign w:val="center"/>
            <w:hideMark/>
          </w:tcPr>
          <w:p w:rsidR="007E61C7" w:rsidRPr="007933E4" w:rsidRDefault="007E61C7" w:rsidP="0047768E">
            <w:pPr>
              <w:spacing w:after="0" w:line="240" w:lineRule="auto"/>
              <w:jc w:val="center"/>
              <w:rPr>
                <w:rFonts w:ascii="Arial Narrow" w:eastAsia="Times New Roman" w:hAnsi="Arial Narrow"/>
                <w:b/>
                <w:color w:val="000000" w:themeColor="text1"/>
                <w:sz w:val="18"/>
                <w:szCs w:val="18"/>
                <w:lang w:eastAsia="pl-PL"/>
              </w:rPr>
            </w:pPr>
            <w:r w:rsidRPr="007933E4">
              <w:rPr>
                <w:rFonts w:ascii="Arial Narrow" w:eastAsia="Times New Roman" w:hAnsi="Arial Narrow"/>
                <w:b/>
                <w:color w:val="000000" w:themeColor="text1"/>
                <w:sz w:val="18"/>
                <w:szCs w:val="18"/>
                <w:lang w:eastAsia="pl-PL"/>
              </w:rPr>
              <w:t>Numer identyfikacyjny</w:t>
            </w:r>
          </w:p>
        </w:tc>
        <w:tc>
          <w:tcPr>
            <w:tcW w:w="1902" w:type="dxa"/>
            <w:vMerge w:val="restart"/>
            <w:tcBorders>
              <w:top w:val="single" w:sz="4" w:space="0" w:color="auto"/>
              <w:left w:val="single" w:sz="4" w:space="0" w:color="auto"/>
              <w:bottom w:val="single" w:sz="4" w:space="0" w:color="auto"/>
              <w:right w:val="single" w:sz="4" w:space="0" w:color="auto"/>
            </w:tcBorders>
            <w:vAlign w:val="center"/>
            <w:hideMark/>
          </w:tcPr>
          <w:p w:rsidR="007E61C7" w:rsidRPr="007933E4" w:rsidRDefault="007E61C7" w:rsidP="002060B1">
            <w:pPr>
              <w:spacing w:after="0" w:line="240" w:lineRule="auto"/>
              <w:jc w:val="center"/>
              <w:rPr>
                <w:rFonts w:ascii="Arial Narrow" w:eastAsia="Times New Roman" w:hAnsi="Arial Narrow"/>
                <w:b/>
                <w:color w:val="000000" w:themeColor="text1"/>
                <w:sz w:val="18"/>
                <w:szCs w:val="18"/>
                <w:lang w:eastAsia="pl-PL"/>
              </w:rPr>
            </w:pPr>
            <w:r w:rsidRPr="007933E4">
              <w:rPr>
                <w:rFonts w:ascii="Arial Narrow" w:eastAsia="Times New Roman" w:hAnsi="Arial Narrow"/>
                <w:b/>
                <w:color w:val="000000" w:themeColor="text1"/>
                <w:sz w:val="18"/>
                <w:szCs w:val="18"/>
                <w:lang w:eastAsia="pl-PL"/>
              </w:rPr>
              <w:t xml:space="preserve">Tytuł </w:t>
            </w:r>
            <w:r w:rsidR="002060B1" w:rsidRPr="007933E4">
              <w:rPr>
                <w:rFonts w:ascii="Arial Narrow" w:eastAsia="Times New Roman" w:hAnsi="Arial Narrow"/>
                <w:b/>
                <w:color w:val="000000" w:themeColor="text1"/>
                <w:sz w:val="18"/>
                <w:szCs w:val="18"/>
                <w:lang w:eastAsia="pl-PL"/>
              </w:rPr>
              <w:t>zadania</w:t>
            </w:r>
          </w:p>
        </w:tc>
        <w:tc>
          <w:tcPr>
            <w:tcW w:w="1559" w:type="dxa"/>
            <w:vMerge w:val="restart"/>
            <w:tcBorders>
              <w:top w:val="single" w:sz="4" w:space="0" w:color="auto"/>
              <w:left w:val="single" w:sz="4" w:space="0" w:color="auto"/>
              <w:bottom w:val="single" w:sz="4" w:space="0" w:color="auto"/>
              <w:right w:val="single" w:sz="4" w:space="0" w:color="auto"/>
            </w:tcBorders>
            <w:vAlign w:val="center"/>
            <w:hideMark/>
          </w:tcPr>
          <w:p w:rsidR="007E61C7" w:rsidRPr="007933E4" w:rsidRDefault="007E61C7" w:rsidP="0047768E">
            <w:pPr>
              <w:spacing w:after="0" w:line="240" w:lineRule="auto"/>
              <w:jc w:val="center"/>
              <w:rPr>
                <w:rFonts w:ascii="Arial Narrow" w:eastAsia="Times New Roman" w:hAnsi="Arial Narrow"/>
                <w:b/>
                <w:color w:val="000000" w:themeColor="text1"/>
                <w:sz w:val="18"/>
                <w:szCs w:val="18"/>
                <w:lang w:eastAsia="pl-PL"/>
              </w:rPr>
            </w:pPr>
            <w:r w:rsidRPr="007933E4">
              <w:rPr>
                <w:rFonts w:ascii="Arial Narrow" w:eastAsia="Times New Roman" w:hAnsi="Arial Narrow"/>
                <w:b/>
                <w:color w:val="000000" w:themeColor="text1"/>
                <w:sz w:val="18"/>
                <w:szCs w:val="18"/>
                <w:lang w:eastAsia="pl-PL"/>
              </w:rPr>
              <w:t>Wnioskowana kwota pomocy</w:t>
            </w:r>
          </w:p>
        </w:tc>
        <w:tc>
          <w:tcPr>
            <w:tcW w:w="5809" w:type="dxa"/>
            <w:gridSpan w:val="4"/>
            <w:tcBorders>
              <w:top w:val="single" w:sz="4" w:space="0" w:color="auto"/>
              <w:left w:val="single" w:sz="4" w:space="0" w:color="auto"/>
              <w:bottom w:val="single" w:sz="4" w:space="0" w:color="auto"/>
              <w:right w:val="single" w:sz="4" w:space="0" w:color="auto"/>
            </w:tcBorders>
            <w:vAlign w:val="center"/>
          </w:tcPr>
          <w:p w:rsidR="007E61C7" w:rsidRPr="007933E4" w:rsidRDefault="007E61C7" w:rsidP="0047768E">
            <w:pPr>
              <w:spacing w:after="0" w:line="240" w:lineRule="auto"/>
              <w:jc w:val="center"/>
              <w:rPr>
                <w:rFonts w:ascii="Arial Narrow" w:eastAsia="Times New Roman" w:hAnsi="Arial Narrow"/>
                <w:b/>
                <w:color w:val="000000" w:themeColor="text1"/>
                <w:sz w:val="18"/>
                <w:szCs w:val="18"/>
                <w:lang w:eastAsia="pl-PL"/>
              </w:rPr>
            </w:pPr>
          </w:p>
          <w:p w:rsidR="007E61C7" w:rsidRPr="007933E4" w:rsidRDefault="007E61C7" w:rsidP="0047768E">
            <w:pPr>
              <w:spacing w:after="0" w:line="240" w:lineRule="auto"/>
              <w:jc w:val="center"/>
              <w:rPr>
                <w:rFonts w:ascii="Arial Narrow" w:eastAsia="Times New Roman" w:hAnsi="Arial Narrow"/>
                <w:b/>
                <w:color w:val="000000" w:themeColor="text1"/>
                <w:sz w:val="18"/>
                <w:szCs w:val="18"/>
                <w:lang w:eastAsia="pl-PL"/>
              </w:rPr>
            </w:pPr>
            <w:r w:rsidRPr="007933E4">
              <w:rPr>
                <w:rFonts w:ascii="Arial Narrow" w:eastAsia="Times New Roman" w:hAnsi="Arial Narrow"/>
                <w:b/>
                <w:color w:val="000000" w:themeColor="text1"/>
                <w:sz w:val="18"/>
                <w:szCs w:val="18"/>
                <w:lang w:eastAsia="pl-PL"/>
              </w:rPr>
              <w:t xml:space="preserve">Zgodność </w:t>
            </w:r>
            <w:r w:rsidR="002060B1" w:rsidRPr="007933E4">
              <w:rPr>
                <w:rFonts w:ascii="Arial Narrow" w:eastAsia="Times New Roman" w:hAnsi="Arial Narrow"/>
                <w:b/>
                <w:color w:val="000000" w:themeColor="text1"/>
                <w:sz w:val="18"/>
                <w:szCs w:val="18"/>
                <w:lang w:eastAsia="pl-PL"/>
              </w:rPr>
              <w:t>zadania</w:t>
            </w:r>
            <w:r w:rsidRPr="007933E4">
              <w:rPr>
                <w:rFonts w:ascii="Arial Narrow" w:eastAsia="Times New Roman" w:hAnsi="Arial Narrow"/>
                <w:b/>
                <w:color w:val="000000" w:themeColor="text1"/>
                <w:sz w:val="18"/>
                <w:szCs w:val="18"/>
                <w:lang w:eastAsia="pl-PL"/>
              </w:rPr>
              <w:t xml:space="preserve"> z ogłoszeniem o naborze</w:t>
            </w:r>
          </w:p>
          <w:p w:rsidR="007E61C7" w:rsidRPr="007933E4" w:rsidRDefault="007E61C7" w:rsidP="0047768E">
            <w:pPr>
              <w:spacing w:after="0" w:line="240" w:lineRule="auto"/>
              <w:jc w:val="center"/>
              <w:rPr>
                <w:rFonts w:ascii="Arial Narrow" w:eastAsia="Times New Roman" w:hAnsi="Arial Narrow"/>
                <w:b/>
                <w:color w:val="000000" w:themeColor="text1"/>
                <w:sz w:val="18"/>
                <w:szCs w:val="18"/>
                <w:lang w:eastAsia="pl-PL"/>
              </w:rPr>
            </w:pPr>
          </w:p>
          <w:p w:rsidR="007E61C7" w:rsidRPr="007933E4" w:rsidRDefault="007E61C7" w:rsidP="0047768E">
            <w:pPr>
              <w:spacing w:after="0" w:line="240" w:lineRule="auto"/>
              <w:jc w:val="center"/>
              <w:rPr>
                <w:rFonts w:ascii="Arial Narrow" w:eastAsia="Times New Roman" w:hAnsi="Arial Narrow"/>
                <w:b/>
                <w:color w:val="000000" w:themeColor="text1"/>
                <w:sz w:val="18"/>
                <w:szCs w:val="18"/>
                <w:lang w:eastAsia="pl-PL"/>
              </w:rPr>
            </w:pPr>
          </w:p>
        </w:tc>
        <w:tc>
          <w:tcPr>
            <w:tcW w:w="1032" w:type="dxa"/>
            <w:vMerge w:val="restart"/>
            <w:tcBorders>
              <w:top w:val="single" w:sz="4" w:space="0" w:color="auto"/>
              <w:left w:val="single" w:sz="4" w:space="0" w:color="auto"/>
              <w:bottom w:val="single" w:sz="4" w:space="0" w:color="auto"/>
              <w:right w:val="single" w:sz="4" w:space="0" w:color="auto"/>
            </w:tcBorders>
          </w:tcPr>
          <w:p w:rsidR="007E61C7" w:rsidRPr="007933E4" w:rsidRDefault="002060B1" w:rsidP="0047768E">
            <w:pPr>
              <w:spacing w:after="0" w:line="240" w:lineRule="auto"/>
              <w:jc w:val="center"/>
              <w:rPr>
                <w:rFonts w:ascii="Arial Narrow" w:eastAsia="Times New Roman" w:hAnsi="Arial Narrow"/>
                <w:b/>
                <w:color w:val="000000" w:themeColor="text1"/>
                <w:sz w:val="18"/>
                <w:szCs w:val="18"/>
                <w:lang w:eastAsia="pl-PL"/>
              </w:rPr>
            </w:pPr>
            <w:r w:rsidRPr="007933E4">
              <w:rPr>
                <w:rFonts w:ascii="Arial Narrow" w:eastAsia="Times New Roman" w:hAnsi="Arial Narrow"/>
                <w:b/>
                <w:color w:val="000000" w:themeColor="text1"/>
                <w:sz w:val="18"/>
                <w:szCs w:val="18"/>
                <w:lang w:eastAsia="pl-PL"/>
              </w:rPr>
              <w:t xml:space="preserve">Zadanie </w:t>
            </w:r>
            <w:r w:rsidR="007E61C7" w:rsidRPr="007933E4">
              <w:rPr>
                <w:rFonts w:ascii="Arial Narrow" w:eastAsia="Times New Roman" w:hAnsi="Arial Narrow"/>
                <w:b/>
                <w:color w:val="000000" w:themeColor="text1"/>
                <w:sz w:val="18"/>
                <w:szCs w:val="18"/>
                <w:lang w:eastAsia="pl-PL"/>
              </w:rPr>
              <w:t>zgodna z LSR</w:t>
            </w:r>
          </w:p>
          <w:p w:rsidR="007E61C7" w:rsidRPr="007933E4" w:rsidRDefault="007E61C7" w:rsidP="0047768E">
            <w:pPr>
              <w:spacing w:after="0" w:line="240" w:lineRule="auto"/>
              <w:jc w:val="center"/>
              <w:rPr>
                <w:rFonts w:ascii="Arial Narrow" w:eastAsia="Times New Roman" w:hAnsi="Arial Narrow"/>
                <w:b/>
                <w:color w:val="000000" w:themeColor="text1"/>
                <w:sz w:val="18"/>
                <w:szCs w:val="18"/>
                <w:lang w:eastAsia="pl-PL"/>
              </w:rPr>
            </w:pPr>
          </w:p>
          <w:p w:rsidR="007E61C7" w:rsidRPr="007933E4" w:rsidRDefault="007E61C7" w:rsidP="0047768E">
            <w:pPr>
              <w:spacing w:after="0" w:line="240" w:lineRule="auto"/>
              <w:jc w:val="center"/>
              <w:rPr>
                <w:rFonts w:ascii="Arial Narrow" w:eastAsia="Times New Roman" w:hAnsi="Arial Narrow"/>
                <w:b/>
                <w:color w:val="000000" w:themeColor="text1"/>
                <w:sz w:val="18"/>
                <w:szCs w:val="18"/>
                <w:lang w:eastAsia="pl-PL"/>
              </w:rPr>
            </w:pPr>
            <w:r w:rsidRPr="007933E4">
              <w:rPr>
                <w:rFonts w:ascii="Arial Narrow" w:eastAsia="Times New Roman" w:hAnsi="Arial Narrow"/>
                <w:b/>
                <w:color w:val="000000" w:themeColor="text1"/>
                <w:sz w:val="18"/>
                <w:szCs w:val="18"/>
                <w:lang w:eastAsia="pl-PL"/>
              </w:rPr>
              <w:t>TAK/NIE</w:t>
            </w:r>
          </w:p>
        </w:tc>
        <w:tc>
          <w:tcPr>
            <w:tcW w:w="1134" w:type="dxa"/>
            <w:vMerge w:val="restart"/>
            <w:tcBorders>
              <w:top w:val="single" w:sz="4" w:space="0" w:color="auto"/>
              <w:left w:val="single" w:sz="4" w:space="0" w:color="auto"/>
              <w:bottom w:val="single" w:sz="4" w:space="0" w:color="auto"/>
              <w:right w:val="single" w:sz="4" w:space="0" w:color="auto"/>
            </w:tcBorders>
          </w:tcPr>
          <w:p w:rsidR="007E61C7" w:rsidRPr="007933E4" w:rsidRDefault="002060B1" w:rsidP="0047768E">
            <w:pPr>
              <w:spacing w:after="0" w:line="240" w:lineRule="auto"/>
              <w:jc w:val="center"/>
              <w:rPr>
                <w:rFonts w:ascii="Arial Narrow" w:eastAsia="Times New Roman" w:hAnsi="Arial Narrow"/>
                <w:b/>
                <w:color w:val="000000" w:themeColor="text1"/>
                <w:sz w:val="18"/>
                <w:szCs w:val="18"/>
                <w:lang w:eastAsia="pl-PL"/>
              </w:rPr>
            </w:pPr>
            <w:r w:rsidRPr="007933E4">
              <w:rPr>
                <w:rFonts w:ascii="Arial Narrow" w:eastAsia="Times New Roman" w:hAnsi="Arial Narrow"/>
                <w:b/>
                <w:color w:val="000000" w:themeColor="text1"/>
                <w:sz w:val="18"/>
                <w:szCs w:val="18"/>
                <w:lang w:eastAsia="pl-PL"/>
              </w:rPr>
              <w:t>Zadanie uzyskało</w:t>
            </w:r>
            <w:r w:rsidR="007E61C7" w:rsidRPr="007933E4">
              <w:rPr>
                <w:rFonts w:ascii="Arial Narrow" w:eastAsia="Times New Roman" w:hAnsi="Arial Narrow"/>
                <w:b/>
                <w:color w:val="000000" w:themeColor="text1"/>
                <w:sz w:val="18"/>
                <w:szCs w:val="18"/>
                <w:lang w:eastAsia="pl-PL"/>
              </w:rPr>
              <w:t xml:space="preserve"> minimalną liczbę punktów</w:t>
            </w:r>
          </w:p>
          <w:p w:rsidR="007E61C7" w:rsidRPr="007933E4" w:rsidRDefault="007E61C7" w:rsidP="0047768E">
            <w:pPr>
              <w:spacing w:after="0" w:line="240" w:lineRule="auto"/>
              <w:jc w:val="center"/>
              <w:rPr>
                <w:rFonts w:ascii="Arial Narrow" w:eastAsia="Times New Roman" w:hAnsi="Arial Narrow"/>
                <w:b/>
                <w:color w:val="000000" w:themeColor="text1"/>
                <w:sz w:val="18"/>
                <w:szCs w:val="18"/>
                <w:lang w:eastAsia="pl-PL"/>
              </w:rPr>
            </w:pPr>
          </w:p>
          <w:p w:rsidR="007E61C7" w:rsidRPr="007933E4" w:rsidRDefault="007E61C7" w:rsidP="0047768E">
            <w:pPr>
              <w:spacing w:after="0" w:line="240" w:lineRule="auto"/>
              <w:jc w:val="center"/>
              <w:rPr>
                <w:rFonts w:ascii="Arial Narrow" w:eastAsia="Times New Roman" w:hAnsi="Arial Narrow"/>
                <w:b/>
                <w:color w:val="000000" w:themeColor="text1"/>
                <w:sz w:val="18"/>
                <w:szCs w:val="18"/>
                <w:lang w:eastAsia="pl-PL"/>
              </w:rPr>
            </w:pPr>
            <w:r w:rsidRPr="007933E4">
              <w:rPr>
                <w:rFonts w:ascii="Arial Narrow" w:eastAsia="Times New Roman" w:hAnsi="Arial Narrow"/>
                <w:b/>
                <w:color w:val="000000" w:themeColor="text1"/>
                <w:sz w:val="18"/>
                <w:szCs w:val="18"/>
                <w:lang w:eastAsia="pl-PL"/>
              </w:rPr>
              <w:t>TAK/NIE</w:t>
            </w:r>
          </w:p>
        </w:tc>
        <w:tc>
          <w:tcPr>
            <w:tcW w:w="1153" w:type="dxa"/>
            <w:vMerge w:val="restart"/>
            <w:tcBorders>
              <w:top w:val="single" w:sz="4" w:space="0" w:color="auto"/>
              <w:left w:val="single" w:sz="4" w:space="0" w:color="auto"/>
              <w:bottom w:val="single" w:sz="4" w:space="0" w:color="auto"/>
              <w:right w:val="single" w:sz="4" w:space="0" w:color="auto"/>
            </w:tcBorders>
          </w:tcPr>
          <w:p w:rsidR="007E61C7" w:rsidRPr="007933E4" w:rsidRDefault="002060B1" w:rsidP="0047768E">
            <w:pPr>
              <w:spacing w:after="0" w:line="240" w:lineRule="auto"/>
              <w:jc w:val="center"/>
              <w:rPr>
                <w:rFonts w:ascii="Arial Narrow" w:eastAsia="Times New Roman" w:hAnsi="Arial Narrow"/>
                <w:b/>
                <w:color w:val="000000" w:themeColor="text1"/>
                <w:sz w:val="18"/>
                <w:szCs w:val="18"/>
                <w:lang w:eastAsia="pl-PL"/>
              </w:rPr>
            </w:pPr>
            <w:r w:rsidRPr="007933E4">
              <w:rPr>
                <w:rFonts w:ascii="Arial Narrow" w:eastAsia="Times New Roman" w:hAnsi="Arial Narrow"/>
                <w:b/>
                <w:color w:val="000000" w:themeColor="text1"/>
                <w:sz w:val="18"/>
                <w:szCs w:val="18"/>
                <w:lang w:eastAsia="pl-PL"/>
              </w:rPr>
              <w:t>Zadanie</w:t>
            </w:r>
            <w:r w:rsidR="007E61C7" w:rsidRPr="007933E4">
              <w:rPr>
                <w:rFonts w:ascii="Arial Narrow" w:eastAsia="Times New Roman" w:hAnsi="Arial Narrow"/>
                <w:b/>
                <w:color w:val="000000" w:themeColor="text1"/>
                <w:sz w:val="18"/>
                <w:szCs w:val="18"/>
                <w:lang w:eastAsia="pl-PL"/>
              </w:rPr>
              <w:t xml:space="preserve"> mieści się </w:t>
            </w:r>
          </w:p>
          <w:p w:rsidR="007E61C7" w:rsidRPr="007933E4" w:rsidRDefault="007E61C7" w:rsidP="0047768E">
            <w:pPr>
              <w:spacing w:after="0" w:line="240" w:lineRule="auto"/>
              <w:jc w:val="center"/>
              <w:rPr>
                <w:rFonts w:ascii="Arial Narrow" w:eastAsia="Times New Roman" w:hAnsi="Arial Narrow"/>
                <w:b/>
                <w:color w:val="000000" w:themeColor="text1"/>
                <w:sz w:val="18"/>
                <w:szCs w:val="18"/>
                <w:lang w:eastAsia="pl-PL"/>
              </w:rPr>
            </w:pPr>
            <w:r w:rsidRPr="007933E4">
              <w:rPr>
                <w:rFonts w:ascii="Arial Narrow" w:eastAsia="Times New Roman" w:hAnsi="Arial Narrow"/>
                <w:b/>
                <w:color w:val="000000" w:themeColor="text1"/>
                <w:sz w:val="18"/>
                <w:szCs w:val="18"/>
                <w:lang w:eastAsia="pl-PL"/>
              </w:rPr>
              <w:t xml:space="preserve">w limicie środków </w:t>
            </w:r>
          </w:p>
          <w:p w:rsidR="007E61C7" w:rsidRPr="007933E4" w:rsidRDefault="007E61C7" w:rsidP="0047768E">
            <w:pPr>
              <w:spacing w:after="0" w:line="240" w:lineRule="auto"/>
              <w:jc w:val="center"/>
              <w:rPr>
                <w:rFonts w:ascii="Arial Narrow" w:eastAsia="Times New Roman" w:hAnsi="Arial Narrow"/>
                <w:b/>
                <w:color w:val="000000" w:themeColor="text1"/>
                <w:sz w:val="18"/>
                <w:szCs w:val="18"/>
                <w:lang w:eastAsia="pl-PL"/>
              </w:rPr>
            </w:pPr>
          </w:p>
          <w:p w:rsidR="007E61C7" w:rsidRPr="007933E4" w:rsidRDefault="007E61C7" w:rsidP="0047768E">
            <w:pPr>
              <w:spacing w:after="0" w:line="240" w:lineRule="auto"/>
              <w:jc w:val="center"/>
              <w:rPr>
                <w:rFonts w:ascii="Arial Narrow" w:eastAsia="Times New Roman" w:hAnsi="Arial Narrow"/>
                <w:b/>
                <w:color w:val="000000" w:themeColor="text1"/>
                <w:sz w:val="18"/>
                <w:szCs w:val="18"/>
                <w:lang w:eastAsia="pl-PL"/>
              </w:rPr>
            </w:pPr>
            <w:r w:rsidRPr="007933E4">
              <w:rPr>
                <w:rFonts w:ascii="Arial Narrow" w:eastAsia="Times New Roman" w:hAnsi="Arial Narrow"/>
                <w:b/>
                <w:color w:val="000000" w:themeColor="text1"/>
                <w:sz w:val="18"/>
                <w:szCs w:val="18"/>
                <w:lang w:eastAsia="pl-PL"/>
              </w:rPr>
              <w:t>TAK/NIE</w:t>
            </w:r>
          </w:p>
        </w:tc>
      </w:tr>
      <w:tr w:rsidR="007E61C7" w:rsidRPr="007933E4" w:rsidTr="0060747C">
        <w:trPr>
          <w:trHeight w:val="2236"/>
          <w:jc w:val="center"/>
        </w:trPr>
        <w:tc>
          <w:tcPr>
            <w:tcW w:w="570" w:type="dxa"/>
            <w:vMerge/>
            <w:tcBorders>
              <w:top w:val="single" w:sz="4" w:space="0" w:color="auto"/>
              <w:left w:val="single" w:sz="4" w:space="0" w:color="auto"/>
              <w:bottom w:val="single" w:sz="4" w:space="0" w:color="auto"/>
              <w:right w:val="single" w:sz="4" w:space="0" w:color="auto"/>
            </w:tcBorders>
            <w:vAlign w:val="center"/>
            <w:hideMark/>
          </w:tcPr>
          <w:p w:rsidR="007E61C7" w:rsidRPr="007933E4" w:rsidRDefault="007E61C7" w:rsidP="0047768E">
            <w:pPr>
              <w:spacing w:after="0" w:line="240" w:lineRule="auto"/>
              <w:rPr>
                <w:rFonts w:ascii="Arial Narrow" w:eastAsia="Times New Roman" w:hAnsi="Arial Narrow"/>
                <w:b/>
                <w:color w:val="000000" w:themeColor="text1"/>
                <w:sz w:val="18"/>
                <w:szCs w:val="18"/>
                <w:lang w:eastAsia="pl-PL"/>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rsidR="007E61C7" w:rsidRPr="007933E4" w:rsidRDefault="007E61C7" w:rsidP="0047768E">
            <w:pPr>
              <w:spacing w:after="0" w:line="240" w:lineRule="auto"/>
              <w:rPr>
                <w:rFonts w:ascii="Arial Narrow" w:eastAsia="Times New Roman" w:hAnsi="Arial Narrow"/>
                <w:b/>
                <w:color w:val="000000" w:themeColor="text1"/>
                <w:sz w:val="18"/>
                <w:szCs w:val="18"/>
                <w:lang w:eastAsia="pl-PL"/>
              </w:rPr>
            </w:pPr>
          </w:p>
        </w:tc>
        <w:tc>
          <w:tcPr>
            <w:tcW w:w="1195" w:type="dxa"/>
            <w:vMerge/>
            <w:tcBorders>
              <w:top w:val="single" w:sz="4" w:space="0" w:color="auto"/>
              <w:left w:val="single" w:sz="4" w:space="0" w:color="auto"/>
              <w:bottom w:val="single" w:sz="4" w:space="0" w:color="auto"/>
              <w:right w:val="single" w:sz="4" w:space="0" w:color="auto"/>
            </w:tcBorders>
            <w:vAlign w:val="center"/>
            <w:hideMark/>
          </w:tcPr>
          <w:p w:rsidR="007E61C7" w:rsidRPr="007933E4" w:rsidRDefault="007E61C7" w:rsidP="0047768E">
            <w:pPr>
              <w:spacing w:after="0" w:line="240" w:lineRule="auto"/>
              <w:rPr>
                <w:rFonts w:ascii="Arial Narrow" w:eastAsia="Times New Roman" w:hAnsi="Arial Narrow"/>
                <w:b/>
                <w:color w:val="000000" w:themeColor="text1"/>
                <w:sz w:val="18"/>
                <w:szCs w:val="18"/>
                <w:lang w:eastAsia="pl-PL"/>
              </w:rPr>
            </w:pPr>
          </w:p>
        </w:tc>
        <w:tc>
          <w:tcPr>
            <w:tcW w:w="790" w:type="dxa"/>
            <w:vMerge/>
            <w:tcBorders>
              <w:top w:val="single" w:sz="4" w:space="0" w:color="auto"/>
              <w:left w:val="single" w:sz="4" w:space="0" w:color="auto"/>
              <w:bottom w:val="single" w:sz="4" w:space="0" w:color="auto"/>
              <w:right w:val="single" w:sz="4" w:space="0" w:color="auto"/>
            </w:tcBorders>
            <w:vAlign w:val="center"/>
            <w:hideMark/>
          </w:tcPr>
          <w:p w:rsidR="007E61C7" w:rsidRPr="007933E4" w:rsidRDefault="007E61C7" w:rsidP="0047768E">
            <w:pPr>
              <w:spacing w:after="0" w:line="240" w:lineRule="auto"/>
              <w:rPr>
                <w:rFonts w:ascii="Arial Narrow" w:eastAsia="Times New Roman" w:hAnsi="Arial Narrow"/>
                <w:b/>
                <w:color w:val="000000" w:themeColor="text1"/>
                <w:sz w:val="18"/>
                <w:szCs w:val="18"/>
                <w:lang w:eastAsia="pl-PL"/>
              </w:rPr>
            </w:pPr>
          </w:p>
        </w:tc>
        <w:tc>
          <w:tcPr>
            <w:tcW w:w="1902" w:type="dxa"/>
            <w:vMerge/>
            <w:tcBorders>
              <w:top w:val="single" w:sz="4" w:space="0" w:color="auto"/>
              <w:left w:val="single" w:sz="4" w:space="0" w:color="auto"/>
              <w:bottom w:val="single" w:sz="4" w:space="0" w:color="auto"/>
              <w:right w:val="single" w:sz="4" w:space="0" w:color="auto"/>
            </w:tcBorders>
            <w:vAlign w:val="center"/>
            <w:hideMark/>
          </w:tcPr>
          <w:p w:rsidR="007E61C7" w:rsidRPr="007933E4" w:rsidRDefault="007E61C7" w:rsidP="0047768E">
            <w:pPr>
              <w:spacing w:after="0" w:line="240" w:lineRule="auto"/>
              <w:rPr>
                <w:rFonts w:ascii="Arial Narrow" w:eastAsia="Times New Roman" w:hAnsi="Arial Narrow"/>
                <w:b/>
                <w:color w:val="000000" w:themeColor="text1"/>
                <w:sz w:val="18"/>
                <w:szCs w:val="18"/>
                <w:lang w:eastAsia="pl-PL"/>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rsidR="007E61C7" w:rsidRPr="007933E4" w:rsidRDefault="007E61C7" w:rsidP="0047768E">
            <w:pPr>
              <w:spacing w:after="0" w:line="240" w:lineRule="auto"/>
              <w:rPr>
                <w:rFonts w:ascii="Arial Narrow" w:eastAsia="Times New Roman" w:hAnsi="Arial Narrow"/>
                <w:b/>
                <w:color w:val="000000" w:themeColor="text1"/>
                <w:sz w:val="18"/>
                <w:szCs w:val="18"/>
                <w:lang w:eastAsia="pl-PL"/>
              </w:rPr>
            </w:pPr>
          </w:p>
        </w:tc>
        <w:tc>
          <w:tcPr>
            <w:tcW w:w="1275" w:type="dxa"/>
            <w:tcBorders>
              <w:top w:val="single" w:sz="4" w:space="0" w:color="auto"/>
              <w:left w:val="single" w:sz="4" w:space="0" w:color="auto"/>
              <w:bottom w:val="single" w:sz="4" w:space="0" w:color="auto"/>
              <w:right w:val="single" w:sz="4" w:space="0" w:color="auto"/>
            </w:tcBorders>
            <w:hideMark/>
          </w:tcPr>
          <w:p w:rsidR="007E61C7" w:rsidRPr="007933E4" w:rsidRDefault="007E61C7" w:rsidP="0047768E">
            <w:pPr>
              <w:spacing w:after="0" w:line="240" w:lineRule="auto"/>
              <w:jc w:val="center"/>
              <w:rPr>
                <w:rFonts w:ascii="Arial Narrow" w:eastAsia="Times New Roman" w:hAnsi="Arial Narrow"/>
                <w:b/>
                <w:color w:val="000000" w:themeColor="text1"/>
                <w:sz w:val="18"/>
                <w:szCs w:val="18"/>
                <w:lang w:eastAsia="pl-PL"/>
              </w:rPr>
            </w:pPr>
            <w:r w:rsidRPr="007933E4">
              <w:rPr>
                <w:rFonts w:ascii="Arial Narrow" w:eastAsia="Times New Roman" w:hAnsi="Arial Narrow"/>
                <w:b/>
                <w:color w:val="000000" w:themeColor="text1"/>
                <w:sz w:val="18"/>
                <w:szCs w:val="18"/>
                <w:lang w:eastAsia="pl-PL"/>
              </w:rPr>
              <w:t xml:space="preserve">Wniosek złożony w miejscu </w:t>
            </w:r>
          </w:p>
          <w:p w:rsidR="007E61C7" w:rsidRPr="007933E4" w:rsidRDefault="007E61C7" w:rsidP="0047768E">
            <w:pPr>
              <w:spacing w:after="0" w:line="240" w:lineRule="auto"/>
              <w:jc w:val="center"/>
              <w:rPr>
                <w:rFonts w:ascii="Arial Narrow" w:eastAsia="Times New Roman" w:hAnsi="Arial Narrow"/>
                <w:b/>
                <w:color w:val="000000" w:themeColor="text1"/>
                <w:sz w:val="18"/>
                <w:szCs w:val="18"/>
                <w:lang w:eastAsia="pl-PL"/>
              </w:rPr>
            </w:pPr>
            <w:r w:rsidRPr="007933E4">
              <w:rPr>
                <w:rFonts w:ascii="Arial Narrow" w:eastAsia="Times New Roman" w:hAnsi="Arial Narrow"/>
                <w:b/>
                <w:color w:val="000000" w:themeColor="text1"/>
                <w:sz w:val="18"/>
                <w:szCs w:val="18"/>
                <w:lang w:eastAsia="pl-PL"/>
              </w:rPr>
              <w:t xml:space="preserve">i terminie wskazanym </w:t>
            </w:r>
          </w:p>
          <w:p w:rsidR="007E61C7" w:rsidRPr="007933E4" w:rsidRDefault="007E61C7" w:rsidP="0047768E">
            <w:pPr>
              <w:spacing w:after="0" w:line="240" w:lineRule="auto"/>
              <w:jc w:val="center"/>
              <w:rPr>
                <w:rFonts w:ascii="Arial Narrow" w:eastAsia="Times New Roman" w:hAnsi="Arial Narrow"/>
                <w:b/>
                <w:color w:val="000000" w:themeColor="text1"/>
                <w:sz w:val="18"/>
                <w:szCs w:val="18"/>
                <w:lang w:eastAsia="pl-PL"/>
              </w:rPr>
            </w:pPr>
            <w:r w:rsidRPr="007933E4">
              <w:rPr>
                <w:rFonts w:ascii="Arial Narrow" w:eastAsia="Times New Roman" w:hAnsi="Arial Narrow"/>
                <w:b/>
                <w:color w:val="000000" w:themeColor="text1"/>
                <w:sz w:val="18"/>
                <w:szCs w:val="18"/>
                <w:lang w:eastAsia="pl-PL"/>
              </w:rPr>
              <w:t xml:space="preserve">w ogłoszeniu </w:t>
            </w:r>
          </w:p>
          <w:p w:rsidR="002060B1" w:rsidRPr="007933E4" w:rsidRDefault="002060B1" w:rsidP="0047768E">
            <w:pPr>
              <w:spacing w:after="0" w:line="240" w:lineRule="auto"/>
              <w:jc w:val="center"/>
              <w:rPr>
                <w:rFonts w:ascii="Arial Narrow" w:eastAsia="Times New Roman" w:hAnsi="Arial Narrow"/>
                <w:b/>
                <w:color w:val="000000" w:themeColor="text1"/>
                <w:sz w:val="18"/>
                <w:szCs w:val="18"/>
                <w:lang w:eastAsia="pl-PL"/>
              </w:rPr>
            </w:pPr>
          </w:p>
          <w:p w:rsidR="007E61C7" w:rsidRPr="007933E4" w:rsidRDefault="007E61C7" w:rsidP="0047768E">
            <w:pPr>
              <w:spacing w:after="0" w:line="240" w:lineRule="auto"/>
              <w:jc w:val="center"/>
              <w:rPr>
                <w:rFonts w:ascii="Arial Narrow" w:eastAsia="Times New Roman" w:hAnsi="Arial Narrow"/>
                <w:b/>
                <w:color w:val="000000" w:themeColor="text1"/>
                <w:sz w:val="18"/>
                <w:szCs w:val="18"/>
                <w:lang w:eastAsia="pl-PL"/>
              </w:rPr>
            </w:pPr>
            <w:r w:rsidRPr="007933E4">
              <w:rPr>
                <w:rFonts w:ascii="Arial Narrow" w:eastAsia="Times New Roman" w:hAnsi="Arial Narrow"/>
                <w:b/>
                <w:color w:val="000000" w:themeColor="text1"/>
                <w:sz w:val="18"/>
                <w:szCs w:val="18"/>
                <w:lang w:eastAsia="pl-PL"/>
              </w:rPr>
              <w:t>TAK/NIE</w:t>
            </w:r>
          </w:p>
        </w:tc>
        <w:tc>
          <w:tcPr>
            <w:tcW w:w="1559" w:type="dxa"/>
            <w:tcBorders>
              <w:top w:val="single" w:sz="4" w:space="0" w:color="auto"/>
              <w:left w:val="single" w:sz="4" w:space="0" w:color="auto"/>
              <w:bottom w:val="single" w:sz="4" w:space="0" w:color="auto"/>
              <w:right w:val="single" w:sz="4" w:space="0" w:color="auto"/>
            </w:tcBorders>
          </w:tcPr>
          <w:p w:rsidR="007E61C7" w:rsidRPr="007933E4" w:rsidRDefault="002060B1" w:rsidP="0047768E">
            <w:pPr>
              <w:spacing w:after="0" w:line="240" w:lineRule="auto"/>
              <w:jc w:val="center"/>
              <w:rPr>
                <w:rFonts w:ascii="Arial Narrow" w:eastAsia="Times New Roman" w:hAnsi="Arial Narrow"/>
                <w:b/>
                <w:color w:val="000000" w:themeColor="text1"/>
                <w:sz w:val="18"/>
                <w:szCs w:val="18"/>
                <w:lang w:eastAsia="pl-PL"/>
              </w:rPr>
            </w:pPr>
            <w:r w:rsidRPr="007933E4">
              <w:rPr>
                <w:rFonts w:ascii="Arial Narrow" w:eastAsia="Times New Roman" w:hAnsi="Arial Narrow"/>
                <w:b/>
                <w:color w:val="000000" w:themeColor="text1"/>
                <w:sz w:val="18"/>
                <w:szCs w:val="18"/>
                <w:lang w:eastAsia="pl-PL"/>
              </w:rPr>
              <w:t>Zadanie jest</w:t>
            </w:r>
            <w:r w:rsidR="007E61C7" w:rsidRPr="007933E4">
              <w:rPr>
                <w:rFonts w:ascii="Arial Narrow" w:eastAsia="Times New Roman" w:hAnsi="Arial Narrow"/>
                <w:b/>
                <w:color w:val="000000" w:themeColor="text1"/>
                <w:sz w:val="18"/>
                <w:szCs w:val="18"/>
                <w:lang w:eastAsia="pl-PL"/>
              </w:rPr>
              <w:t xml:space="preserve"> zgodn</w:t>
            </w:r>
            <w:r w:rsidRPr="007933E4">
              <w:rPr>
                <w:rFonts w:ascii="Arial Narrow" w:eastAsia="Times New Roman" w:hAnsi="Arial Narrow"/>
                <w:b/>
                <w:color w:val="000000" w:themeColor="text1"/>
                <w:sz w:val="18"/>
                <w:szCs w:val="18"/>
                <w:lang w:eastAsia="pl-PL"/>
              </w:rPr>
              <w:t>e</w:t>
            </w:r>
            <w:r w:rsidR="007E61C7" w:rsidRPr="007933E4">
              <w:rPr>
                <w:rFonts w:ascii="Arial Narrow" w:eastAsia="Times New Roman" w:hAnsi="Arial Narrow"/>
                <w:b/>
                <w:color w:val="000000" w:themeColor="text1"/>
                <w:sz w:val="18"/>
                <w:szCs w:val="18"/>
                <w:lang w:eastAsia="pl-PL"/>
              </w:rPr>
              <w:t xml:space="preserve"> z zakresem tematycznym określonym </w:t>
            </w:r>
          </w:p>
          <w:p w:rsidR="007E61C7" w:rsidRPr="007933E4" w:rsidRDefault="007E61C7" w:rsidP="0047768E">
            <w:pPr>
              <w:spacing w:after="0" w:line="240" w:lineRule="auto"/>
              <w:jc w:val="center"/>
              <w:rPr>
                <w:rFonts w:ascii="Arial Narrow" w:eastAsia="Times New Roman" w:hAnsi="Arial Narrow"/>
                <w:b/>
                <w:color w:val="000000" w:themeColor="text1"/>
                <w:sz w:val="18"/>
                <w:szCs w:val="18"/>
                <w:lang w:eastAsia="pl-PL"/>
              </w:rPr>
            </w:pPr>
            <w:r w:rsidRPr="007933E4">
              <w:rPr>
                <w:rFonts w:ascii="Arial Narrow" w:eastAsia="Times New Roman" w:hAnsi="Arial Narrow"/>
                <w:b/>
                <w:color w:val="000000" w:themeColor="text1"/>
                <w:sz w:val="18"/>
                <w:szCs w:val="18"/>
                <w:lang w:eastAsia="pl-PL"/>
              </w:rPr>
              <w:t xml:space="preserve">w ogłoszeniu </w:t>
            </w:r>
          </w:p>
          <w:p w:rsidR="007E61C7" w:rsidRPr="007933E4" w:rsidRDefault="007E61C7" w:rsidP="0047768E">
            <w:pPr>
              <w:spacing w:after="0" w:line="240" w:lineRule="auto"/>
              <w:jc w:val="center"/>
              <w:rPr>
                <w:rFonts w:ascii="Arial Narrow" w:eastAsia="Times New Roman" w:hAnsi="Arial Narrow"/>
                <w:b/>
                <w:color w:val="000000" w:themeColor="text1"/>
                <w:sz w:val="18"/>
                <w:szCs w:val="18"/>
                <w:lang w:eastAsia="pl-PL"/>
              </w:rPr>
            </w:pPr>
            <w:r w:rsidRPr="007933E4">
              <w:rPr>
                <w:rFonts w:ascii="Arial Narrow" w:eastAsia="Times New Roman" w:hAnsi="Arial Narrow"/>
                <w:b/>
                <w:color w:val="000000" w:themeColor="text1"/>
                <w:sz w:val="18"/>
                <w:szCs w:val="18"/>
                <w:lang w:eastAsia="pl-PL"/>
              </w:rPr>
              <w:t>o naborze</w:t>
            </w:r>
          </w:p>
          <w:p w:rsidR="007E61C7" w:rsidRPr="007933E4" w:rsidRDefault="007E61C7" w:rsidP="0047768E">
            <w:pPr>
              <w:spacing w:after="0" w:line="240" w:lineRule="auto"/>
              <w:jc w:val="center"/>
              <w:rPr>
                <w:rFonts w:ascii="Arial Narrow" w:eastAsia="Times New Roman" w:hAnsi="Arial Narrow"/>
                <w:b/>
                <w:color w:val="000000" w:themeColor="text1"/>
                <w:sz w:val="18"/>
                <w:szCs w:val="18"/>
                <w:lang w:eastAsia="pl-PL"/>
              </w:rPr>
            </w:pPr>
          </w:p>
          <w:p w:rsidR="007E61C7" w:rsidRPr="007933E4" w:rsidRDefault="007E61C7" w:rsidP="0047768E">
            <w:pPr>
              <w:spacing w:after="0" w:line="240" w:lineRule="auto"/>
              <w:jc w:val="center"/>
              <w:rPr>
                <w:rFonts w:ascii="Arial Narrow" w:eastAsia="Times New Roman" w:hAnsi="Arial Narrow"/>
                <w:b/>
                <w:color w:val="000000" w:themeColor="text1"/>
                <w:sz w:val="18"/>
                <w:szCs w:val="18"/>
                <w:lang w:eastAsia="pl-PL"/>
              </w:rPr>
            </w:pPr>
            <w:r w:rsidRPr="007933E4">
              <w:rPr>
                <w:rFonts w:ascii="Arial Narrow" w:eastAsia="Times New Roman" w:hAnsi="Arial Narrow"/>
                <w:b/>
                <w:color w:val="000000" w:themeColor="text1"/>
                <w:sz w:val="18"/>
                <w:szCs w:val="18"/>
                <w:lang w:eastAsia="pl-PL"/>
              </w:rPr>
              <w:t>TAK/NIE</w:t>
            </w:r>
          </w:p>
        </w:tc>
        <w:tc>
          <w:tcPr>
            <w:tcW w:w="1275" w:type="dxa"/>
            <w:tcBorders>
              <w:top w:val="single" w:sz="4" w:space="0" w:color="auto"/>
              <w:left w:val="single" w:sz="4" w:space="0" w:color="auto"/>
              <w:bottom w:val="single" w:sz="4" w:space="0" w:color="auto"/>
              <w:right w:val="single" w:sz="4" w:space="0" w:color="auto"/>
            </w:tcBorders>
          </w:tcPr>
          <w:p w:rsidR="007E61C7" w:rsidRPr="007933E4" w:rsidRDefault="002060B1" w:rsidP="0047768E">
            <w:pPr>
              <w:spacing w:after="0" w:line="240" w:lineRule="auto"/>
              <w:jc w:val="center"/>
              <w:rPr>
                <w:rFonts w:ascii="Arial Narrow" w:eastAsia="Times New Roman" w:hAnsi="Arial Narrow"/>
                <w:b/>
                <w:color w:val="000000" w:themeColor="text1"/>
                <w:sz w:val="18"/>
                <w:szCs w:val="18"/>
                <w:lang w:eastAsia="pl-PL"/>
              </w:rPr>
            </w:pPr>
            <w:r w:rsidRPr="007933E4">
              <w:rPr>
                <w:rFonts w:ascii="Arial Narrow" w:eastAsia="Times New Roman" w:hAnsi="Arial Narrow"/>
                <w:b/>
                <w:color w:val="000000" w:themeColor="text1"/>
                <w:sz w:val="18"/>
                <w:szCs w:val="18"/>
                <w:lang w:eastAsia="pl-PL"/>
              </w:rPr>
              <w:t>Zadanie jest</w:t>
            </w:r>
            <w:r w:rsidR="007E61C7" w:rsidRPr="007933E4">
              <w:rPr>
                <w:rFonts w:ascii="Arial Narrow" w:eastAsia="Times New Roman" w:hAnsi="Arial Narrow"/>
                <w:b/>
                <w:color w:val="000000" w:themeColor="text1"/>
                <w:sz w:val="18"/>
                <w:szCs w:val="18"/>
                <w:lang w:eastAsia="pl-PL"/>
              </w:rPr>
              <w:t xml:space="preserve"> zgodn</w:t>
            </w:r>
            <w:r w:rsidRPr="007933E4">
              <w:rPr>
                <w:rFonts w:ascii="Arial Narrow" w:eastAsia="Times New Roman" w:hAnsi="Arial Narrow"/>
                <w:b/>
                <w:color w:val="000000" w:themeColor="text1"/>
                <w:sz w:val="18"/>
                <w:szCs w:val="18"/>
                <w:lang w:eastAsia="pl-PL"/>
              </w:rPr>
              <w:t>e</w:t>
            </w:r>
            <w:r w:rsidR="007E61C7" w:rsidRPr="007933E4">
              <w:rPr>
                <w:rFonts w:ascii="Arial Narrow" w:eastAsia="Times New Roman" w:hAnsi="Arial Narrow"/>
                <w:b/>
                <w:color w:val="000000" w:themeColor="text1"/>
                <w:sz w:val="18"/>
                <w:szCs w:val="18"/>
                <w:lang w:eastAsia="pl-PL"/>
              </w:rPr>
              <w:t xml:space="preserve"> </w:t>
            </w:r>
          </w:p>
          <w:p w:rsidR="007E61C7" w:rsidRPr="007933E4" w:rsidRDefault="007E61C7" w:rsidP="0047768E">
            <w:pPr>
              <w:spacing w:after="0" w:line="240" w:lineRule="auto"/>
              <w:jc w:val="center"/>
              <w:rPr>
                <w:rFonts w:ascii="Arial Narrow" w:eastAsia="Times New Roman" w:hAnsi="Arial Narrow"/>
                <w:b/>
                <w:color w:val="000000" w:themeColor="text1"/>
                <w:sz w:val="18"/>
                <w:szCs w:val="18"/>
                <w:lang w:eastAsia="pl-PL"/>
              </w:rPr>
            </w:pPr>
            <w:r w:rsidRPr="007933E4">
              <w:rPr>
                <w:rFonts w:ascii="Arial Narrow" w:eastAsia="Times New Roman" w:hAnsi="Arial Narrow"/>
                <w:b/>
                <w:color w:val="000000" w:themeColor="text1"/>
                <w:sz w:val="18"/>
                <w:szCs w:val="18"/>
                <w:lang w:eastAsia="pl-PL"/>
              </w:rPr>
              <w:t xml:space="preserve">z formą wsparcia wskazaną </w:t>
            </w:r>
          </w:p>
          <w:p w:rsidR="007E61C7" w:rsidRPr="007933E4" w:rsidRDefault="007E61C7" w:rsidP="0047768E">
            <w:pPr>
              <w:spacing w:after="0" w:line="240" w:lineRule="auto"/>
              <w:jc w:val="center"/>
              <w:rPr>
                <w:rFonts w:ascii="Arial Narrow" w:eastAsia="Times New Roman" w:hAnsi="Arial Narrow"/>
                <w:b/>
                <w:color w:val="000000" w:themeColor="text1"/>
                <w:sz w:val="18"/>
                <w:szCs w:val="18"/>
                <w:lang w:eastAsia="pl-PL"/>
              </w:rPr>
            </w:pPr>
            <w:r w:rsidRPr="007933E4">
              <w:rPr>
                <w:rFonts w:ascii="Arial Narrow" w:eastAsia="Times New Roman" w:hAnsi="Arial Narrow"/>
                <w:b/>
                <w:color w:val="000000" w:themeColor="text1"/>
                <w:sz w:val="18"/>
                <w:szCs w:val="18"/>
                <w:lang w:eastAsia="pl-PL"/>
              </w:rPr>
              <w:t xml:space="preserve">w ogłoszeniu </w:t>
            </w:r>
          </w:p>
          <w:p w:rsidR="007E61C7" w:rsidRPr="007933E4" w:rsidRDefault="007E61C7" w:rsidP="0047768E">
            <w:pPr>
              <w:spacing w:after="0" w:line="240" w:lineRule="auto"/>
              <w:jc w:val="center"/>
              <w:rPr>
                <w:rFonts w:ascii="Arial Narrow" w:eastAsia="Times New Roman" w:hAnsi="Arial Narrow"/>
                <w:b/>
                <w:color w:val="000000" w:themeColor="text1"/>
                <w:sz w:val="18"/>
                <w:szCs w:val="18"/>
                <w:lang w:eastAsia="pl-PL"/>
              </w:rPr>
            </w:pPr>
            <w:r w:rsidRPr="007933E4">
              <w:rPr>
                <w:rFonts w:ascii="Arial Narrow" w:eastAsia="Times New Roman" w:hAnsi="Arial Narrow"/>
                <w:b/>
                <w:color w:val="000000" w:themeColor="text1"/>
                <w:sz w:val="18"/>
                <w:szCs w:val="18"/>
                <w:lang w:eastAsia="pl-PL"/>
              </w:rPr>
              <w:t xml:space="preserve">o naborze </w:t>
            </w:r>
          </w:p>
          <w:p w:rsidR="007E61C7" w:rsidRPr="007933E4" w:rsidRDefault="007E61C7" w:rsidP="0047768E">
            <w:pPr>
              <w:spacing w:after="0" w:line="240" w:lineRule="auto"/>
              <w:jc w:val="center"/>
              <w:rPr>
                <w:rFonts w:ascii="Arial Narrow" w:eastAsia="Times New Roman" w:hAnsi="Arial Narrow"/>
                <w:b/>
                <w:color w:val="000000" w:themeColor="text1"/>
                <w:sz w:val="18"/>
                <w:szCs w:val="18"/>
                <w:lang w:eastAsia="pl-PL"/>
              </w:rPr>
            </w:pPr>
          </w:p>
          <w:p w:rsidR="007E61C7" w:rsidRPr="007933E4" w:rsidRDefault="007E61C7" w:rsidP="0047768E">
            <w:pPr>
              <w:spacing w:after="0" w:line="240" w:lineRule="auto"/>
              <w:jc w:val="center"/>
              <w:rPr>
                <w:rFonts w:ascii="Arial Narrow" w:eastAsia="Times New Roman" w:hAnsi="Arial Narrow"/>
                <w:b/>
                <w:color w:val="000000" w:themeColor="text1"/>
                <w:sz w:val="18"/>
                <w:szCs w:val="18"/>
                <w:lang w:eastAsia="pl-PL"/>
              </w:rPr>
            </w:pPr>
            <w:r w:rsidRPr="007933E4">
              <w:rPr>
                <w:rFonts w:ascii="Arial Narrow" w:eastAsia="Times New Roman" w:hAnsi="Arial Narrow"/>
                <w:b/>
                <w:color w:val="000000" w:themeColor="text1"/>
                <w:sz w:val="18"/>
                <w:szCs w:val="18"/>
                <w:lang w:eastAsia="pl-PL"/>
              </w:rPr>
              <w:t>TAK/NIE</w:t>
            </w:r>
          </w:p>
        </w:tc>
        <w:tc>
          <w:tcPr>
            <w:tcW w:w="1700" w:type="dxa"/>
            <w:tcBorders>
              <w:top w:val="single" w:sz="4" w:space="0" w:color="auto"/>
              <w:left w:val="single" w:sz="4" w:space="0" w:color="auto"/>
              <w:bottom w:val="single" w:sz="4" w:space="0" w:color="auto"/>
              <w:right w:val="single" w:sz="4" w:space="0" w:color="auto"/>
            </w:tcBorders>
          </w:tcPr>
          <w:p w:rsidR="007E61C7" w:rsidRPr="007933E4" w:rsidRDefault="007E61C7" w:rsidP="0047768E">
            <w:pPr>
              <w:spacing w:after="0" w:line="240" w:lineRule="auto"/>
              <w:jc w:val="center"/>
              <w:rPr>
                <w:rFonts w:ascii="Arial Narrow" w:eastAsia="Times New Roman" w:hAnsi="Arial Narrow"/>
                <w:b/>
                <w:color w:val="000000" w:themeColor="text1"/>
                <w:sz w:val="18"/>
                <w:szCs w:val="18"/>
                <w:lang w:eastAsia="pl-PL"/>
              </w:rPr>
            </w:pPr>
          </w:p>
          <w:p w:rsidR="00CD1BCF" w:rsidRPr="007933E4" w:rsidRDefault="00CD1BCF" w:rsidP="0047768E">
            <w:pPr>
              <w:spacing w:after="0" w:line="240" w:lineRule="auto"/>
              <w:jc w:val="center"/>
              <w:rPr>
                <w:rFonts w:ascii="Arial Narrow" w:eastAsia="Times New Roman" w:hAnsi="Arial Narrow"/>
                <w:b/>
                <w:color w:val="000000" w:themeColor="text1"/>
                <w:sz w:val="18"/>
                <w:szCs w:val="18"/>
                <w:lang w:eastAsia="pl-PL"/>
              </w:rPr>
            </w:pPr>
          </w:p>
          <w:p w:rsidR="00CD1BCF" w:rsidRPr="007933E4" w:rsidRDefault="00CD1BCF" w:rsidP="0047768E">
            <w:pPr>
              <w:spacing w:after="0" w:line="240" w:lineRule="auto"/>
              <w:jc w:val="center"/>
              <w:rPr>
                <w:rFonts w:ascii="Arial Narrow" w:eastAsia="Times New Roman" w:hAnsi="Arial Narrow"/>
                <w:b/>
                <w:color w:val="000000" w:themeColor="text1"/>
                <w:sz w:val="18"/>
                <w:szCs w:val="18"/>
                <w:lang w:eastAsia="pl-PL"/>
              </w:rPr>
            </w:pPr>
          </w:p>
          <w:p w:rsidR="00CD1BCF" w:rsidRPr="007933E4" w:rsidRDefault="00CD1BCF" w:rsidP="0047768E">
            <w:pPr>
              <w:spacing w:after="0" w:line="240" w:lineRule="auto"/>
              <w:jc w:val="center"/>
              <w:rPr>
                <w:rFonts w:ascii="Arial Narrow" w:eastAsia="Times New Roman" w:hAnsi="Arial Narrow"/>
                <w:b/>
                <w:color w:val="000000" w:themeColor="text1"/>
                <w:sz w:val="18"/>
                <w:szCs w:val="18"/>
                <w:lang w:eastAsia="pl-PL"/>
              </w:rPr>
            </w:pPr>
          </w:p>
          <w:p w:rsidR="007E61C7" w:rsidRPr="007933E4" w:rsidRDefault="007E61C7" w:rsidP="0047768E">
            <w:pPr>
              <w:spacing w:after="0" w:line="240" w:lineRule="auto"/>
              <w:jc w:val="center"/>
              <w:rPr>
                <w:rFonts w:ascii="Arial Narrow" w:eastAsia="Times New Roman" w:hAnsi="Arial Narrow"/>
                <w:b/>
                <w:color w:val="000000" w:themeColor="text1"/>
                <w:sz w:val="18"/>
                <w:szCs w:val="18"/>
                <w:lang w:eastAsia="pl-PL"/>
              </w:rPr>
            </w:pPr>
            <w:r w:rsidRPr="007933E4">
              <w:rPr>
                <w:rFonts w:ascii="Arial Narrow" w:eastAsia="Times New Roman" w:hAnsi="Arial Narrow"/>
                <w:b/>
                <w:color w:val="000000" w:themeColor="text1"/>
                <w:sz w:val="18"/>
                <w:szCs w:val="18"/>
                <w:lang w:eastAsia="pl-PL"/>
              </w:rPr>
              <w:t>TAK/NIE/ND</w:t>
            </w:r>
          </w:p>
        </w:tc>
        <w:tc>
          <w:tcPr>
            <w:tcW w:w="1032" w:type="dxa"/>
            <w:vMerge/>
            <w:tcBorders>
              <w:top w:val="single" w:sz="4" w:space="0" w:color="auto"/>
              <w:left w:val="single" w:sz="4" w:space="0" w:color="auto"/>
              <w:bottom w:val="single" w:sz="4" w:space="0" w:color="auto"/>
              <w:right w:val="single" w:sz="4" w:space="0" w:color="auto"/>
            </w:tcBorders>
            <w:vAlign w:val="center"/>
            <w:hideMark/>
          </w:tcPr>
          <w:p w:rsidR="007E61C7" w:rsidRPr="007933E4" w:rsidRDefault="007E61C7" w:rsidP="0047768E">
            <w:pPr>
              <w:spacing w:after="0" w:line="240" w:lineRule="auto"/>
              <w:rPr>
                <w:rFonts w:ascii="Arial Narrow" w:eastAsia="Times New Roman" w:hAnsi="Arial Narrow"/>
                <w:b/>
                <w:color w:val="000000" w:themeColor="text1"/>
                <w:sz w:val="18"/>
                <w:szCs w:val="18"/>
                <w:lang w:eastAsia="pl-PL"/>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rsidR="007E61C7" w:rsidRPr="007933E4" w:rsidRDefault="007E61C7" w:rsidP="0047768E">
            <w:pPr>
              <w:spacing w:after="0" w:line="240" w:lineRule="auto"/>
              <w:rPr>
                <w:rFonts w:ascii="Arial Narrow" w:eastAsia="Times New Roman" w:hAnsi="Arial Narrow"/>
                <w:b/>
                <w:color w:val="000000" w:themeColor="text1"/>
                <w:sz w:val="18"/>
                <w:szCs w:val="18"/>
                <w:lang w:eastAsia="pl-PL"/>
              </w:rPr>
            </w:pPr>
          </w:p>
        </w:tc>
        <w:tc>
          <w:tcPr>
            <w:tcW w:w="1153" w:type="dxa"/>
            <w:vMerge/>
            <w:tcBorders>
              <w:top w:val="single" w:sz="4" w:space="0" w:color="auto"/>
              <w:left w:val="single" w:sz="4" w:space="0" w:color="auto"/>
              <w:bottom w:val="single" w:sz="4" w:space="0" w:color="auto"/>
              <w:right w:val="single" w:sz="4" w:space="0" w:color="auto"/>
            </w:tcBorders>
            <w:vAlign w:val="center"/>
            <w:hideMark/>
          </w:tcPr>
          <w:p w:rsidR="007E61C7" w:rsidRPr="007933E4" w:rsidRDefault="007E61C7" w:rsidP="0047768E">
            <w:pPr>
              <w:spacing w:after="0" w:line="240" w:lineRule="auto"/>
              <w:rPr>
                <w:rFonts w:ascii="Arial Narrow" w:eastAsia="Times New Roman" w:hAnsi="Arial Narrow"/>
                <w:b/>
                <w:color w:val="000000" w:themeColor="text1"/>
                <w:sz w:val="18"/>
                <w:szCs w:val="18"/>
                <w:lang w:eastAsia="pl-PL"/>
              </w:rPr>
            </w:pPr>
          </w:p>
        </w:tc>
      </w:tr>
      <w:tr w:rsidR="007E61C7" w:rsidRPr="007933E4" w:rsidTr="0060747C">
        <w:trPr>
          <w:jc w:val="center"/>
        </w:trPr>
        <w:tc>
          <w:tcPr>
            <w:tcW w:w="570" w:type="dxa"/>
            <w:tcBorders>
              <w:top w:val="single" w:sz="4" w:space="0" w:color="auto"/>
              <w:left w:val="single" w:sz="4" w:space="0" w:color="auto"/>
              <w:bottom w:val="single" w:sz="4" w:space="0" w:color="auto"/>
              <w:right w:val="single" w:sz="4" w:space="0" w:color="auto"/>
            </w:tcBorders>
          </w:tcPr>
          <w:p w:rsidR="007E61C7" w:rsidRPr="007933E4" w:rsidRDefault="007E61C7" w:rsidP="0047768E">
            <w:pPr>
              <w:spacing w:after="0" w:line="240" w:lineRule="auto"/>
              <w:rPr>
                <w:rFonts w:ascii="Arial Narrow" w:eastAsia="Times New Roman" w:hAnsi="Arial Narrow"/>
                <w:color w:val="000000" w:themeColor="text1"/>
                <w:sz w:val="18"/>
                <w:szCs w:val="18"/>
                <w:lang w:eastAsia="pl-PL"/>
              </w:rPr>
            </w:pPr>
          </w:p>
        </w:tc>
        <w:tc>
          <w:tcPr>
            <w:tcW w:w="1134" w:type="dxa"/>
            <w:tcBorders>
              <w:top w:val="single" w:sz="4" w:space="0" w:color="auto"/>
              <w:left w:val="single" w:sz="4" w:space="0" w:color="auto"/>
              <w:bottom w:val="single" w:sz="4" w:space="0" w:color="auto"/>
              <w:right w:val="single" w:sz="4" w:space="0" w:color="auto"/>
            </w:tcBorders>
          </w:tcPr>
          <w:p w:rsidR="007E61C7" w:rsidRPr="007933E4" w:rsidRDefault="007E61C7" w:rsidP="0047768E">
            <w:pPr>
              <w:spacing w:after="0" w:line="240" w:lineRule="auto"/>
              <w:rPr>
                <w:rFonts w:ascii="Arial Narrow" w:eastAsia="Times New Roman" w:hAnsi="Arial Narrow"/>
                <w:color w:val="000000" w:themeColor="text1"/>
                <w:sz w:val="18"/>
                <w:szCs w:val="18"/>
                <w:lang w:eastAsia="pl-PL"/>
              </w:rPr>
            </w:pPr>
          </w:p>
          <w:p w:rsidR="007E61C7" w:rsidRPr="007933E4" w:rsidRDefault="007E61C7" w:rsidP="0047768E">
            <w:pPr>
              <w:spacing w:after="0" w:line="240" w:lineRule="auto"/>
              <w:rPr>
                <w:rFonts w:ascii="Arial Narrow" w:eastAsia="Times New Roman" w:hAnsi="Arial Narrow"/>
                <w:color w:val="000000" w:themeColor="text1"/>
                <w:sz w:val="18"/>
                <w:szCs w:val="18"/>
                <w:lang w:eastAsia="pl-PL"/>
              </w:rPr>
            </w:pPr>
          </w:p>
        </w:tc>
        <w:tc>
          <w:tcPr>
            <w:tcW w:w="1195" w:type="dxa"/>
            <w:tcBorders>
              <w:top w:val="single" w:sz="4" w:space="0" w:color="auto"/>
              <w:left w:val="single" w:sz="4" w:space="0" w:color="auto"/>
              <w:bottom w:val="single" w:sz="4" w:space="0" w:color="auto"/>
              <w:right w:val="single" w:sz="4" w:space="0" w:color="auto"/>
            </w:tcBorders>
          </w:tcPr>
          <w:p w:rsidR="007E61C7" w:rsidRPr="007933E4" w:rsidRDefault="007E61C7" w:rsidP="0047768E">
            <w:pPr>
              <w:spacing w:after="0" w:line="240" w:lineRule="auto"/>
              <w:rPr>
                <w:rFonts w:ascii="Arial Narrow" w:eastAsia="Times New Roman" w:hAnsi="Arial Narrow"/>
                <w:color w:val="000000" w:themeColor="text1"/>
                <w:sz w:val="18"/>
                <w:szCs w:val="18"/>
                <w:lang w:eastAsia="pl-PL"/>
              </w:rPr>
            </w:pPr>
          </w:p>
        </w:tc>
        <w:tc>
          <w:tcPr>
            <w:tcW w:w="790" w:type="dxa"/>
            <w:tcBorders>
              <w:top w:val="single" w:sz="4" w:space="0" w:color="auto"/>
              <w:left w:val="single" w:sz="4" w:space="0" w:color="auto"/>
              <w:bottom w:val="single" w:sz="4" w:space="0" w:color="auto"/>
              <w:right w:val="single" w:sz="4" w:space="0" w:color="auto"/>
            </w:tcBorders>
          </w:tcPr>
          <w:p w:rsidR="007E61C7" w:rsidRPr="007933E4" w:rsidRDefault="007E61C7" w:rsidP="0047768E">
            <w:pPr>
              <w:spacing w:after="0" w:line="240" w:lineRule="auto"/>
              <w:rPr>
                <w:rFonts w:ascii="Arial Narrow" w:eastAsia="Times New Roman" w:hAnsi="Arial Narrow"/>
                <w:color w:val="000000" w:themeColor="text1"/>
                <w:sz w:val="18"/>
                <w:szCs w:val="18"/>
                <w:lang w:eastAsia="pl-PL"/>
              </w:rPr>
            </w:pPr>
          </w:p>
        </w:tc>
        <w:tc>
          <w:tcPr>
            <w:tcW w:w="1902" w:type="dxa"/>
            <w:tcBorders>
              <w:top w:val="single" w:sz="4" w:space="0" w:color="auto"/>
              <w:left w:val="single" w:sz="4" w:space="0" w:color="auto"/>
              <w:bottom w:val="single" w:sz="4" w:space="0" w:color="auto"/>
              <w:right w:val="single" w:sz="4" w:space="0" w:color="auto"/>
            </w:tcBorders>
          </w:tcPr>
          <w:p w:rsidR="007E61C7" w:rsidRPr="007933E4" w:rsidRDefault="007E61C7" w:rsidP="0047768E">
            <w:pPr>
              <w:spacing w:after="0" w:line="240" w:lineRule="auto"/>
              <w:rPr>
                <w:rFonts w:ascii="Arial Narrow" w:eastAsia="Times New Roman" w:hAnsi="Arial Narrow"/>
                <w:color w:val="000000" w:themeColor="text1"/>
                <w:sz w:val="18"/>
                <w:szCs w:val="18"/>
                <w:lang w:eastAsia="pl-PL"/>
              </w:rPr>
            </w:pPr>
          </w:p>
        </w:tc>
        <w:tc>
          <w:tcPr>
            <w:tcW w:w="1559" w:type="dxa"/>
            <w:tcBorders>
              <w:top w:val="single" w:sz="4" w:space="0" w:color="auto"/>
              <w:left w:val="single" w:sz="4" w:space="0" w:color="auto"/>
              <w:bottom w:val="single" w:sz="4" w:space="0" w:color="auto"/>
              <w:right w:val="single" w:sz="4" w:space="0" w:color="auto"/>
            </w:tcBorders>
          </w:tcPr>
          <w:p w:rsidR="007E61C7" w:rsidRPr="007933E4" w:rsidRDefault="007E61C7" w:rsidP="0047768E">
            <w:pPr>
              <w:spacing w:after="0" w:line="240" w:lineRule="auto"/>
              <w:rPr>
                <w:rFonts w:ascii="Arial Narrow" w:eastAsia="Times New Roman" w:hAnsi="Arial Narrow"/>
                <w:color w:val="000000" w:themeColor="text1"/>
                <w:sz w:val="18"/>
                <w:szCs w:val="18"/>
                <w:lang w:eastAsia="pl-PL"/>
              </w:rPr>
            </w:pPr>
          </w:p>
        </w:tc>
        <w:tc>
          <w:tcPr>
            <w:tcW w:w="1275" w:type="dxa"/>
            <w:tcBorders>
              <w:top w:val="single" w:sz="4" w:space="0" w:color="auto"/>
              <w:left w:val="single" w:sz="4" w:space="0" w:color="auto"/>
              <w:bottom w:val="single" w:sz="4" w:space="0" w:color="auto"/>
              <w:right w:val="single" w:sz="4" w:space="0" w:color="auto"/>
            </w:tcBorders>
          </w:tcPr>
          <w:p w:rsidR="007E61C7" w:rsidRPr="007933E4" w:rsidRDefault="007E61C7" w:rsidP="0047768E">
            <w:pPr>
              <w:spacing w:after="0" w:line="240" w:lineRule="auto"/>
              <w:rPr>
                <w:rFonts w:ascii="Arial Narrow" w:eastAsia="Times New Roman" w:hAnsi="Arial Narrow"/>
                <w:color w:val="000000" w:themeColor="text1"/>
                <w:sz w:val="18"/>
                <w:szCs w:val="18"/>
                <w:lang w:eastAsia="pl-PL"/>
              </w:rPr>
            </w:pPr>
          </w:p>
        </w:tc>
        <w:tc>
          <w:tcPr>
            <w:tcW w:w="1559" w:type="dxa"/>
            <w:tcBorders>
              <w:top w:val="single" w:sz="4" w:space="0" w:color="auto"/>
              <w:left w:val="single" w:sz="4" w:space="0" w:color="auto"/>
              <w:bottom w:val="single" w:sz="4" w:space="0" w:color="auto"/>
              <w:right w:val="single" w:sz="4" w:space="0" w:color="auto"/>
            </w:tcBorders>
          </w:tcPr>
          <w:p w:rsidR="007E61C7" w:rsidRPr="007933E4" w:rsidRDefault="007E61C7" w:rsidP="0047768E">
            <w:pPr>
              <w:spacing w:after="0" w:line="240" w:lineRule="auto"/>
              <w:rPr>
                <w:rFonts w:ascii="Arial Narrow" w:eastAsia="Times New Roman" w:hAnsi="Arial Narrow"/>
                <w:color w:val="000000" w:themeColor="text1"/>
                <w:sz w:val="18"/>
                <w:szCs w:val="18"/>
                <w:lang w:eastAsia="pl-PL"/>
              </w:rPr>
            </w:pPr>
          </w:p>
        </w:tc>
        <w:tc>
          <w:tcPr>
            <w:tcW w:w="1275" w:type="dxa"/>
            <w:tcBorders>
              <w:top w:val="single" w:sz="4" w:space="0" w:color="auto"/>
              <w:left w:val="single" w:sz="4" w:space="0" w:color="auto"/>
              <w:bottom w:val="single" w:sz="4" w:space="0" w:color="auto"/>
              <w:right w:val="single" w:sz="4" w:space="0" w:color="auto"/>
            </w:tcBorders>
          </w:tcPr>
          <w:p w:rsidR="007E61C7" w:rsidRPr="007933E4" w:rsidRDefault="007E61C7" w:rsidP="0047768E">
            <w:pPr>
              <w:spacing w:after="0" w:line="240" w:lineRule="auto"/>
              <w:rPr>
                <w:rFonts w:ascii="Arial Narrow" w:eastAsia="Times New Roman" w:hAnsi="Arial Narrow"/>
                <w:color w:val="000000" w:themeColor="text1"/>
                <w:sz w:val="18"/>
                <w:szCs w:val="18"/>
                <w:lang w:eastAsia="pl-PL"/>
              </w:rPr>
            </w:pPr>
          </w:p>
        </w:tc>
        <w:tc>
          <w:tcPr>
            <w:tcW w:w="1700" w:type="dxa"/>
            <w:tcBorders>
              <w:top w:val="single" w:sz="4" w:space="0" w:color="auto"/>
              <w:left w:val="single" w:sz="4" w:space="0" w:color="auto"/>
              <w:bottom w:val="single" w:sz="4" w:space="0" w:color="auto"/>
              <w:right w:val="single" w:sz="4" w:space="0" w:color="auto"/>
            </w:tcBorders>
          </w:tcPr>
          <w:p w:rsidR="007E61C7" w:rsidRPr="007933E4" w:rsidRDefault="007E61C7" w:rsidP="0047768E">
            <w:pPr>
              <w:spacing w:after="0" w:line="240" w:lineRule="auto"/>
              <w:rPr>
                <w:rFonts w:ascii="Arial Narrow" w:eastAsia="Times New Roman" w:hAnsi="Arial Narrow"/>
                <w:color w:val="000000" w:themeColor="text1"/>
                <w:sz w:val="18"/>
                <w:szCs w:val="18"/>
                <w:lang w:eastAsia="pl-PL"/>
              </w:rPr>
            </w:pPr>
          </w:p>
        </w:tc>
        <w:tc>
          <w:tcPr>
            <w:tcW w:w="1032" w:type="dxa"/>
            <w:tcBorders>
              <w:top w:val="single" w:sz="4" w:space="0" w:color="auto"/>
              <w:left w:val="single" w:sz="4" w:space="0" w:color="auto"/>
              <w:bottom w:val="single" w:sz="4" w:space="0" w:color="auto"/>
              <w:right w:val="single" w:sz="4" w:space="0" w:color="auto"/>
            </w:tcBorders>
          </w:tcPr>
          <w:p w:rsidR="007E61C7" w:rsidRPr="007933E4" w:rsidRDefault="007E61C7" w:rsidP="0047768E">
            <w:pPr>
              <w:spacing w:after="0" w:line="240" w:lineRule="auto"/>
              <w:rPr>
                <w:rFonts w:ascii="Arial Narrow" w:eastAsia="Times New Roman" w:hAnsi="Arial Narrow"/>
                <w:color w:val="000000" w:themeColor="text1"/>
                <w:sz w:val="18"/>
                <w:szCs w:val="18"/>
                <w:lang w:eastAsia="pl-PL"/>
              </w:rPr>
            </w:pPr>
          </w:p>
        </w:tc>
        <w:tc>
          <w:tcPr>
            <w:tcW w:w="1134" w:type="dxa"/>
            <w:tcBorders>
              <w:top w:val="single" w:sz="4" w:space="0" w:color="auto"/>
              <w:left w:val="single" w:sz="4" w:space="0" w:color="auto"/>
              <w:bottom w:val="single" w:sz="4" w:space="0" w:color="auto"/>
              <w:right w:val="single" w:sz="4" w:space="0" w:color="auto"/>
            </w:tcBorders>
          </w:tcPr>
          <w:p w:rsidR="007E61C7" w:rsidRPr="007933E4" w:rsidRDefault="007E61C7" w:rsidP="0047768E">
            <w:pPr>
              <w:spacing w:after="0" w:line="240" w:lineRule="auto"/>
              <w:rPr>
                <w:rFonts w:ascii="Arial Narrow" w:eastAsia="Times New Roman" w:hAnsi="Arial Narrow"/>
                <w:color w:val="000000" w:themeColor="text1"/>
                <w:sz w:val="18"/>
                <w:szCs w:val="18"/>
                <w:lang w:eastAsia="pl-PL"/>
              </w:rPr>
            </w:pPr>
          </w:p>
        </w:tc>
        <w:tc>
          <w:tcPr>
            <w:tcW w:w="1153" w:type="dxa"/>
            <w:tcBorders>
              <w:top w:val="single" w:sz="4" w:space="0" w:color="auto"/>
              <w:left w:val="single" w:sz="4" w:space="0" w:color="auto"/>
              <w:bottom w:val="single" w:sz="4" w:space="0" w:color="auto"/>
              <w:right w:val="single" w:sz="4" w:space="0" w:color="auto"/>
            </w:tcBorders>
            <w:vAlign w:val="center"/>
            <w:hideMark/>
          </w:tcPr>
          <w:p w:rsidR="007E61C7" w:rsidRPr="007933E4" w:rsidRDefault="007E61C7" w:rsidP="0047768E">
            <w:pPr>
              <w:spacing w:after="0" w:line="240" w:lineRule="auto"/>
              <w:jc w:val="center"/>
              <w:rPr>
                <w:rFonts w:ascii="Arial Narrow" w:eastAsia="Times New Roman" w:hAnsi="Arial Narrow"/>
                <w:b/>
                <w:color w:val="000000" w:themeColor="text1"/>
                <w:sz w:val="18"/>
                <w:szCs w:val="18"/>
                <w:lang w:eastAsia="pl-PL"/>
              </w:rPr>
            </w:pPr>
            <w:r w:rsidRPr="007933E4">
              <w:rPr>
                <w:rFonts w:ascii="Arial Narrow" w:eastAsia="Times New Roman" w:hAnsi="Arial Narrow"/>
                <w:b/>
                <w:color w:val="000000" w:themeColor="text1"/>
                <w:sz w:val="18"/>
                <w:szCs w:val="18"/>
                <w:lang w:eastAsia="pl-PL"/>
              </w:rPr>
              <w:t>NIE</w:t>
            </w:r>
          </w:p>
        </w:tc>
      </w:tr>
      <w:tr w:rsidR="007E61C7" w:rsidRPr="007933E4" w:rsidTr="0060747C">
        <w:trPr>
          <w:jc w:val="center"/>
        </w:trPr>
        <w:tc>
          <w:tcPr>
            <w:tcW w:w="570" w:type="dxa"/>
            <w:tcBorders>
              <w:top w:val="single" w:sz="4" w:space="0" w:color="auto"/>
              <w:left w:val="single" w:sz="4" w:space="0" w:color="auto"/>
              <w:bottom w:val="single" w:sz="4" w:space="0" w:color="auto"/>
              <w:right w:val="single" w:sz="4" w:space="0" w:color="auto"/>
            </w:tcBorders>
          </w:tcPr>
          <w:p w:rsidR="007E61C7" w:rsidRPr="007933E4" w:rsidRDefault="007E61C7" w:rsidP="0047768E">
            <w:pPr>
              <w:spacing w:after="0" w:line="240" w:lineRule="auto"/>
              <w:rPr>
                <w:rFonts w:ascii="Arial Narrow" w:eastAsia="Times New Roman" w:hAnsi="Arial Narrow"/>
                <w:color w:val="000000" w:themeColor="text1"/>
                <w:sz w:val="18"/>
                <w:szCs w:val="18"/>
                <w:lang w:eastAsia="pl-PL"/>
              </w:rPr>
            </w:pPr>
          </w:p>
        </w:tc>
        <w:tc>
          <w:tcPr>
            <w:tcW w:w="1134" w:type="dxa"/>
            <w:tcBorders>
              <w:top w:val="single" w:sz="4" w:space="0" w:color="auto"/>
              <w:left w:val="single" w:sz="4" w:space="0" w:color="auto"/>
              <w:bottom w:val="single" w:sz="4" w:space="0" w:color="auto"/>
              <w:right w:val="single" w:sz="4" w:space="0" w:color="auto"/>
            </w:tcBorders>
          </w:tcPr>
          <w:p w:rsidR="007E61C7" w:rsidRPr="007933E4" w:rsidRDefault="007E61C7" w:rsidP="0047768E">
            <w:pPr>
              <w:spacing w:after="0" w:line="240" w:lineRule="auto"/>
              <w:rPr>
                <w:rFonts w:ascii="Arial Narrow" w:eastAsia="Times New Roman" w:hAnsi="Arial Narrow"/>
                <w:color w:val="000000" w:themeColor="text1"/>
                <w:sz w:val="18"/>
                <w:szCs w:val="18"/>
                <w:lang w:eastAsia="pl-PL"/>
              </w:rPr>
            </w:pPr>
          </w:p>
          <w:p w:rsidR="007E61C7" w:rsidRPr="007933E4" w:rsidRDefault="007E61C7" w:rsidP="0047768E">
            <w:pPr>
              <w:spacing w:after="0" w:line="240" w:lineRule="auto"/>
              <w:rPr>
                <w:rFonts w:ascii="Arial Narrow" w:eastAsia="Times New Roman" w:hAnsi="Arial Narrow"/>
                <w:color w:val="000000" w:themeColor="text1"/>
                <w:sz w:val="18"/>
                <w:szCs w:val="18"/>
                <w:lang w:eastAsia="pl-PL"/>
              </w:rPr>
            </w:pPr>
          </w:p>
        </w:tc>
        <w:tc>
          <w:tcPr>
            <w:tcW w:w="1195" w:type="dxa"/>
            <w:tcBorders>
              <w:top w:val="single" w:sz="4" w:space="0" w:color="auto"/>
              <w:left w:val="single" w:sz="4" w:space="0" w:color="auto"/>
              <w:bottom w:val="single" w:sz="4" w:space="0" w:color="auto"/>
              <w:right w:val="single" w:sz="4" w:space="0" w:color="auto"/>
            </w:tcBorders>
          </w:tcPr>
          <w:p w:rsidR="007E61C7" w:rsidRPr="007933E4" w:rsidRDefault="007E61C7" w:rsidP="0047768E">
            <w:pPr>
              <w:spacing w:after="0" w:line="240" w:lineRule="auto"/>
              <w:rPr>
                <w:rFonts w:ascii="Arial Narrow" w:eastAsia="Times New Roman" w:hAnsi="Arial Narrow"/>
                <w:color w:val="000000" w:themeColor="text1"/>
                <w:sz w:val="18"/>
                <w:szCs w:val="18"/>
                <w:lang w:eastAsia="pl-PL"/>
              </w:rPr>
            </w:pPr>
          </w:p>
        </w:tc>
        <w:tc>
          <w:tcPr>
            <w:tcW w:w="790" w:type="dxa"/>
            <w:tcBorders>
              <w:top w:val="single" w:sz="4" w:space="0" w:color="auto"/>
              <w:left w:val="single" w:sz="4" w:space="0" w:color="auto"/>
              <w:bottom w:val="single" w:sz="4" w:space="0" w:color="auto"/>
              <w:right w:val="single" w:sz="4" w:space="0" w:color="auto"/>
            </w:tcBorders>
          </w:tcPr>
          <w:p w:rsidR="007E61C7" w:rsidRPr="007933E4" w:rsidRDefault="007E61C7" w:rsidP="0047768E">
            <w:pPr>
              <w:spacing w:after="0" w:line="240" w:lineRule="auto"/>
              <w:rPr>
                <w:rFonts w:ascii="Arial Narrow" w:eastAsia="Times New Roman" w:hAnsi="Arial Narrow"/>
                <w:color w:val="000000" w:themeColor="text1"/>
                <w:sz w:val="18"/>
                <w:szCs w:val="18"/>
                <w:lang w:eastAsia="pl-PL"/>
              </w:rPr>
            </w:pPr>
          </w:p>
        </w:tc>
        <w:tc>
          <w:tcPr>
            <w:tcW w:w="1902" w:type="dxa"/>
            <w:tcBorders>
              <w:top w:val="single" w:sz="4" w:space="0" w:color="auto"/>
              <w:left w:val="single" w:sz="4" w:space="0" w:color="auto"/>
              <w:bottom w:val="single" w:sz="4" w:space="0" w:color="auto"/>
              <w:right w:val="single" w:sz="4" w:space="0" w:color="auto"/>
            </w:tcBorders>
          </w:tcPr>
          <w:p w:rsidR="007E61C7" w:rsidRPr="007933E4" w:rsidRDefault="007E61C7" w:rsidP="0047768E">
            <w:pPr>
              <w:spacing w:after="0" w:line="240" w:lineRule="auto"/>
              <w:rPr>
                <w:rFonts w:ascii="Arial Narrow" w:eastAsia="Times New Roman" w:hAnsi="Arial Narrow"/>
                <w:color w:val="000000" w:themeColor="text1"/>
                <w:sz w:val="18"/>
                <w:szCs w:val="18"/>
                <w:lang w:eastAsia="pl-PL"/>
              </w:rPr>
            </w:pPr>
          </w:p>
        </w:tc>
        <w:tc>
          <w:tcPr>
            <w:tcW w:w="1559" w:type="dxa"/>
            <w:tcBorders>
              <w:top w:val="single" w:sz="4" w:space="0" w:color="auto"/>
              <w:left w:val="single" w:sz="4" w:space="0" w:color="auto"/>
              <w:bottom w:val="single" w:sz="4" w:space="0" w:color="auto"/>
              <w:right w:val="single" w:sz="4" w:space="0" w:color="auto"/>
            </w:tcBorders>
          </w:tcPr>
          <w:p w:rsidR="007E61C7" w:rsidRPr="007933E4" w:rsidRDefault="007E61C7" w:rsidP="0047768E">
            <w:pPr>
              <w:spacing w:after="0" w:line="240" w:lineRule="auto"/>
              <w:rPr>
                <w:rFonts w:ascii="Arial Narrow" w:eastAsia="Times New Roman" w:hAnsi="Arial Narrow"/>
                <w:color w:val="000000" w:themeColor="text1"/>
                <w:sz w:val="18"/>
                <w:szCs w:val="18"/>
                <w:lang w:eastAsia="pl-PL"/>
              </w:rPr>
            </w:pPr>
          </w:p>
        </w:tc>
        <w:tc>
          <w:tcPr>
            <w:tcW w:w="1275" w:type="dxa"/>
            <w:tcBorders>
              <w:top w:val="single" w:sz="4" w:space="0" w:color="auto"/>
              <w:left w:val="single" w:sz="4" w:space="0" w:color="auto"/>
              <w:bottom w:val="single" w:sz="4" w:space="0" w:color="auto"/>
              <w:right w:val="single" w:sz="4" w:space="0" w:color="auto"/>
            </w:tcBorders>
          </w:tcPr>
          <w:p w:rsidR="007E61C7" w:rsidRPr="007933E4" w:rsidRDefault="007E61C7" w:rsidP="0047768E">
            <w:pPr>
              <w:spacing w:after="0" w:line="240" w:lineRule="auto"/>
              <w:rPr>
                <w:rFonts w:ascii="Arial Narrow" w:eastAsia="Times New Roman" w:hAnsi="Arial Narrow"/>
                <w:color w:val="000000" w:themeColor="text1"/>
                <w:sz w:val="18"/>
                <w:szCs w:val="18"/>
                <w:lang w:eastAsia="pl-PL"/>
              </w:rPr>
            </w:pPr>
          </w:p>
        </w:tc>
        <w:tc>
          <w:tcPr>
            <w:tcW w:w="1559" w:type="dxa"/>
            <w:tcBorders>
              <w:top w:val="single" w:sz="4" w:space="0" w:color="auto"/>
              <w:left w:val="single" w:sz="4" w:space="0" w:color="auto"/>
              <w:bottom w:val="single" w:sz="4" w:space="0" w:color="auto"/>
              <w:right w:val="single" w:sz="4" w:space="0" w:color="auto"/>
            </w:tcBorders>
          </w:tcPr>
          <w:p w:rsidR="007E61C7" w:rsidRPr="007933E4" w:rsidRDefault="007E61C7" w:rsidP="0047768E">
            <w:pPr>
              <w:spacing w:after="0" w:line="240" w:lineRule="auto"/>
              <w:rPr>
                <w:rFonts w:ascii="Arial Narrow" w:eastAsia="Times New Roman" w:hAnsi="Arial Narrow"/>
                <w:color w:val="000000" w:themeColor="text1"/>
                <w:sz w:val="18"/>
                <w:szCs w:val="18"/>
                <w:lang w:eastAsia="pl-PL"/>
              </w:rPr>
            </w:pPr>
          </w:p>
        </w:tc>
        <w:tc>
          <w:tcPr>
            <w:tcW w:w="1275" w:type="dxa"/>
            <w:tcBorders>
              <w:top w:val="single" w:sz="4" w:space="0" w:color="auto"/>
              <w:left w:val="single" w:sz="4" w:space="0" w:color="auto"/>
              <w:bottom w:val="single" w:sz="4" w:space="0" w:color="auto"/>
              <w:right w:val="single" w:sz="4" w:space="0" w:color="auto"/>
            </w:tcBorders>
          </w:tcPr>
          <w:p w:rsidR="007E61C7" w:rsidRPr="007933E4" w:rsidRDefault="007E61C7" w:rsidP="0047768E">
            <w:pPr>
              <w:spacing w:after="0" w:line="240" w:lineRule="auto"/>
              <w:rPr>
                <w:rFonts w:ascii="Arial Narrow" w:eastAsia="Times New Roman" w:hAnsi="Arial Narrow"/>
                <w:color w:val="000000" w:themeColor="text1"/>
                <w:sz w:val="18"/>
                <w:szCs w:val="18"/>
                <w:lang w:eastAsia="pl-PL"/>
              </w:rPr>
            </w:pPr>
          </w:p>
        </w:tc>
        <w:tc>
          <w:tcPr>
            <w:tcW w:w="1700" w:type="dxa"/>
            <w:tcBorders>
              <w:top w:val="single" w:sz="4" w:space="0" w:color="auto"/>
              <w:left w:val="single" w:sz="4" w:space="0" w:color="auto"/>
              <w:bottom w:val="single" w:sz="4" w:space="0" w:color="auto"/>
              <w:right w:val="single" w:sz="4" w:space="0" w:color="auto"/>
            </w:tcBorders>
          </w:tcPr>
          <w:p w:rsidR="007E61C7" w:rsidRPr="007933E4" w:rsidRDefault="007E61C7" w:rsidP="0047768E">
            <w:pPr>
              <w:spacing w:after="0" w:line="240" w:lineRule="auto"/>
              <w:rPr>
                <w:rFonts w:ascii="Arial Narrow" w:eastAsia="Times New Roman" w:hAnsi="Arial Narrow"/>
                <w:color w:val="000000" w:themeColor="text1"/>
                <w:sz w:val="18"/>
                <w:szCs w:val="18"/>
                <w:lang w:eastAsia="pl-PL"/>
              </w:rPr>
            </w:pPr>
          </w:p>
        </w:tc>
        <w:tc>
          <w:tcPr>
            <w:tcW w:w="1032" w:type="dxa"/>
            <w:tcBorders>
              <w:top w:val="single" w:sz="4" w:space="0" w:color="auto"/>
              <w:left w:val="single" w:sz="4" w:space="0" w:color="auto"/>
              <w:bottom w:val="single" w:sz="4" w:space="0" w:color="auto"/>
              <w:right w:val="single" w:sz="4" w:space="0" w:color="auto"/>
            </w:tcBorders>
          </w:tcPr>
          <w:p w:rsidR="007E61C7" w:rsidRPr="007933E4" w:rsidRDefault="007E61C7" w:rsidP="0047768E">
            <w:pPr>
              <w:spacing w:after="0" w:line="240" w:lineRule="auto"/>
              <w:rPr>
                <w:rFonts w:ascii="Arial Narrow" w:eastAsia="Times New Roman" w:hAnsi="Arial Narrow"/>
                <w:color w:val="000000" w:themeColor="text1"/>
                <w:sz w:val="18"/>
                <w:szCs w:val="18"/>
                <w:lang w:eastAsia="pl-PL"/>
              </w:rPr>
            </w:pPr>
          </w:p>
        </w:tc>
        <w:tc>
          <w:tcPr>
            <w:tcW w:w="1134" w:type="dxa"/>
            <w:tcBorders>
              <w:top w:val="single" w:sz="4" w:space="0" w:color="auto"/>
              <w:left w:val="single" w:sz="4" w:space="0" w:color="auto"/>
              <w:bottom w:val="single" w:sz="4" w:space="0" w:color="auto"/>
              <w:right w:val="single" w:sz="4" w:space="0" w:color="auto"/>
            </w:tcBorders>
          </w:tcPr>
          <w:p w:rsidR="007E61C7" w:rsidRPr="007933E4" w:rsidRDefault="007E61C7" w:rsidP="0047768E">
            <w:pPr>
              <w:spacing w:after="0" w:line="240" w:lineRule="auto"/>
              <w:rPr>
                <w:rFonts w:ascii="Arial Narrow" w:eastAsia="Times New Roman" w:hAnsi="Arial Narrow"/>
                <w:color w:val="000000" w:themeColor="text1"/>
                <w:sz w:val="18"/>
                <w:szCs w:val="18"/>
                <w:lang w:eastAsia="pl-PL"/>
              </w:rPr>
            </w:pPr>
          </w:p>
        </w:tc>
        <w:tc>
          <w:tcPr>
            <w:tcW w:w="1153" w:type="dxa"/>
            <w:tcBorders>
              <w:top w:val="single" w:sz="4" w:space="0" w:color="auto"/>
              <w:left w:val="single" w:sz="4" w:space="0" w:color="auto"/>
              <w:bottom w:val="single" w:sz="4" w:space="0" w:color="auto"/>
              <w:right w:val="single" w:sz="4" w:space="0" w:color="auto"/>
            </w:tcBorders>
            <w:vAlign w:val="center"/>
            <w:hideMark/>
          </w:tcPr>
          <w:p w:rsidR="007E61C7" w:rsidRPr="007933E4" w:rsidRDefault="007E61C7" w:rsidP="0047768E">
            <w:pPr>
              <w:spacing w:after="0" w:line="240" w:lineRule="auto"/>
              <w:jc w:val="center"/>
              <w:rPr>
                <w:rFonts w:ascii="Arial Narrow" w:eastAsia="Times New Roman" w:hAnsi="Arial Narrow"/>
                <w:b/>
                <w:color w:val="000000" w:themeColor="text1"/>
                <w:sz w:val="18"/>
                <w:szCs w:val="18"/>
                <w:lang w:eastAsia="pl-PL"/>
              </w:rPr>
            </w:pPr>
            <w:r w:rsidRPr="007933E4">
              <w:rPr>
                <w:rFonts w:ascii="Arial Narrow" w:eastAsia="Times New Roman" w:hAnsi="Arial Narrow"/>
                <w:b/>
                <w:color w:val="000000" w:themeColor="text1"/>
                <w:sz w:val="18"/>
                <w:szCs w:val="18"/>
                <w:lang w:eastAsia="pl-PL"/>
              </w:rPr>
              <w:t>NIE</w:t>
            </w:r>
          </w:p>
        </w:tc>
      </w:tr>
      <w:tr w:rsidR="007E61C7" w:rsidRPr="007933E4" w:rsidTr="0060747C">
        <w:trPr>
          <w:jc w:val="center"/>
        </w:trPr>
        <w:tc>
          <w:tcPr>
            <w:tcW w:w="570" w:type="dxa"/>
            <w:tcBorders>
              <w:top w:val="single" w:sz="4" w:space="0" w:color="auto"/>
              <w:left w:val="single" w:sz="4" w:space="0" w:color="auto"/>
              <w:bottom w:val="single" w:sz="4" w:space="0" w:color="auto"/>
              <w:right w:val="single" w:sz="4" w:space="0" w:color="auto"/>
            </w:tcBorders>
          </w:tcPr>
          <w:p w:rsidR="007E61C7" w:rsidRPr="007933E4" w:rsidRDefault="007E61C7" w:rsidP="0047768E">
            <w:pPr>
              <w:spacing w:after="0" w:line="240" w:lineRule="auto"/>
              <w:rPr>
                <w:rFonts w:ascii="Arial Narrow" w:eastAsia="Times New Roman" w:hAnsi="Arial Narrow"/>
                <w:color w:val="000000" w:themeColor="text1"/>
                <w:sz w:val="18"/>
                <w:szCs w:val="18"/>
                <w:lang w:eastAsia="pl-PL"/>
              </w:rPr>
            </w:pPr>
          </w:p>
        </w:tc>
        <w:tc>
          <w:tcPr>
            <w:tcW w:w="1134" w:type="dxa"/>
            <w:tcBorders>
              <w:top w:val="single" w:sz="4" w:space="0" w:color="auto"/>
              <w:left w:val="single" w:sz="4" w:space="0" w:color="auto"/>
              <w:bottom w:val="single" w:sz="4" w:space="0" w:color="auto"/>
              <w:right w:val="single" w:sz="4" w:space="0" w:color="auto"/>
            </w:tcBorders>
          </w:tcPr>
          <w:p w:rsidR="007E61C7" w:rsidRPr="007933E4" w:rsidRDefault="007E61C7" w:rsidP="0047768E">
            <w:pPr>
              <w:spacing w:after="0" w:line="240" w:lineRule="auto"/>
              <w:rPr>
                <w:rFonts w:ascii="Arial Narrow" w:eastAsia="Times New Roman" w:hAnsi="Arial Narrow"/>
                <w:color w:val="000000" w:themeColor="text1"/>
                <w:sz w:val="18"/>
                <w:szCs w:val="18"/>
                <w:lang w:eastAsia="pl-PL"/>
              </w:rPr>
            </w:pPr>
          </w:p>
          <w:p w:rsidR="007E61C7" w:rsidRPr="007933E4" w:rsidRDefault="007E61C7" w:rsidP="0047768E">
            <w:pPr>
              <w:spacing w:after="0" w:line="240" w:lineRule="auto"/>
              <w:rPr>
                <w:rFonts w:ascii="Arial Narrow" w:eastAsia="Times New Roman" w:hAnsi="Arial Narrow"/>
                <w:color w:val="000000" w:themeColor="text1"/>
                <w:sz w:val="18"/>
                <w:szCs w:val="18"/>
                <w:lang w:eastAsia="pl-PL"/>
              </w:rPr>
            </w:pPr>
          </w:p>
        </w:tc>
        <w:tc>
          <w:tcPr>
            <w:tcW w:w="1195" w:type="dxa"/>
            <w:tcBorders>
              <w:top w:val="single" w:sz="4" w:space="0" w:color="auto"/>
              <w:left w:val="single" w:sz="4" w:space="0" w:color="auto"/>
              <w:bottom w:val="single" w:sz="4" w:space="0" w:color="auto"/>
              <w:right w:val="single" w:sz="4" w:space="0" w:color="auto"/>
            </w:tcBorders>
          </w:tcPr>
          <w:p w:rsidR="007E61C7" w:rsidRPr="007933E4" w:rsidRDefault="007E61C7" w:rsidP="0047768E">
            <w:pPr>
              <w:spacing w:after="0" w:line="240" w:lineRule="auto"/>
              <w:rPr>
                <w:rFonts w:ascii="Arial Narrow" w:eastAsia="Times New Roman" w:hAnsi="Arial Narrow"/>
                <w:color w:val="000000" w:themeColor="text1"/>
                <w:sz w:val="18"/>
                <w:szCs w:val="18"/>
                <w:lang w:eastAsia="pl-PL"/>
              </w:rPr>
            </w:pPr>
          </w:p>
        </w:tc>
        <w:tc>
          <w:tcPr>
            <w:tcW w:w="790" w:type="dxa"/>
            <w:tcBorders>
              <w:top w:val="single" w:sz="4" w:space="0" w:color="auto"/>
              <w:left w:val="single" w:sz="4" w:space="0" w:color="auto"/>
              <w:bottom w:val="single" w:sz="4" w:space="0" w:color="auto"/>
              <w:right w:val="single" w:sz="4" w:space="0" w:color="auto"/>
            </w:tcBorders>
          </w:tcPr>
          <w:p w:rsidR="007E61C7" w:rsidRPr="007933E4" w:rsidRDefault="007E61C7" w:rsidP="0047768E">
            <w:pPr>
              <w:spacing w:after="0" w:line="240" w:lineRule="auto"/>
              <w:rPr>
                <w:rFonts w:ascii="Arial Narrow" w:eastAsia="Times New Roman" w:hAnsi="Arial Narrow"/>
                <w:color w:val="000000" w:themeColor="text1"/>
                <w:sz w:val="18"/>
                <w:szCs w:val="18"/>
                <w:lang w:eastAsia="pl-PL"/>
              </w:rPr>
            </w:pPr>
          </w:p>
        </w:tc>
        <w:tc>
          <w:tcPr>
            <w:tcW w:w="1902" w:type="dxa"/>
            <w:tcBorders>
              <w:top w:val="single" w:sz="4" w:space="0" w:color="auto"/>
              <w:left w:val="single" w:sz="4" w:space="0" w:color="auto"/>
              <w:bottom w:val="single" w:sz="4" w:space="0" w:color="auto"/>
              <w:right w:val="single" w:sz="4" w:space="0" w:color="auto"/>
            </w:tcBorders>
          </w:tcPr>
          <w:p w:rsidR="007E61C7" w:rsidRPr="007933E4" w:rsidRDefault="007E61C7" w:rsidP="0047768E">
            <w:pPr>
              <w:spacing w:after="0" w:line="240" w:lineRule="auto"/>
              <w:rPr>
                <w:rFonts w:ascii="Arial Narrow" w:eastAsia="Times New Roman" w:hAnsi="Arial Narrow"/>
                <w:color w:val="000000" w:themeColor="text1"/>
                <w:sz w:val="18"/>
                <w:szCs w:val="18"/>
                <w:lang w:eastAsia="pl-PL"/>
              </w:rPr>
            </w:pPr>
          </w:p>
        </w:tc>
        <w:tc>
          <w:tcPr>
            <w:tcW w:w="1559" w:type="dxa"/>
            <w:tcBorders>
              <w:top w:val="single" w:sz="4" w:space="0" w:color="auto"/>
              <w:left w:val="single" w:sz="4" w:space="0" w:color="auto"/>
              <w:bottom w:val="single" w:sz="4" w:space="0" w:color="auto"/>
              <w:right w:val="single" w:sz="4" w:space="0" w:color="auto"/>
            </w:tcBorders>
          </w:tcPr>
          <w:p w:rsidR="007E61C7" w:rsidRPr="007933E4" w:rsidRDefault="007E61C7" w:rsidP="0047768E">
            <w:pPr>
              <w:spacing w:after="0" w:line="240" w:lineRule="auto"/>
              <w:rPr>
                <w:rFonts w:ascii="Arial Narrow" w:eastAsia="Times New Roman" w:hAnsi="Arial Narrow"/>
                <w:color w:val="000000" w:themeColor="text1"/>
                <w:sz w:val="18"/>
                <w:szCs w:val="18"/>
                <w:lang w:eastAsia="pl-PL"/>
              </w:rPr>
            </w:pPr>
          </w:p>
        </w:tc>
        <w:tc>
          <w:tcPr>
            <w:tcW w:w="1275" w:type="dxa"/>
            <w:tcBorders>
              <w:top w:val="single" w:sz="4" w:space="0" w:color="auto"/>
              <w:left w:val="single" w:sz="4" w:space="0" w:color="auto"/>
              <w:bottom w:val="single" w:sz="4" w:space="0" w:color="auto"/>
              <w:right w:val="single" w:sz="4" w:space="0" w:color="auto"/>
            </w:tcBorders>
          </w:tcPr>
          <w:p w:rsidR="007E61C7" w:rsidRPr="007933E4" w:rsidRDefault="007E61C7" w:rsidP="0047768E">
            <w:pPr>
              <w:spacing w:after="0" w:line="240" w:lineRule="auto"/>
              <w:rPr>
                <w:rFonts w:ascii="Arial Narrow" w:eastAsia="Times New Roman" w:hAnsi="Arial Narrow"/>
                <w:color w:val="000000" w:themeColor="text1"/>
                <w:sz w:val="18"/>
                <w:szCs w:val="18"/>
                <w:lang w:eastAsia="pl-PL"/>
              </w:rPr>
            </w:pPr>
          </w:p>
        </w:tc>
        <w:tc>
          <w:tcPr>
            <w:tcW w:w="1559" w:type="dxa"/>
            <w:tcBorders>
              <w:top w:val="single" w:sz="4" w:space="0" w:color="auto"/>
              <w:left w:val="single" w:sz="4" w:space="0" w:color="auto"/>
              <w:bottom w:val="single" w:sz="4" w:space="0" w:color="auto"/>
              <w:right w:val="single" w:sz="4" w:space="0" w:color="auto"/>
            </w:tcBorders>
          </w:tcPr>
          <w:p w:rsidR="007E61C7" w:rsidRPr="007933E4" w:rsidRDefault="007E61C7" w:rsidP="0047768E">
            <w:pPr>
              <w:spacing w:after="0" w:line="240" w:lineRule="auto"/>
              <w:rPr>
                <w:rFonts w:ascii="Arial Narrow" w:eastAsia="Times New Roman" w:hAnsi="Arial Narrow"/>
                <w:color w:val="000000" w:themeColor="text1"/>
                <w:sz w:val="18"/>
                <w:szCs w:val="18"/>
                <w:lang w:eastAsia="pl-PL"/>
              </w:rPr>
            </w:pPr>
          </w:p>
        </w:tc>
        <w:tc>
          <w:tcPr>
            <w:tcW w:w="1275" w:type="dxa"/>
            <w:tcBorders>
              <w:top w:val="single" w:sz="4" w:space="0" w:color="auto"/>
              <w:left w:val="single" w:sz="4" w:space="0" w:color="auto"/>
              <w:bottom w:val="single" w:sz="4" w:space="0" w:color="auto"/>
              <w:right w:val="single" w:sz="4" w:space="0" w:color="auto"/>
            </w:tcBorders>
          </w:tcPr>
          <w:p w:rsidR="007E61C7" w:rsidRPr="007933E4" w:rsidRDefault="007E61C7" w:rsidP="0047768E">
            <w:pPr>
              <w:spacing w:after="0" w:line="240" w:lineRule="auto"/>
              <w:rPr>
                <w:rFonts w:ascii="Arial Narrow" w:eastAsia="Times New Roman" w:hAnsi="Arial Narrow"/>
                <w:color w:val="000000" w:themeColor="text1"/>
                <w:sz w:val="18"/>
                <w:szCs w:val="18"/>
                <w:lang w:eastAsia="pl-PL"/>
              </w:rPr>
            </w:pPr>
          </w:p>
        </w:tc>
        <w:tc>
          <w:tcPr>
            <w:tcW w:w="1700" w:type="dxa"/>
            <w:tcBorders>
              <w:top w:val="single" w:sz="4" w:space="0" w:color="auto"/>
              <w:left w:val="single" w:sz="4" w:space="0" w:color="auto"/>
              <w:bottom w:val="single" w:sz="4" w:space="0" w:color="auto"/>
              <w:right w:val="single" w:sz="4" w:space="0" w:color="auto"/>
            </w:tcBorders>
          </w:tcPr>
          <w:p w:rsidR="007E61C7" w:rsidRPr="007933E4" w:rsidRDefault="007E61C7" w:rsidP="0047768E">
            <w:pPr>
              <w:spacing w:after="0" w:line="240" w:lineRule="auto"/>
              <w:rPr>
                <w:rFonts w:ascii="Arial Narrow" w:eastAsia="Times New Roman" w:hAnsi="Arial Narrow"/>
                <w:color w:val="000000" w:themeColor="text1"/>
                <w:sz w:val="18"/>
                <w:szCs w:val="18"/>
                <w:lang w:eastAsia="pl-PL"/>
              </w:rPr>
            </w:pPr>
          </w:p>
        </w:tc>
        <w:tc>
          <w:tcPr>
            <w:tcW w:w="1032" w:type="dxa"/>
            <w:tcBorders>
              <w:top w:val="single" w:sz="4" w:space="0" w:color="auto"/>
              <w:left w:val="single" w:sz="4" w:space="0" w:color="auto"/>
              <w:bottom w:val="single" w:sz="4" w:space="0" w:color="auto"/>
              <w:right w:val="single" w:sz="4" w:space="0" w:color="auto"/>
            </w:tcBorders>
          </w:tcPr>
          <w:p w:rsidR="007E61C7" w:rsidRPr="007933E4" w:rsidRDefault="007E61C7" w:rsidP="0047768E">
            <w:pPr>
              <w:spacing w:after="0" w:line="240" w:lineRule="auto"/>
              <w:rPr>
                <w:rFonts w:ascii="Arial Narrow" w:eastAsia="Times New Roman" w:hAnsi="Arial Narrow"/>
                <w:color w:val="000000" w:themeColor="text1"/>
                <w:sz w:val="18"/>
                <w:szCs w:val="18"/>
                <w:lang w:eastAsia="pl-PL"/>
              </w:rPr>
            </w:pPr>
          </w:p>
        </w:tc>
        <w:tc>
          <w:tcPr>
            <w:tcW w:w="1134" w:type="dxa"/>
            <w:tcBorders>
              <w:top w:val="single" w:sz="4" w:space="0" w:color="auto"/>
              <w:left w:val="single" w:sz="4" w:space="0" w:color="auto"/>
              <w:bottom w:val="single" w:sz="4" w:space="0" w:color="auto"/>
              <w:right w:val="single" w:sz="4" w:space="0" w:color="auto"/>
            </w:tcBorders>
          </w:tcPr>
          <w:p w:rsidR="007E61C7" w:rsidRPr="007933E4" w:rsidRDefault="007E61C7" w:rsidP="0047768E">
            <w:pPr>
              <w:spacing w:after="0" w:line="240" w:lineRule="auto"/>
              <w:rPr>
                <w:rFonts w:ascii="Arial Narrow" w:eastAsia="Times New Roman" w:hAnsi="Arial Narrow"/>
                <w:color w:val="000000" w:themeColor="text1"/>
                <w:sz w:val="18"/>
                <w:szCs w:val="18"/>
                <w:lang w:eastAsia="pl-PL"/>
              </w:rPr>
            </w:pPr>
          </w:p>
        </w:tc>
        <w:tc>
          <w:tcPr>
            <w:tcW w:w="1153" w:type="dxa"/>
            <w:tcBorders>
              <w:top w:val="single" w:sz="4" w:space="0" w:color="auto"/>
              <w:left w:val="single" w:sz="4" w:space="0" w:color="auto"/>
              <w:bottom w:val="single" w:sz="4" w:space="0" w:color="auto"/>
              <w:right w:val="single" w:sz="4" w:space="0" w:color="auto"/>
            </w:tcBorders>
            <w:vAlign w:val="center"/>
            <w:hideMark/>
          </w:tcPr>
          <w:p w:rsidR="007E61C7" w:rsidRPr="007933E4" w:rsidRDefault="007E61C7" w:rsidP="0047768E">
            <w:pPr>
              <w:spacing w:after="0" w:line="240" w:lineRule="auto"/>
              <w:jc w:val="center"/>
              <w:rPr>
                <w:rFonts w:ascii="Arial Narrow" w:eastAsia="Times New Roman" w:hAnsi="Arial Narrow"/>
                <w:b/>
                <w:color w:val="000000" w:themeColor="text1"/>
                <w:sz w:val="18"/>
                <w:szCs w:val="18"/>
                <w:lang w:eastAsia="pl-PL"/>
              </w:rPr>
            </w:pPr>
            <w:r w:rsidRPr="007933E4">
              <w:rPr>
                <w:rFonts w:ascii="Arial Narrow" w:eastAsia="Times New Roman" w:hAnsi="Arial Narrow"/>
                <w:b/>
                <w:color w:val="000000" w:themeColor="text1"/>
                <w:sz w:val="18"/>
                <w:szCs w:val="18"/>
                <w:lang w:eastAsia="pl-PL"/>
              </w:rPr>
              <w:t>NIE</w:t>
            </w:r>
          </w:p>
        </w:tc>
      </w:tr>
    </w:tbl>
    <w:p w:rsidR="007E61C7" w:rsidRPr="007933E4" w:rsidRDefault="007E61C7" w:rsidP="007E61C7">
      <w:pPr>
        <w:spacing w:after="0" w:line="240" w:lineRule="auto"/>
        <w:rPr>
          <w:rFonts w:ascii="Times New Roman" w:eastAsia="Times New Roman" w:hAnsi="Times New Roman"/>
          <w:color w:val="000000" w:themeColor="text1"/>
          <w:sz w:val="20"/>
          <w:szCs w:val="20"/>
          <w:lang w:eastAsia="pl-PL"/>
        </w:rPr>
      </w:pPr>
    </w:p>
    <w:p w:rsidR="007E61C7" w:rsidRPr="007933E4" w:rsidRDefault="007E61C7" w:rsidP="007E61C7">
      <w:pPr>
        <w:spacing w:after="0"/>
        <w:jc w:val="center"/>
        <w:rPr>
          <w:rFonts w:ascii="Arial Narrow" w:hAnsi="Arial Narrow"/>
          <w:b/>
          <w:color w:val="000000" w:themeColor="text1"/>
          <w:sz w:val="16"/>
        </w:rPr>
      </w:pPr>
    </w:p>
    <w:p w:rsidR="007E61C7" w:rsidRPr="007933E4" w:rsidRDefault="007E61C7" w:rsidP="007E61C7">
      <w:pPr>
        <w:jc w:val="center"/>
        <w:rPr>
          <w:rFonts w:ascii="Arial Narrow" w:hAnsi="Arial Narrow"/>
          <w:b/>
          <w:color w:val="000000" w:themeColor="text1"/>
        </w:rPr>
      </w:pPr>
      <w:r w:rsidRPr="007933E4">
        <w:rPr>
          <w:rFonts w:ascii="Arial Narrow" w:hAnsi="Arial Narrow"/>
          <w:b/>
          <w:color w:val="000000" w:themeColor="text1"/>
        </w:rPr>
        <w:tab/>
      </w:r>
      <w:r w:rsidRPr="007933E4">
        <w:rPr>
          <w:rFonts w:ascii="Arial Narrow" w:hAnsi="Arial Narrow"/>
          <w:b/>
          <w:color w:val="000000" w:themeColor="text1"/>
        </w:rPr>
        <w:tab/>
      </w:r>
      <w:r w:rsidRPr="007933E4">
        <w:rPr>
          <w:rFonts w:ascii="Arial Narrow" w:hAnsi="Arial Narrow"/>
          <w:b/>
          <w:color w:val="000000" w:themeColor="text1"/>
        </w:rPr>
        <w:tab/>
      </w:r>
      <w:r w:rsidRPr="007933E4">
        <w:rPr>
          <w:rFonts w:ascii="Arial Narrow" w:hAnsi="Arial Narrow"/>
          <w:b/>
          <w:color w:val="000000" w:themeColor="text1"/>
        </w:rPr>
        <w:tab/>
      </w:r>
      <w:r w:rsidRPr="007933E4">
        <w:rPr>
          <w:rFonts w:ascii="Arial Narrow" w:hAnsi="Arial Narrow"/>
          <w:b/>
          <w:color w:val="000000" w:themeColor="text1"/>
        </w:rPr>
        <w:tab/>
      </w:r>
      <w:r w:rsidRPr="007933E4">
        <w:rPr>
          <w:rFonts w:ascii="Arial Narrow" w:hAnsi="Arial Narrow"/>
          <w:b/>
          <w:color w:val="000000" w:themeColor="text1"/>
        </w:rPr>
        <w:tab/>
      </w:r>
      <w:r w:rsidRPr="007933E4">
        <w:rPr>
          <w:rFonts w:ascii="Arial Narrow" w:hAnsi="Arial Narrow"/>
          <w:b/>
          <w:color w:val="000000" w:themeColor="text1"/>
        </w:rPr>
        <w:tab/>
      </w:r>
      <w:r w:rsidRPr="007933E4">
        <w:rPr>
          <w:rFonts w:ascii="Arial Narrow" w:hAnsi="Arial Narrow"/>
          <w:b/>
          <w:color w:val="000000" w:themeColor="text1"/>
        </w:rPr>
        <w:tab/>
      </w:r>
      <w:r w:rsidRPr="007933E4">
        <w:rPr>
          <w:rFonts w:ascii="Arial Narrow" w:hAnsi="Arial Narrow"/>
          <w:b/>
          <w:color w:val="000000" w:themeColor="text1"/>
        </w:rPr>
        <w:tab/>
        <w:t>…………………………………………………..</w:t>
      </w:r>
    </w:p>
    <w:p w:rsidR="007E61C7" w:rsidRPr="007933E4" w:rsidRDefault="007E61C7" w:rsidP="007E61C7">
      <w:pPr>
        <w:jc w:val="center"/>
        <w:rPr>
          <w:rFonts w:ascii="Arial Narrow" w:hAnsi="Arial Narrow"/>
          <w:b/>
          <w:color w:val="000000" w:themeColor="text1"/>
        </w:rPr>
      </w:pPr>
      <w:r w:rsidRPr="007933E4">
        <w:rPr>
          <w:rFonts w:ascii="Arial Narrow" w:hAnsi="Arial Narrow"/>
          <w:b/>
          <w:color w:val="000000" w:themeColor="text1"/>
        </w:rPr>
        <w:tab/>
      </w:r>
      <w:r w:rsidRPr="007933E4">
        <w:rPr>
          <w:rFonts w:ascii="Arial Narrow" w:hAnsi="Arial Narrow"/>
          <w:b/>
          <w:color w:val="000000" w:themeColor="text1"/>
        </w:rPr>
        <w:tab/>
      </w:r>
      <w:r w:rsidRPr="007933E4">
        <w:rPr>
          <w:rFonts w:ascii="Arial Narrow" w:hAnsi="Arial Narrow"/>
          <w:b/>
          <w:color w:val="000000" w:themeColor="text1"/>
        </w:rPr>
        <w:tab/>
      </w:r>
      <w:r w:rsidRPr="007933E4">
        <w:rPr>
          <w:rFonts w:ascii="Arial Narrow" w:hAnsi="Arial Narrow"/>
          <w:b/>
          <w:color w:val="000000" w:themeColor="text1"/>
        </w:rPr>
        <w:tab/>
      </w:r>
      <w:r w:rsidRPr="007933E4">
        <w:rPr>
          <w:rFonts w:ascii="Arial Narrow" w:hAnsi="Arial Narrow"/>
          <w:b/>
          <w:color w:val="000000" w:themeColor="text1"/>
        </w:rPr>
        <w:tab/>
      </w:r>
      <w:r w:rsidRPr="007933E4">
        <w:rPr>
          <w:rFonts w:ascii="Arial Narrow" w:hAnsi="Arial Narrow"/>
          <w:b/>
          <w:color w:val="000000" w:themeColor="text1"/>
        </w:rPr>
        <w:tab/>
      </w:r>
      <w:r w:rsidRPr="007933E4">
        <w:rPr>
          <w:rFonts w:ascii="Arial Narrow" w:hAnsi="Arial Narrow"/>
          <w:b/>
          <w:color w:val="000000" w:themeColor="text1"/>
        </w:rPr>
        <w:tab/>
      </w:r>
      <w:r w:rsidRPr="007933E4">
        <w:rPr>
          <w:rFonts w:ascii="Arial Narrow" w:hAnsi="Arial Narrow"/>
          <w:b/>
          <w:color w:val="000000" w:themeColor="text1"/>
        </w:rPr>
        <w:tab/>
      </w:r>
      <w:r w:rsidRPr="007933E4">
        <w:rPr>
          <w:rFonts w:ascii="Arial Narrow" w:hAnsi="Arial Narrow"/>
          <w:b/>
          <w:color w:val="000000" w:themeColor="text1"/>
        </w:rPr>
        <w:tab/>
        <w:t>podpis Przewodniczącego Rady</w:t>
      </w:r>
    </w:p>
    <w:p w:rsidR="00C61D8A" w:rsidRPr="007933E4" w:rsidRDefault="00C61D8A">
      <w:pPr>
        <w:rPr>
          <w:color w:val="000000" w:themeColor="text1"/>
        </w:rPr>
        <w:sectPr w:rsidR="00C61D8A" w:rsidRPr="007933E4" w:rsidSect="003943E0">
          <w:pgSz w:w="16838" w:h="11906" w:orient="landscape"/>
          <w:pgMar w:top="-692" w:right="1417" w:bottom="1417" w:left="1417" w:header="708" w:footer="708" w:gutter="0"/>
          <w:cols w:space="708"/>
          <w:docGrid w:linePitch="360"/>
        </w:sectPr>
      </w:pPr>
    </w:p>
    <w:p w:rsidR="0060747C" w:rsidRPr="007933E4" w:rsidRDefault="00FF72DD" w:rsidP="0060747C">
      <w:pPr>
        <w:pStyle w:val="Nagwek3"/>
        <w:jc w:val="center"/>
        <w:rPr>
          <w:rFonts w:ascii="Times New Roman" w:hAnsi="Times New Roman" w:cs="Times New Roman"/>
          <w:color w:val="000000" w:themeColor="text1"/>
          <w:sz w:val="24"/>
          <w:szCs w:val="24"/>
        </w:rPr>
      </w:pPr>
      <w:r>
        <w:rPr>
          <w:rFonts w:ascii="Times New Roman" w:hAnsi="Times New Roman" w:cs="Times New Roman"/>
          <w:noProof/>
          <w:color w:val="000000" w:themeColor="text1"/>
          <w:sz w:val="24"/>
          <w:szCs w:val="24"/>
          <w:lang w:eastAsia="pl-PL"/>
        </w:rPr>
        <w:lastRenderedPageBreak/>
        <w:pict>
          <v:shape id="_x0000_s1035" type="#_x0000_t202" style="position:absolute;left:0;text-align:left;margin-left:225.2pt;margin-top:-6.75pt;width:256.7pt;height:32.25pt;z-index:251668480;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">
            <v:textbox style="mso-next-textbox:#_x0000_s1035">
              <w:txbxContent>
                <w:p w:rsidR="003B73BC" w:rsidRPr="00C8550D" w:rsidRDefault="003B73BC" w:rsidP="0060747C">
                  <w:pPr>
                    <w:autoSpaceDE w:val="0"/>
                    <w:autoSpaceDN w:val="0"/>
                    <w:adjustRightInd w:val="0"/>
                    <w:contextualSpacing/>
                    <w:jc w:val="center"/>
                    <w:rPr>
                      <w:rFonts w:ascii="Arial Narrow" w:hAnsi="Arial Narrow"/>
                      <w:bCs/>
                      <w:sz w:val="16"/>
                      <w:szCs w:val="16"/>
                    </w:rPr>
                  </w:pPr>
                  <w:r>
                    <w:rPr>
                      <w:rFonts w:ascii="Arial Narrow" w:hAnsi="Arial Narrow" w:cs="Calibri"/>
                      <w:sz w:val="16"/>
                      <w:szCs w:val="16"/>
                    </w:rPr>
                    <w:t xml:space="preserve">Załącznik nr 8 </w:t>
                  </w:r>
                  <w:r w:rsidRPr="00C8550D">
                    <w:rPr>
                      <w:rFonts w:ascii="Arial Narrow" w:hAnsi="Arial Narrow" w:cs="Calibri"/>
                      <w:sz w:val="16"/>
                      <w:szCs w:val="16"/>
                    </w:rPr>
                    <w:t xml:space="preserve">do </w:t>
                  </w:r>
                  <w:r w:rsidRPr="00C8550D">
                    <w:rPr>
                      <w:rFonts w:ascii="Arial Narrow" w:hAnsi="Arial Narrow"/>
                      <w:bCs/>
                      <w:sz w:val="16"/>
                      <w:szCs w:val="16"/>
                    </w:rPr>
                    <w:t xml:space="preserve">Procedury </w:t>
                  </w:r>
                  <w:r>
                    <w:rPr>
                      <w:rFonts w:ascii="Arial Narrow" w:hAnsi="Arial Narrow"/>
                      <w:bCs/>
                      <w:sz w:val="16"/>
                      <w:szCs w:val="16"/>
                    </w:rPr>
                    <w:t>wyboru i oceny grantów w ramach wdrażania Strategii Rozwoju Lokalnego Kierowanego przez Społeczność na lata 2014 - 2020</w:t>
                  </w:r>
                </w:p>
                <w:p w:rsidR="003B73BC" w:rsidRPr="00A136CE" w:rsidRDefault="003B73BC" w:rsidP="0060747C">
                  <w:pPr>
                    <w:pStyle w:val="Nagwek1"/>
                    <w:rPr>
                      <w:rFonts w:ascii="Arial Narrow" w:hAnsi="Arial Narrow" w:cs="Calibri"/>
                      <w:sz w:val="22"/>
                    </w:rPr>
                  </w:pPr>
                </w:p>
                <w:p w:rsidR="003B73BC" w:rsidRDefault="003B73BC" w:rsidP="0060747C"/>
              </w:txbxContent>
            </v:textbox>
          </v:shape>
        </w:pict>
      </w:r>
    </w:p>
    <w:p w:rsidR="0060747C" w:rsidRPr="007933E4" w:rsidRDefault="0060747C" w:rsidP="0060747C">
      <w:pPr>
        <w:pStyle w:val="Nagwek3"/>
        <w:jc w:val="center"/>
        <w:rPr>
          <w:rFonts w:ascii="Times New Roman" w:hAnsi="Times New Roman" w:cs="Times New Roman"/>
          <w:color w:val="000000" w:themeColor="text1"/>
          <w:sz w:val="24"/>
          <w:szCs w:val="24"/>
        </w:rPr>
      </w:pPr>
    </w:p>
    <w:p w:rsidR="0060747C" w:rsidRPr="007933E4" w:rsidRDefault="0060747C" w:rsidP="0060747C">
      <w:pPr>
        <w:pStyle w:val="Nagwek3"/>
        <w:jc w:val="center"/>
        <w:rPr>
          <w:rFonts w:ascii="Times New Roman" w:hAnsi="Times New Roman" w:cs="Times New Roman"/>
          <w:color w:val="000000" w:themeColor="text1"/>
          <w:sz w:val="24"/>
          <w:szCs w:val="24"/>
        </w:rPr>
      </w:pPr>
      <w:r w:rsidRPr="007933E4">
        <w:rPr>
          <w:rFonts w:ascii="Times New Roman" w:hAnsi="Times New Roman" w:cs="Times New Roman"/>
          <w:color w:val="000000" w:themeColor="text1"/>
          <w:sz w:val="24"/>
          <w:szCs w:val="24"/>
        </w:rPr>
        <w:t>UMOWA O POWIERZENIE GRANTU NR …….</w:t>
      </w:r>
    </w:p>
    <w:p w:rsidR="0060747C" w:rsidRPr="007933E4" w:rsidRDefault="0060747C" w:rsidP="0060747C">
      <w:pPr>
        <w:jc w:val="center"/>
        <w:rPr>
          <w:rFonts w:ascii="Times New Roman" w:hAnsi="Times New Roman"/>
          <w:b/>
          <w:color w:val="000000" w:themeColor="text1"/>
          <w:sz w:val="24"/>
          <w:szCs w:val="24"/>
          <w:shd w:val="clear" w:color="auto" w:fill="FFFFFF"/>
        </w:rPr>
      </w:pPr>
      <w:r w:rsidRPr="007933E4">
        <w:rPr>
          <w:rFonts w:ascii="Times New Roman" w:hAnsi="Times New Roman"/>
          <w:b/>
          <w:color w:val="000000" w:themeColor="text1"/>
          <w:sz w:val="24"/>
          <w:szCs w:val="24"/>
        </w:rPr>
        <w:t>zawarta w dniu ……………….. w ……………………………</w:t>
      </w:r>
    </w:p>
    <w:p w:rsidR="0060747C" w:rsidRPr="007933E4" w:rsidRDefault="0060747C" w:rsidP="0060747C">
      <w:pPr>
        <w:jc w:val="center"/>
        <w:rPr>
          <w:rFonts w:ascii="Times New Roman" w:hAnsi="Times New Roman"/>
          <w:b/>
          <w:color w:val="000000" w:themeColor="text1"/>
          <w:sz w:val="24"/>
          <w:szCs w:val="24"/>
        </w:rPr>
      </w:pPr>
    </w:p>
    <w:p w:rsidR="0060747C" w:rsidRPr="007933E4" w:rsidRDefault="0060747C" w:rsidP="0060747C">
      <w:pPr>
        <w:jc w:val="center"/>
        <w:rPr>
          <w:rFonts w:ascii="Times New Roman" w:hAnsi="Times New Roman"/>
          <w:b/>
          <w:color w:val="000000" w:themeColor="text1"/>
          <w:sz w:val="24"/>
          <w:szCs w:val="24"/>
        </w:rPr>
      </w:pPr>
      <w:r w:rsidRPr="007933E4">
        <w:rPr>
          <w:rFonts w:ascii="Times New Roman" w:hAnsi="Times New Roman"/>
          <w:b/>
          <w:color w:val="000000" w:themeColor="text1"/>
          <w:sz w:val="24"/>
          <w:szCs w:val="24"/>
        </w:rPr>
        <w:t>pomiędzy</w:t>
      </w:r>
    </w:p>
    <w:p w:rsidR="0060747C" w:rsidRPr="007933E4" w:rsidRDefault="0060747C" w:rsidP="0060747C">
      <w:pPr>
        <w:jc w:val="both"/>
        <w:rPr>
          <w:rFonts w:ascii="Times New Roman" w:hAnsi="Times New Roman"/>
          <w:color w:val="000000" w:themeColor="text1"/>
          <w:sz w:val="24"/>
          <w:szCs w:val="24"/>
        </w:rPr>
      </w:pPr>
    </w:p>
    <w:p w:rsidR="0060747C" w:rsidRPr="007933E4" w:rsidRDefault="0060747C" w:rsidP="00636F6B">
      <w:pPr>
        <w:spacing w:line="360" w:lineRule="auto"/>
        <w:jc w:val="both"/>
        <w:rPr>
          <w:rFonts w:ascii="Times New Roman" w:hAnsi="Times New Roman"/>
          <w:color w:val="000000" w:themeColor="text1"/>
          <w:sz w:val="24"/>
          <w:szCs w:val="24"/>
        </w:rPr>
      </w:pPr>
      <w:r w:rsidRPr="007933E4">
        <w:rPr>
          <w:rFonts w:ascii="Times New Roman" w:hAnsi="Times New Roman"/>
          <w:color w:val="000000" w:themeColor="text1"/>
          <w:sz w:val="24"/>
          <w:szCs w:val="24"/>
        </w:rPr>
        <w:t xml:space="preserve">Stowarzyszeniem </w:t>
      </w:r>
      <w:r w:rsidR="00B87DEC" w:rsidRPr="007933E4">
        <w:rPr>
          <w:rFonts w:ascii="Times New Roman" w:hAnsi="Times New Roman"/>
          <w:color w:val="000000" w:themeColor="text1"/>
          <w:sz w:val="24"/>
          <w:szCs w:val="24"/>
        </w:rPr>
        <w:t>Kraina Lasów i Jezior – Lokalna Grupa Działania</w:t>
      </w:r>
      <w:r w:rsidRPr="007933E4">
        <w:rPr>
          <w:rFonts w:ascii="Times New Roman" w:hAnsi="Times New Roman"/>
          <w:color w:val="000000" w:themeColor="text1"/>
          <w:sz w:val="24"/>
          <w:szCs w:val="24"/>
        </w:rPr>
        <w:t xml:space="preserve"> z siedzibą </w:t>
      </w:r>
      <w:r w:rsidR="00B87DEC" w:rsidRPr="007933E4">
        <w:rPr>
          <w:rFonts w:ascii="Times New Roman" w:hAnsi="Times New Roman"/>
          <w:color w:val="000000" w:themeColor="text1"/>
          <w:sz w:val="24"/>
          <w:szCs w:val="24"/>
        </w:rPr>
        <w:t>w Siedlisku przy ul. Nadodrzańskiej 9</w:t>
      </w:r>
      <w:r w:rsidRPr="007933E4">
        <w:rPr>
          <w:rFonts w:ascii="Times New Roman" w:hAnsi="Times New Roman"/>
          <w:color w:val="000000" w:themeColor="text1"/>
          <w:sz w:val="24"/>
          <w:szCs w:val="24"/>
        </w:rPr>
        <w:t xml:space="preserve">, NIP </w:t>
      </w:r>
      <w:r w:rsidR="00B87DEC" w:rsidRPr="007933E4">
        <w:rPr>
          <w:rFonts w:ascii="Times New Roman" w:hAnsi="Times New Roman"/>
          <w:color w:val="000000" w:themeColor="text1"/>
          <w:sz w:val="24"/>
          <w:szCs w:val="24"/>
        </w:rPr>
        <w:t>925-206-45-82</w:t>
      </w:r>
      <w:r w:rsidRPr="007933E4">
        <w:rPr>
          <w:rFonts w:ascii="Times New Roman" w:hAnsi="Times New Roman"/>
          <w:color w:val="000000" w:themeColor="text1"/>
          <w:sz w:val="24"/>
          <w:szCs w:val="24"/>
        </w:rPr>
        <w:t>, numer KRS</w:t>
      </w:r>
      <w:r w:rsidR="00B87DEC" w:rsidRPr="007933E4">
        <w:rPr>
          <w:rFonts w:ascii="Times New Roman" w:hAnsi="Times New Roman"/>
          <w:color w:val="000000" w:themeColor="text1"/>
          <w:sz w:val="24"/>
          <w:szCs w:val="24"/>
        </w:rPr>
        <w:t xml:space="preserve"> 0000309067</w:t>
      </w:r>
      <w:r w:rsidRPr="007933E4">
        <w:rPr>
          <w:rFonts w:ascii="Times New Roman" w:hAnsi="Times New Roman"/>
          <w:color w:val="000000" w:themeColor="text1"/>
          <w:sz w:val="24"/>
          <w:szCs w:val="24"/>
        </w:rPr>
        <w:t>, reprezentowanym przez:</w:t>
      </w:r>
    </w:p>
    <w:p w:rsidR="0060747C" w:rsidRPr="007933E4" w:rsidRDefault="0060747C" w:rsidP="00636F6B">
      <w:pPr>
        <w:spacing w:line="360" w:lineRule="auto"/>
        <w:jc w:val="both"/>
        <w:rPr>
          <w:rFonts w:ascii="Times New Roman" w:hAnsi="Times New Roman"/>
          <w:color w:val="000000" w:themeColor="text1"/>
          <w:sz w:val="24"/>
          <w:szCs w:val="24"/>
        </w:rPr>
      </w:pPr>
      <w:r w:rsidRPr="007933E4">
        <w:rPr>
          <w:rFonts w:ascii="Times New Roman" w:hAnsi="Times New Roman"/>
          <w:color w:val="000000" w:themeColor="text1"/>
          <w:sz w:val="24"/>
          <w:szCs w:val="24"/>
        </w:rPr>
        <w:t>1)……………………………………………………………….;</w:t>
      </w:r>
    </w:p>
    <w:p w:rsidR="0060747C" w:rsidRPr="007933E4" w:rsidRDefault="0060747C" w:rsidP="00636F6B">
      <w:pPr>
        <w:spacing w:line="360" w:lineRule="auto"/>
        <w:jc w:val="both"/>
        <w:rPr>
          <w:rFonts w:ascii="Times New Roman" w:hAnsi="Times New Roman"/>
          <w:color w:val="000000" w:themeColor="text1"/>
          <w:sz w:val="24"/>
          <w:szCs w:val="24"/>
        </w:rPr>
      </w:pPr>
      <w:r w:rsidRPr="007933E4">
        <w:rPr>
          <w:rFonts w:ascii="Times New Roman" w:hAnsi="Times New Roman"/>
          <w:color w:val="000000" w:themeColor="text1"/>
          <w:sz w:val="24"/>
          <w:szCs w:val="24"/>
        </w:rPr>
        <w:t>2)………………………………………………………………..</w:t>
      </w:r>
    </w:p>
    <w:p w:rsidR="0060747C" w:rsidRPr="007933E4" w:rsidRDefault="002F03CE" w:rsidP="00636F6B">
      <w:pPr>
        <w:spacing w:line="360" w:lineRule="auto"/>
        <w:rPr>
          <w:rFonts w:ascii="Times New Roman" w:hAnsi="Times New Roman"/>
          <w:color w:val="000000" w:themeColor="text1"/>
          <w:sz w:val="24"/>
          <w:szCs w:val="24"/>
        </w:rPr>
      </w:pPr>
      <w:r w:rsidRPr="007933E4">
        <w:rPr>
          <w:rFonts w:ascii="Times New Roman" w:hAnsi="Times New Roman"/>
          <w:color w:val="000000" w:themeColor="text1"/>
          <w:sz w:val="24"/>
          <w:szCs w:val="24"/>
        </w:rPr>
        <w:t>a</w:t>
      </w:r>
    </w:p>
    <w:p w:rsidR="002F03CE" w:rsidRPr="007933E4" w:rsidRDefault="002F03CE" w:rsidP="002F03CE">
      <w:pPr>
        <w:spacing w:after="0" w:line="360" w:lineRule="auto"/>
        <w:rPr>
          <w:rFonts w:ascii="Times New Roman" w:hAnsi="Times New Roman"/>
          <w:color w:val="000000" w:themeColor="text1"/>
          <w:sz w:val="24"/>
          <w:szCs w:val="24"/>
        </w:rPr>
      </w:pPr>
      <w:r w:rsidRPr="007933E4">
        <w:rPr>
          <w:rFonts w:ascii="Times New Roman" w:hAnsi="Times New Roman"/>
          <w:color w:val="000000" w:themeColor="text1"/>
          <w:sz w:val="24"/>
          <w:szCs w:val="24"/>
        </w:rPr>
        <w:t>…………………………………………………………………………………………………...</w:t>
      </w:r>
    </w:p>
    <w:p w:rsidR="002F03CE" w:rsidRPr="007933E4" w:rsidRDefault="002F03CE" w:rsidP="002F03CE">
      <w:pPr>
        <w:spacing w:after="0"/>
        <w:jc w:val="both"/>
        <w:rPr>
          <w:rFonts w:ascii="Times New Roman" w:hAnsi="Times New Roman"/>
          <w:color w:val="000000" w:themeColor="text1"/>
          <w:sz w:val="24"/>
          <w:szCs w:val="24"/>
        </w:rPr>
      </w:pPr>
      <w:r w:rsidRPr="007933E4">
        <w:rPr>
          <w:rFonts w:ascii="Times New Roman" w:hAnsi="Times New Roman"/>
          <w:color w:val="000000" w:themeColor="text1"/>
          <w:sz w:val="24"/>
          <w:szCs w:val="24"/>
        </w:rPr>
        <w:t>z siedzibą w...…………………………………………………………………………………...</w:t>
      </w:r>
      <w:r w:rsidRPr="007933E4">
        <w:rPr>
          <w:rFonts w:ascii="Times New Roman" w:hAnsi="Times New Roman"/>
          <w:color w:val="000000" w:themeColor="text1"/>
          <w:sz w:val="24"/>
          <w:szCs w:val="24"/>
        </w:rPr>
        <w:br/>
        <w:t>NIP..............................................................................................................................................</w:t>
      </w:r>
      <w:r w:rsidRPr="007933E4">
        <w:rPr>
          <w:rFonts w:ascii="Times New Roman" w:hAnsi="Times New Roman"/>
          <w:color w:val="000000" w:themeColor="text1"/>
          <w:sz w:val="24"/>
          <w:szCs w:val="24"/>
        </w:rPr>
        <w:br/>
        <w:t>REGON......................................................................................................................................</w:t>
      </w:r>
    </w:p>
    <w:p w:rsidR="002F03CE" w:rsidRPr="007933E4" w:rsidRDefault="002F03CE" w:rsidP="002F03CE">
      <w:pPr>
        <w:spacing w:after="0"/>
        <w:jc w:val="both"/>
        <w:rPr>
          <w:rFonts w:ascii="Times New Roman" w:hAnsi="Times New Roman"/>
          <w:color w:val="000000" w:themeColor="text1"/>
          <w:sz w:val="24"/>
          <w:szCs w:val="24"/>
        </w:rPr>
      </w:pPr>
      <w:r w:rsidRPr="007933E4">
        <w:rPr>
          <w:rFonts w:ascii="Times New Roman" w:hAnsi="Times New Roman"/>
          <w:color w:val="000000" w:themeColor="text1"/>
          <w:sz w:val="24"/>
          <w:szCs w:val="24"/>
        </w:rPr>
        <w:t>KRS ………………………………………………………………………………………</w:t>
      </w:r>
    </w:p>
    <w:p w:rsidR="002F03CE" w:rsidRPr="007933E4" w:rsidRDefault="002F03CE" w:rsidP="002F03CE">
      <w:pPr>
        <w:spacing w:before="120" w:after="120"/>
        <w:jc w:val="both"/>
        <w:rPr>
          <w:rFonts w:ascii="Times New Roman" w:hAnsi="Times New Roman"/>
          <w:color w:val="000000" w:themeColor="text1"/>
          <w:sz w:val="24"/>
          <w:szCs w:val="24"/>
        </w:rPr>
      </w:pPr>
      <w:r w:rsidRPr="007933E4">
        <w:rPr>
          <w:rFonts w:ascii="Times New Roman" w:hAnsi="Times New Roman"/>
          <w:color w:val="000000" w:themeColor="text1"/>
          <w:sz w:val="24"/>
          <w:szCs w:val="24"/>
        </w:rPr>
        <w:t xml:space="preserve">zwanym(-ą) dalej „Grantobiorcą”, reprezentowanym(-ą) przez: </w:t>
      </w:r>
    </w:p>
    <w:p w:rsidR="0060747C" w:rsidRPr="007933E4" w:rsidRDefault="0060747C" w:rsidP="00636F6B">
      <w:pPr>
        <w:spacing w:line="360" w:lineRule="auto"/>
        <w:rPr>
          <w:rFonts w:ascii="Times New Roman" w:hAnsi="Times New Roman"/>
          <w:color w:val="000000" w:themeColor="text1"/>
          <w:sz w:val="24"/>
          <w:szCs w:val="24"/>
        </w:rPr>
      </w:pPr>
      <w:r w:rsidRPr="007933E4">
        <w:rPr>
          <w:rFonts w:ascii="Times New Roman" w:hAnsi="Times New Roman"/>
          <w:color w:val="000000" w:themeColor="text1"/>
          <w:sz w:val="24"/>
          <w:szCs w:val="24"/>
        </w:rPr>
        <w:t>1)………………………………………………………………………;</w:t>
      </w:r>
    </w:p>
    <w:p w:rsidR="0060747C" w:rsidRPr="007933E4" w:rsidRDefault="0060747C" w:rsidP="00636F6B">
      <w:pPr>
        <w:spacing w:line="360" w:lineRule="auto"/>
        <w:rPr>
          <w:rFonts w:ascii="Times New Roman" w:hAnsi="Times New Roman"/>
          <w:color w:val="000000" w:themeColor="text1"/>
          <w:sz w:val="24"/>
          <w:szCs w:val="24"/>
        </w:rPr>
      </w:pPr>
      <w:r w:rsidRPr="007933E4">
        <w:rPr>
          <w:rFonts w:ascii="Times New Roman" w:hAnsi="Times New Roman"/>
          <w:color w:val="000000" w:themeColor="text1"/>
          <w:sz w:val="24"/>
          <w:szCs w:val="24"/>
        </w:rPr>
        <w:t>2)……………………………………………………………………….</w:t>
      </w:r>
    </w:p>
    <w:p w:rsidR="0060747C" w:rsidRPr="007933E4" w:rsidRDefault="0060747C" w:rsidP="00636F6B">
      <w:pPr>
        <w:pStyle w:val="Nagwek1"/>
        <w:spacing w:line="360" w:lineRule="auto"/>
        <w:rPr>
          <w:b w:val="0"/>
          <w:color w:val="000000" w:themeColor="text1"/>
          <w:szCs w:val="24"/>
        </w:rPr>
      </w:pPr>
    </w:p>
    <w:p w:rsidR="0060747C" w:rsidRPr="007933E4" w:rsidRDefault="0060747C" w:rsidP="00636F6B">
      <w:pPr>
        <w:pStyle w:val="RozporzdzenieumowaZnak"/>
        <w:numPr>
          <w:ilvl w:val="0"/>
          <w:numId w:val="0"/>
        </w:numPr>
        <w:spacing w:line="360" w:lineRule="auto"/>
        <w:rPr>
          <w:color w:val="000000" w:themeColor="text1"/>
        </w:rPr>
      </w:pPr>
      <w:r w:rsidRPr="007933E4">
        <w:rPr>
          <w:color w:val="000000" w:themeColor="text1"/>
        </w:rPr>
        <w:t>Na podstawie art. 14 ust. 5 ustawy z dnia 20 lutego 2015 roku o rozwoju lokalnym z udziałem lokalnej społeczności (t.j. Dz. U. z 2015 r. poz</w:t>
      </w:r>
      <w:r w:rsidR="002F03CE" w:rsidRPr="007933E4">
        <w:rPr>
          <w:color w:val="000000" w:themeColor="text1"/>
        </w:rPr>
        <w:t>.</w:t>
      </w:r>
      <w:r w:rsidRPr="007933E4">
        <w:rPr>
          <w:color w:val="000000" w:themeColor="text1"/>
        </w:rPr>
        <w:t xml:space="preserve"> 378) Strony postanawiają, co następuje:</w:t>
      </w:r>
    </w:p>
    <w:p w:rsidR="0060747C" w:rsidRPr="007933E4" w:rsidRDefault="0060747C" w:rsidP="00636F6B">
      <w:pPr>
        <w:pStyle w:val="Nagwek1"/>
        <w:spacing w:line="360" w:lineRule="auto"/>
        <w:rPr>
          <w:color w:val="000000" w:themeColor="text1"/>
          <w:szCs w:val="24"/>
        </w:rPr>
      </w:pPr>
    </w:p>
    <w:p w:rsidR="0060747C" w:rsidRPr="007933E4" w:rsidRDefault="0060747C" w:rsidP="00636F6B">
      <w:pPr>
        <w:pStyle w:val="Nagwek1"/>
        <w:spacing w:line="360" w:lineRule="auto"/>
        <w:rPr>
          <w:color w:val="000000" w:themeColor="text1"/>
          <w:szCs w:val="24"/>
        </w:rPr>
      </w:pPr>
      <w:r w:rsidRPr="007933E4">
        <w:rPr>
          <w:color w:val="000000" w:themeColor="text1"/>
          <w:szCs w:val="24"/>
        </w:rPr>
        <w:t>Określenia i skróty</w:t>
      </w:r>
    </w:p>
    <w:p w:rsidR="0060747C" w:rsidRPr="007933E4" w:rsidRDefault="0060747C" w:rsidP="00636F6B">
      <w:pPr>
        <w:pStyle w:val="Nagwek1"/>
        <w:spacing w:line="360" w:lineRule="auto"/>
        <w:rPr>
          <w:b w:val="0"/>
          <w:color w:val="000000" w:themeColor="text1"/>
          <w:szCs w:val="24"/>
        </w:rPr>
      </w:pPr>
      <w:r w:rsidRPr="007933E4">
        <w:rPr>
          <w:b w:val="0"/>
          <w:color w:val="000000" w:themeColor="text1"/>
          <w:szCs w:val="24"/>
        </w:rPr>
        <w:t>§ 1</w:t>
      </w:r>
    </w:p>
    <w:p w:rsidR="0060747C" w:rsidRPr="007933E4" w:rsidRDefault="0060747C" w:rsidP="00636F6B">
      <w:pPr>
        <w:spacing w:line="360" w:lineRule="auto"/>
        <w:rPr>
          <w:rFonts w:ascii="Times New Roman" w:hAnsi="Times New Roman"/>
          <w:color w:val="000000" w:themeColor="text1"/>
          <w:sz w:val="24"/>
          <w:szCs w:val="24"/>
        </w:rPr>
      </w:pPr>
      <w:r w:rsidRPr="007933E4">
        <w:rPr>
          <w:rFonts w:ascii="Times New Roman" w:hAnsi="Times New Roman"/>
          <w:color w:val="000000" w:themeColor="text1"/>
          <w:sz w:val="24"/>
          <w:szCs w:val="24"/>
        </w:rPr>
        <w:t>Użyte w umowie o powierzenie grantu, zwanej dalej „umową” określenia oznaczają:</w:t>
      </w:r>
    </w:p>
    <w:p w:rsidR="0060747C" w:rsidRPr="007933E4" w:rsidRDefault="0060747C" w:rsidP="00AB5EEC">
      <w:pPr>
        <w:numPr>
          <w:ilvl w:val="0"/>
          <w:numId w:val="23"/>
        </w:numPr>
        <w:suppressAutoHyphens/>
        <w:spacing w:after="0" w:line="360" w:lineRule="auto"/>
        <w:rPr>
          <w:rFonts w:ascii="Times New Roman" w:hAnsi="Times New Roman"/>
          <w:color w:val="000000" w:themeColor="text1"/>
          <w:sz w:val="24"/>
          <w:szCs w:val="24"/>
        </w:rPr>
      </w:pPr>
      <w:r w:rsidRPr="007933E4">
        <w:rPr>
          <w:rFonts w:ascii="Times New Roman" w:hAnsi="Times New Roman"/>
          <w:color w:val="000000" w:themeColor="text1"/>
          <w:sz w:val="24"/>
          <w:szCs w:val="24"/>
        </w:rPr>
        <w:lastRenderedPageBreak/>
        <w:t xml:space="preserve">LGD – Stowarzyszenie </w:t>
      </w:r>
      <w:r w:rsidR="00C95155" w:rsidRPr="007933E4">
        <w:rPr>
          <w:rFonts w:ascii="Times New Roman" w:hAnsi="Times New Roman"/>
          <w:color w:val="000000" w:themeColor="text1"/>
          <w:sz w:val="24"/>
          <w:szCs w:val="24"/>
        </w:rPr>
        <w:t>Kraina Lasów i Jezior</w:t>
      </w:r>
      <w:r w:rsidR="002F03CE" w:rsidRPr="007933E4">
        <w:rPr>
          <w:rFonts w:ascii="Times New Roman" w:hAnsi="Times New Roman"/>
          <w:color w:val="000000" w:themeColor="text1"/>
          <w:sz w:val="24"/>
          <w:szCs w:val="24"/>
        </w:rPr>
        <w:t xml:space="preserve"> – Lokalna Grupa Działania</w:t>
      </w:r>
      <w:r w:rsidR="00C95155" w:rsidRPr="007933E4">
        <w:rPr>
          <w:rFonts w:ascii="Times New Roman" w:hAnsi="Times New Roman"/>
          <w:color w:val="000000" w:themeColor="text1"/>
          <w:sz w:val="24"/>
          <w:szCs w:val="24"/>
        </w:rPr>
        <w:t>;</w:t>
      </w:r>
    </w:p>
    <w:p w:rsidR="0060747C" w:rsidRPr="007933E4" w:rsidRDefault="0060747C" w:rsidP="00AB5EEC">
      <w:pPr>
        <w:numPr>
          <w:ilvl w:val="0"/>
          <w:numId w:val="23"/>
        </w:numPr>
        <w:suppressAutoHyphens/>
        <w:spacing w:after="0" w:line="360" w:lineRule="auto"/>
        <w:rPr>
          <w:rFonts w:ascii="Times New Roman" w:hAnsi="Times New Roman"/>
          <w:color w:val="000000" w:themeColor="text1"/>
          <w:sz w:val="24"/>
          <w:szCs w:val="24"/>
        </w:rPr>
      </w:pPr>
      <w:r w:rsidRPr="007933E4">
        <w:rPr>
          <w:rFonts w:ascii="Times New Roman" w:hAnsi="Times New Roman"/>
          <w:color w:val="000000" w:themeColor="text1"/>
          <w:sz w:val="24"/>
          <w:szCs w:val="24"/>
        </w:rPr>
        <w:t>ustawa o RLKS – ustawa z dnia 20 lutego 2015 roku o rozwoju lokalnym kierowanym przez społeczność (Dz. U. poz. 378);</w:t>
      </w:r>
    </w:p>
    <w:p w:rsidR="0060747C" w:rsidRPr="007933E4" w:rsidRDefault="0060747C" w:rsidP="00AB5EEC">
      <w:pPr>
        <w:numPr>
          <w:ilvl w:val="0"/>
          <w:numId w:val="23"/>
        </w:numPr>
        <w:suppressAutoHyphens/>
        <w:spacing w:after="0" w:line="360" w:lineRule="auto"/>
        <w:rPr>
          <w:rFonts w:ascii="Times New Roman" w:hAnsi="Times New Roman"/>
          <w:color w:val="000000" w:themeColor="text1"/>
          <w:sz w:val="24"/>
          <w:szCs w:val="24"/>
        </w:rPr>
      </w:pPr>
      <w:r w:rsidRPr="007933E4">
        <w:rPr>
          <w:rFonts w:ascii="Times New Roman" w:hAnsi="Times New Roman"/>
          <w:color w:val="000000" w:themeColor="text1"/>
          <w:sz w:val="24"/>
          <w:szCs w:val="24"/>
        </w:rPr>
        <w:t>rozporządzenie nr 1303/2013 – rozporządzenie Parlamentu Europejskiego i Rady (UE) nr 1303/2013 ustanawiające wspólne przepisy dotyczące Europejskiego Funduszu Społecznego, Funduszu Spójności, Europejskiego Funduszu Rolnego na rzecz Rozwoju Obszarów Wiejskich oraz Europejskiego Funduszu Morskiego i Rybackiego oraz ustanawiające przepisy ogólne dotyczące Europejskiego Funduszu Rozwoju Regionalnego, Funduszu Społecznego, Funduszu Spójności i Europejskiego Funduszu Morskiego i Rybackiego (Dz. Urz. UE L 347 z 20.12.2013 r., z późn. zm.);</w:t>
      </w:r>
    </w:p>
    <w:p w:rsidR="0060747C" w:rsidRPr="007933E4" w:rsidRDefault="0060747C" w:rsidP="00AB5EEC">
      <w:pPr>
        <w:pStyle w:val="Akapitzlist"/>
        <w:numPr>
          <w:ilvl w:val="0"/>
          <w:numId w:val="23"/>
        </w:numPr>
        <w:autoSpaceDE w:val="0"/>
        <w:autoSpaceDN w:val="0"/>
        <w:adjustRightInd w:val="0"/>
        <w:spacing w:after="0" w:line="360" w:lineRule="auto"/>
        <w:jc w:val="both"/>
        <w:rPr>
          <w:rFonts w:ascii="Times New Roman" w:hAnsi="Times New Roman"/>
          <w:bCs/>
          <w:color w:val="000000" w:themeColor="text1"/>
          <w:sz w:val="24"/>
          <w:szCs w:val="24"/>
        </w:rPr>
      </w:pPr>
      <w:r w:rsidRPr="007933E4">
        <w:rPr>
          <w:rFonts w:ascii="Times New Roman" w:hAnsi="Times New Roman"/>
          <w:bCs/>
          <w:color w:val="000000" w:themeColor="text1"/>
          <w:sz w:val="24"/>
          <w:szCs w:val="24"/>
        </w:rPr>
        <w:t>rozporządzenie – rozporządzenie ministra rolnictwa i rozwoju wsi w sprawie szczegółowych warunków i trybu przyznawania pomocy finansowej w ramach poddziałania „Wsparcie na wdrażanie operacji w ramach strategii rozwoju lokalnego kierowanego przez społeczność” objętego Programem Rozwoju Obszarów Wiejskich na lata 2014 -2020 (Dz. U. poz. 1570);</w:t>
      </w:r>
    </w:p>
    <w:p w:rsidR="0060747C" w:rsidRPr="007933E4" w:rsidRDefault="0060747C" w:rsidP="00AB5EEC">
      <w:pPr>
        <w:numPr>
          <w:ilvl w:val="0"/>
          <w:numId w:val="23"/>
        </w:numPr>
        <w:spacing w:after="0" w:line="360" w:lineRule="auto"/>
        <w:jc w:val="both"/>
        <w:rPr>
          <w:rFonts w:ascii="Times New Roman" w:hAnsi="Times New Roman"/>
          <w:b/>
          <w:color w:val="000000" w:themeColor="text1"/>
          <w:sz w:val="24"/>
          <w:szCs w:val="24"/>
        </w:rPr>
      </w:pPr>
      <w:r w:rsidRPr="007933E4">
        <w:rPr>
          <w:rFonts w:ascii="Times New Roman" w:hAnsi="Times New Roman"/>
          <w:color w:val="000000" w:themeColor="text1"/>
          <w:sz w:val="24"/>
          <w:szCs w:val="24"/>
        </w:rPr>
        <w:t>ustawa o PROW 2014 – 2020</w:t>
      </w:r>
      <w:r w:rsidRPr="007933E4">
        <w:rPr>
          <w:rFonts w:ascii="Times New Roman" w:hAnsi="Times New Roman"/>
          <w:b/>
          <w:color w:val="000000" w:themeColor="text1"/>
          <w:sz w:val="24"/>
          <w:szCs w:val="24"/>
        </w:rPr>
        <w:t xml:space="preserve"> </w:t>
      </w:r>
      <w:r w:rsidRPr="007933E4">
        <w:rPr>
          <w:rFonts w:ascii="Times New Roman" w:hAnsi="Times New Roman"/>
          <w:color w:val="000000" w:themeColor="text1"/>
          <w:sz w:val="24"/>
          <w:szCs w:val="24"/>
        </w:rPr>
        <w:t>- ustawa z dnia 20 lutego 2015 r. o wspieraniu rozwoju obszarów wiejskich z udziałem środków Europejskiego Funduszu Rolnego na rzecz Rozwoju Obszarów Wiejskich w ramach Programu Rozwoju Obszarów Wiejskich na lata 2014-2020 – Dz. U. poz. 349);</w:t>
      </w:r>
    </w:p>
    <w:p w:rsidR="0060747C" w:rsidRPr="007933E4" w:rsidRDefault="0060747C" w:rsidP="00AB5EEC">
      <w:pPr>
        <w:numPr>
          <w:ilvl w:val="0"/>
          <w:numId w:val="23"/>
        </w:numPr>
        <w:suppressAutoHyphens/>
        <w:spacing w:after="0" w:line="360" w:lineRule="auto"/>
        <w:rPr>
          <w:rFonts w:ascii="Times New Roman" w:hAnsi="Times New Roman"/>
          <w:color w:val="000000" w:themeColor="text1"/>
          <w:sz w:val="24"/>
          <w:szCs w:val="24"/>
        </w:rPr>
      </w:pPr>
      <w:r w:rsidRPr="007933E4">
        <w:rPr>
          <w:rFonts w:ascii="Times New Roman" w:hAnsi="Times New Roman"/>
          <w:color w:val="000000" w:themeColor="text1"/>
          <w:sz w:val="24"/>
          <w:szCs w:val="24"/>
        </w:rPr>
        <w:t>Program – Program Rozwoju Obszarów Wiejskich na lata 2014-2020;</w:t>
      </w:r>
    </w:p>
    <w:p w:rsidR="0060747C" w:rsidRPr="007933E4" w:rsidRDefault="0060747C" w:rsidP="00AB5EEC">
      <w:pPr>
        <w:numPr>
          <w:ilvl w:val="0"/>
          <w:numId w:val="23"/>
        </w:numPr>
        <w:suppressAutoHyphens/>
        <w:spacing w:after="0" w:line="360" w:lineRule="auto"/>
        <w:rPr>
          <w:rFonts w:ascii="Times New Roman" w:hAnsi="Times New Roman"/>
          <w:color w:val="000000" w:themeColor="text1"/>
          <w:sz w:val="24"/>
          <w:szCs w:val="24"/>
        </w:rPr>
      </w:pPr>
      <w:r w:rsidRPr="007933E4">
        <w:rPr>
          <w:rFonts w:ascii="Times New Roman" w:hAnsi="Times New Roman"/>
          <w:color w:val="000000" w:themeColor="text1"/>
          <w:sz w:val="24"/>
          <w:szCs w:val="24"/>
        </w:rPr>
        <w:t>ustawa o ochronie danych osobowych – ustawa z dnia 29 sierpnia 1997 r. o ochronie danych osobowych (Dz. U. z 2014 r. poz. 1182 z późn. zm.)</w:t>
      </w:r>
    </w:p>
    <w:p w:rsidR="0060747C" w:rsidRPr="007933E4" w:rsidRDefault="0060747C" w:rsidP="00AB5EEC">
      <w:pPr>
        <w:numPr>
          <w:ilvl w:val="0"/>
          <w:numId w:val="23"/>
        </w:numPr>
        <w:suppressAutoHyphens/>
        <w:spacing w:after="0" w:line="360" w:lineRule="auto"/>
        <w:rPr>
          <w:rFonts w:ascii="Times New Roman" w:hAnsi="Times New Roman"/>
          <w:color w:val="000000" w:themeColor="text1"/>
          <w:sz w:val="24"/>
          <w:szCs w:val="24"/>
        </w:rPr>
      </w:pPr>
      <w:r w:rsidRPr="007933E4">
        <w:rPr>
          <w:rFonts w:ascii="Times New Roman" w:hAnsi="Times New Roman"/>
          <w:color w:val="000000" w:themeColor="text1"/>
          <w:sz w:val="24"/>
          <w:szCs w:val="24"/>
        </w:rPr>
        <w:t>Projekt grantowy – projekt grantowy w rozumieniu art. 14 ust</w:t>
      </w:r>
      <w:r w:rsidR="002F03CE" w:rsidRPr="007933E4">
        <w:rPr>
          <w:rFonts w:ascii="Times New Roman" w:hAnsi="Times New Roman"/>
          <w:color w:val="000000" w:themeColor="text1"/>
          <w:sz w:val="24"/>
          <w:szCs w:val="24"/>
        </w:rPr>
        <w:t>.</w:t>
      </w:r>
      <w:r w:rsidRPr="007933E4">
        <w:rPr>
          <w:rFonts w:ascii="Times New Roman" w:hAnsi="Times New Roman"/>
          <w:color w:val="000000" w:themeColor="text1"/>
          <w:sz w:val="24"/>
          <w:szCs w:val="24"/>
        </w:rPr>
        <w:t xml:space="preserve"> 5 ustawy o RLKS;</w:t>
      </w:r>
    </w:p>
    <w:p w:rsidR="0060747C" w:rsidRPr="007933E4" w:rsidRDefault="0060747C" w:rsidP="00AB5EEC">
      <w:pPr>
        <w:numPr>
          <w:ilvl w:val="0"/>
          <w:numId w:val="23"/>
        </w:numPr>
        <w:suppressAutoHyphens/>
        <w:spacing w:after="0" w:line="360" w:lineRule="auto"/>
        <w:rPr>
          <w:rFonts w:ascii="Times New Roman" w:hAnsi="Times New Roman"/>
          <w:color w:val="000000" w:themeColor="text1"/>
          <w:sz w:val="24"/>
          <w:szCs w:val="24"/>
          <w:highlight w:val="yellow"/>
        </w:rPr>
      </w:pPr>
      <w:r w:rsidRPr="007933E4">
        <w:rPr>
          <w:rFonts w:ascii="Times New Roman" w:hAnsi="Times New Roman"/>
          <w:color w:val="000000" w:themeColor="text1"/>
          <w:sz w:val="24"/>
          <w:szCs w:val="24"/>
          <w:highlight w:val="yellow"/>
        </w:rPr>
        <w:t>pomoc na projekt grantowy – wsparcie, o którym mowa w art. 13 ust. 1 ustawy RLKS;</w:t>
      </w:r>
    </w:p>
    <w:p w:rsidR="0060747C" w:rsidRPr="007933E4" w:rsidRDefault="00FA6015" w:rsidP="00AB5EEC">
      <w:pPr>
        <w:numPr>
          <w:ilvl w:val="0"/>
          <w:numId w:val="23"/>
        </w:numPr>
        <w:suppressAutoHyphens/>
        <w:spacing w:after="0" w:line="360" w:lineRule="auto"/>
        <w:rPr>
          <w:rFonts w:ascii="Times New Roman" w:hAnsi="Times New Roman"/>
          <w:color w:val="000000" w:themeColor="text1"/>
          <w:sz w:val="24"/>
          <w:szCs w:val="24"/>
        </w:rPr>
      </w:pPr>
      <w:r w:rsidRPr="007933E4">
        <w:rPr>
          <w:rFonts w:ascii="Times New Roman" w:hAnsi="Times New Roman"/>
          <w:color w:val="000000" w:themeColor="text1"/>
          <w:sz w:val="24"/>
          <w:szCs w:val="24"/>
        </w:rPr>
        <w:t>zadanie</w:t>
      </w:r>
      <w:r w:rsidR="0060747C" w:rsidRPr="007933E4">
        <w:rPr>
          <w:rFonts w:ascii="Times New Roman" w:hAnsi="Times New Roman"/>
          <w:color w:val="000000" w:themeColor="text1"/>
          <w:sz w:val="24"/>
          <w:szCs w:val="24"/>
        </w:rPr>
        <w:t xml:space="preserve"> – operacja, o której mowa w art. 2 pkt. 9 rozporządzenia nr 1303/2013;</w:t>
      </w:r>
    </w:p>
    <w:p w:rsidR="0060747C" w:rsidRPr="007933E4" w:rsidRDefault="0060747C" w:rsidP="00AB5EEC">
      <w:pPr>
        <w:numPr>
          <w:ilvl w:val="0"/>
          <w:numId w:val="23"/>
        </w:numPr>
        <w:suppressAutoHyphens/>
        <w:spacing w:after="0" w:line="360" w:lineRule="auto"/>
        <w:rPr>
          <w:rFonts w:ascii="Times New Roman" w:hAnsi="Times New Roman"/>
          <w:color w:val="000000" w:themeColor="text1"/>
          <w:sz w:val="24"/>
          <w:szCs w:val="24"/>
        </w:rPr>
      </w:pPr>
      <w:r w:rsidRPr="007933E4">
        <w:rPr>
          <w:rFonts w:ascii="Times New Roman" w:hAnsi="Times New Roman"/>
          <w:color w:val="000000" w:themeColor="text1"/>
          <w:sz w:val="24"/>
          <w:szCs w:val="24"/>
        </w:rPr>
        <w:t>wykluczenie z możliwości uzyskania wsparcia – wykluczenie, o którym mowa w art. 35 ust. 5 oraz 6 rozporządzenia delegowanego Komisji UE nr 640/2014 z dnia 11 marca 2014 uzupełniającego rozporządzenie Parlamentu Europejskiego i Rady UE nr 1306/2013 w odniesieniu do zintegrowanego systemu zarządzania i kontroli oraz warunków odmowy lub wycofania płatności oraz do kar administracyjnych mających zastosowanie do płatności bezpośrednich, wsparcia rozwoju obszarów wiejskich oraz wzajemnej zgodności (Dz. Urz. UE L 181 z 20.06.2014 r., str. 48);</w:t>
      </w:r>
    </w:p>
    <w:p w:rsidR="0060747C" w:rsidRPr="007933E4" w:rsidRDefault="0060747C" w:rsidP="00AB5EEC">
      <w:pPr>
        <w:numPr>
          <w:ilvl w:val="0"/>
          <w:numId w:val="23"/>
        </w:numPr>
        <w:suppressAutoHyphens/>
        <w:spacing w:after="0" w:line="360" w:lineRule="auto"/>
        <w:rPr>
          <w:rFonts w:ascii="Times New Roman" w:hAnsi="Times New Roman"/>
          <w:color w:val="000000" w:themeColor="text1"/>
          <w:sz w:val="24"/>
          <w:szCs w:val="24"/>
        </w:rPr>
      </w:pPr>
      <w:r w:rsidRPr="007933E4">
        <w:rPr>
          <w:rFonts w:ascii="Times New Roman" w:hAnsi="Times New Roman"/>
          <w:color w:val="000000" w:themeColor="text1"/>
          <w:sz w:val="24"/>
          <w:szCs w:val="24"/>
        </w:rPr>
        <w:lastRenderedPageBreak/>
        <w:t>zakaz dostępu do środków publicznych – zakaz, o którym mowa w art. 5 ust. 3 pkt</w:t>
      </w:r>
      <w:r w:rsidR="00490E2B" w:rsidRPr="007933E4">
        <w:rPr>
          <w:rFonts w:ascii="Times New Roman" w:hAnsi="Times New Roman"/>
          <w:color w:val="000000" w:themeColor="text1"/>
          <w:sz w:val="24"/>
          <w:szCs w:val="24"/>
        </w:rPr>
        <w:t>.</w:t>
      </w:r>
      <w:r w:rsidRPr="007933E4">
        <w:rPr>
          <w:rFonts w:ascii="Times New Roman" w:hAnsi="Times New Roman"/>
          <w:color w:val="000000" w:themeColor="text1"/>
          <w:sz w:val="24"/>
          <w:szCs w:val="24"/>
        </w:rPr>
        <w:t xml:space="preserve"> 4 ustawy z dnia 27.08.2009 r. o finansach publicznych (Dz.</w:t>
      </w:r>
      <w:r w:rsidR="00490E2B" w:rsidRPr="007933E4">
        <w:rPr>
          <w:rFonts w:ascii="Times New Roman" w:hAnsi="Times New Roman"/>
          <w:color w:val="000000" w:themeColor="text1"/>
          <w:sz w:val="24"/>
          <w:szCs w:val="24"/>
        </w:rPr>
        <w:t xml:space="preserve"> U. z 2013 r. poz. 885, z późn</w:t>
      </w:r>
      <w:r w:rsidRPr="007933E4">
        <w:rPr>
          <w:rFonts w:ascii="Times New Roman" w:hAnsi="Times New Roman"/>
          <w:color w:val="000000" w:themeColor="text1"/>
          <w:sz w:val="24"/>
          <w:szCs w:val="24"/>
        </w:rPr>
        <w:t>. zm.).</w:t>
      </w:r>
    </w:p>
    <w:p w:rsidR="00C95155" w:rsidRPr="007933E4" w:rsidRDefault="00C95155" w:rsidP="00F6420D">
      <w:pPr>
        <w:spacing w:line="360" w:lineRule="auto"/>
        <w:rPr>
          <w:rFonts w:ascii="Times New Roman" w:hAnsi="Times New Roman"/>
          <w:b/>
          <w:color w:val="000000" w:themeColor="text1"/>
          <w:sz w:val="24"/>
          <w:szCs w:val="24"/>
        </w:rPr>
      </w:pPr>
    </w:p>
    <w:p w:rsidR="0060747C" w:rsidRPr="007933E4" w:rsidRDefault="0060747C" w:rsidP="00636F6B">
      <w:pPr>
        <w:spacing w:line="360" w:lineRule="auto"/>
        <w:ind w:left="720"/>
        <w:jc w:val="center"/>
        <w:rPr>
          <w:rFonts w:ascii="Times New Roman" w:hAnsi="Times New Roman"/>
          <w:b/>
          <w:color w:val="000000" w:themeColor="text1"/>
          <w:sz w:val="24"/>
          <w:szCs w:val="24"/>
        </w:rPr>
      </w:pPr>
      <w:r w:rsidRPr="007933E4">
        <w:rPr>
          <w:rFonts w:ascii="Times New Roman" w:hAnsi="Times New Roman"/>
          <w:b/>
          <w:color w:val="000000" w:themeColor="text1"/>
          <w:sz w:val="24"/>
          <w:szCs w:val="24"/>
        </w:rPr>
        <w:t>Postanowienia ogólne</w:t>
      </w:r>
    </w:p>
    <w:p w:rsidR="0060747C" w:rsidRPr="00B71C22" w:rsidRDefault="0060747C" w:rsidP="00636F6B">
      <w:pPr>
        <w:pStyle w:val="Nagwek1"/>
        <w:spacing w:line="360" w:lineRule="auto"/>
        <w:rPr>
          <w:b w:val="0"/>
          <w:color w:val="000000" w:themeColor="text1"/>
          <w:szCs w:val="24"/>
        </w:rPr>
      </w:pPr>
      <w:r w:rsidRPr="00B71C22">
        <w:rPr>
          <w:b w:val="0"/>
          <w:color w:val="000000" w:themeColor="text1"/>
          <w:szCs w:val="24"/>
        </w:rPr>
        <w:t>§ 2</w:t>
      </w:r>
    </w:p>
    <w:p w:rsidR="0060747C" w:rsidRPr="007933E4" w:rsidRDefault="0060747C" w:rsidP="00AB5EEC">
      <w:pPr>
        <w:numPr>
          <w:ilvl w:val="0"/>
          <w:numId w:val="20"/>
        </w:numPr>
        <w:tabs>
          <w:tab w:val="left" w:pos="284"/>
        </w:tabs>
        <w:suppressAutoHyphens/>
        <w:spacing w:after="0" w:line="360" w:lineRule="auto"/>
        <w:ind w:left="142" w:hanging="142"/>
        <w:jc w:val="both"/>
        <w:rPr>
          <w:rFonts w:ascii="Times New Roman" w:hAnsi="Times New Roman"/>
          <w:b/>
          <w:color w:val="000000" w:themeColor="text1"/>
          <w:sz w:val="24"/>
          <w:szCs w:val="24"/>
        </w:rPr>
      </w:pPr>
      <w:r w:rsidRPr="007933E4">
        <w:rPr>
          <w:rFonts w:ascii="Times New Roman" w:hAnsi="Times New Roman"/>
          <w:color w:val="000000" w:themeColor="text1"/>
          <w:sz w:val="24"/>
          <w:szCs w:val="24"/>
        </w:rPr>
        <w:t xml:space="preserve">Umowa określa prawa i obowiązki Stron związane z realizacją </w:t>
      </w:r>
      <w:r w:rsidR="00FA6015" w:rsidRPr="007933E4">
        <w:rPr>
          <w:rFonts w:ascii="Times New Roman" w:hAnsi="Times New Roman"/>
          <w:color w:val="000000" w:themeColor="text1"/>
          <w:sz w:val="24"/>
          <w:szCs w:val="24"/>
        </w:rPr>
        <w:t>zadania</w:t>
      </w:r>
      <w:r w:rsidRPr="007933E4">
        <w:rPr>
          <w:rFonts w:ascii="Times New Roman" w:hAnsi="Times New Roman"/>
          <w:color w:val="000000" w:themeColor="text1"/>
          <w:sz w:val="24"/>
          <w:szCs w:val="24"/>
        </w:rPr>
        <w:t xml:space="preserve"> w ramach Projektu Grantowego realizowanego w ramach działania 19 Wsparcie dla rozwoju lokalnego w ramach inicjatywy LEADER w zakresie poddziałania 19.2 „Wsparcie na wdrażanie operacji w ramach strategii rozwoju lokalnego kierowanego przez społeczność” objętego Programem Rozwoju Obszarów Wiejskich na lata 2014-2020.</w:t>
      </w:r>
    </w:p>
    <w:p w:rsidR="0060747C" w:rsidRPr="007933E4" w:rsidRDefault="0060747C" w:rsidP="00AB5EEC">
      <w:pPr>
        <w:numPr>
          <w:ilvl w:val="0"/>
          <w:numId w:val="20"/>
        </w:numPr>
        <w:tabs>
          <w:tab w:val="left" w:pos="454"/>
        </w:tabs>
        <w:suppressAutoHyphens/>
        <w:spacing w:after="0" w:line="360" w:lineRule="auto"/>
        <w:ind w:left="284" w:hanging="284"/>
        <w:jc w:val="both"/>
        <w:rPr>
          <w:rFonts w:ascii="Times New Roman" w:hAnsi="Times New Roman"/>
          <w:b/>
          <w:color w:val="000000" w:themeColor="text1"/>
          <w:sz w:val="24"/>
          <w:szCs w:val="24"/>
        </w:rPr>
      </w:pPr>
      <w:r w:rsidRPr="007933E4">
        <w:rPr>
          <w:rFonts w:ascii="Times New Roman" w:hAnsi="Times New Roman"/>
          <w:color w:val="000000" w:themeColor="text1"/>
          <w:sz w:val="24"/>
          <w:szCs w:val="24"/>
        </w:rPr>
        <w:t>Umowa o powierzenie grantu zostaje sporządzona w oparciu o</w:t>
      </w:r>
      <w:r w:rsidR="00FA6015" w:rsidRPr="007933E4">
        <w:rPr>
          <w:rFonts w:ascii="Times New Roman" w:hAnsi="Times New Roman"/>
          <w:color w:val="000000" w:themeColor="text1"/>
          <w:sz w:val="24"/>
          <w:szCs w:val="24"/>
        </w:rPr>
        <w:t xml:space="preserve"> </w:t>
      </w:r>
      <w:r w:rsidRPr="007933E4">
        <w:rPr>
          <w:rFonts w:ascii="Times New Roman" w:hAnsi="Times New Roman"/>
          <w:color w:val="000000" w:themeColor="text1"/>
          <w:sz w:val="24"/>
          <w:szCs w:val="24"/>
        </w:rPr>
        <w:t>umowę o przyznaniu pomocy na realizację projektu grantowego nr ………….. zawartej z Zarządem Województwa ………………………………. w dniu ………………………… w…………………….</w:t>
      </w:r>
    </w:p>
    <w:p w:rsidR="0060747C" w:rsidRPr="007933E4" w:rsidRDefault="0060747C" w:rsidP="00636F6B">
      <w:pPr>
        <w:tabs>
          <w:tab w:val="left" w:pos="0"/>
          <w:tab w:val="left" w:pos="454"/>
        </w:tabs>
        <w:spacing w:line="360" w:lineRule="auto"/>
        <w:jc w:val="center"/>
        <w:rPr>
          <w:rFonts w:ascii="Times New Roman" w:hAnsi="Times New Roman"/>
          <w:b/>
          <w:color w:val="000000" w:themeColor="text1"/>
          <w:sz w:val="24"/>
          <w:szCs w:val="24"/>
        </w:rPr>
      </w:pPr>
      <w:r w:rsidRPr="007933E4">
        <w:rPr>
          <w:rFonts w:ascii="Times New Roman" w:hAnsi="Times New Roman"/>
          <w:b/>
          <w:color w:val="000000" w:themeColor="text1"/>
          <w:sz w:val="24"/>
          <w:szCs w:val="24"/>
        </w:rPr>
        <w:t xml:space="preserve">Cel realizacji </w:t>
      </w:r>
      <w:r w:rsidR="00584E50" w:rsidRPr="007933E4">
        <w:rPr>
          <w:rFonts w:ascii="Times New Roman" w:hAnsi="Times New Roman"/>
          <w:b/>
          <w:color w:val="000000" w:themeColor="text1"/>
          <w:sz w:val="24"/>
          <w:szCs w:val="24"/>
        </w:rPr>
        <w:t>zadania</w:t>
      </w:r>
    </w:p>
    <w:p w:rsidR="0060747C" w:rsidRPr="007933E4" w:rsidRDefault="0060747C" w:rsidP="00636F6B">
      <w:pPr>
        <w:pStyle w:val="Nagwek1"/>
        <w:spacing w:line="360" w:lineRule="auto"/>
        <w:rPr>
          <w:b w:val="0"/>
          <w:color w:val="000000" w:themeColor="text1"/>
          <w:szCs w:val="24"/>
        </w:rPr>
      </w:pPr>
      <w:r w:rsidRPr="007933E4">
        <w:rPr>
          <w:b w:val="0"/>
          <w:color w:val="000000" w:themeColor="text1"/>
          <w:szCs w:val="24"/>
        </w:rPr>
        <w:t>§ 3</w:t>
      </w:r>
    </w:p>
    <w:p w:rsidR="0060747C" w:rsidRPr="007933E4" w:rsidRDefault="0060747C" w:rsidP="00636F6B">
      <w:pPr>
        <w:spacing w:line="360" w:lineRule="auto"/>
        <w:jc w:val="both"/>
        <w:rPr>
          <w:rFonts w:ascii="Times New Roman" w:hAnsi="Times New Roman"/>
          <w:color w:val="000000" w:themeColor="text1"/>
          <w:sz w:val="24"/>
          <w:szCs w:val="24"/>
        </w:rPr>
      </w:pPr>
      <w:r w:rsidRPr="007933E4">
        <w:rPr>
          <w:rFonts w:ascii="Times New Roman" w:hAnsi="Times New Roman"/>
          <w:color w:val="000000" w:themeColor="text1"/>
          <w:sz w:val="24"/>
          <w:szCs w:val="24"/>
        </w:rPr>
        <w:t xml:space="preserve">Grantobiorca zobowiązuje się do realizacji </w:t>
      </w:r>
      <w:r w:rsidR="00584E50" w:rsidRPr="007933E4">
        <w:rPr>
          <w:rFonts w:ascii="Times New Roman" w:hAnsi="Times New Roman"/>
          <w:color w:val="000000" w:themeColor="text1"/>
          <w:sz w:val="24"/>
          <w:szCs w:val="24"/>
        </w:rPr>
        <w:t>zadania</w:t>
      </w:r>
      <w:r w:rsidRPr="007933E4">
        <w:rPr>
          <w:rFonts w:ascii="Times New Roman" w:hAnsi="Times New Roman"/>
          <w:color w:val="000000" w:themeColor="text1"/>
          <w:sz w:val="24"/>
          <w:szCs w:val="24"/>
        </w:rPr>
        <w:t xml:space="preserve"> pn.”…………………………………………………”, któr</w:t>
      </w:r>
      <w:r w:rsidR="00584E50" w:rsidRPr="007933E4">
        <w:rPr>
          <w:rFonts w:ascii="Times New Roman" w:hAnsi="Times New Roman"/>
          <w:color w:val="000000" w:themeColor="text1"/>
          <w:sz w:val="24"/>
          <w:szCs w:val="24"/>
        </w:rPr>
        <w:t>e</w:t>
      </w:r>
      <w:r w:rsidRPr="007933E4">
        <w:rPr>
          <w:rFonts w:ascii="Times New Roman" w:hAnsi="Times New Roman"/>
          <w:color w:val="000000" w:themeColor="text1"/>
          <w:sz w:val="24"/>
          <w:szCs w:val="24"/>
        </w:rPr>
        <w:t xml:space="preserve"> przyczyni się do zrealizowania celu …………………………………….. i osiągnięcia następującego(ych) wskaźnika(ów) ………………………………………………………………………..</w:t>
      </w:r>
    </w:p>
    <w:p w:rsidR="0060747C" w:rsidRPr="007933E4" w:rsidRDefault="0060747C" w:rsidP="00636F6B">
      <w:pPr>
        <w:spacing w:line="360" w:lineRule="auto"/>
        <w:rPr>
          <w:rFonts w:ascii="Times New Roman" w:hAnsi="Times New Roman"/>
          <w:color w:val="000000" w:themeColor="text1"/>
          <w:sz w:val="24"/>
          <w:szCs w:val="24"/>
        </w:rPr>
      </w:pPr>
    </w:p>
    <w:p w:rsidR="0060747C" w:rsidRPr="007933E4" w:rsidRDefault="0060747C" w:rsidP="00636F6B">
      <w:pPr>
        <w:spacing w:line="360" w:lineRule="auto"/>
        <w:jc w:val="center"/>
        <w:rPr>
          <w:rFonts w:ascii="Times New Roman" w:hAnsi="Times New Roman"/>
          <w:b/>
          <w:color w:val="000000" w:themeColor="text1"/>
          <w:sz w:val="24"/>
          <w:szCs w:val="24"/>
        </w:rPr>
      </w:pPr>
      <w:r w:rsidRPr="007933E4">
        <w:rPr>
          <w:rFonts w:ascii="Times New Roman" w:hAnsi="Times New Roman"/>
          <w:b/>
          <w:color w:val="000000" w:themeColor="text1"/>
          <w:sz w:val="24"/>
          <w:szCs w:val="24"/>
        </w:rPr>
        <w:t xml:space="preserve">Miejsce i czas realizacji </w:t>
      </w:r>
      <w:r w:rsidR="00584E50" w:rsidRPr="007933E4">
        <w:rPr>
          <w:rFonts w:ascii="Times New Roman" w:hAnsi="Times New Roman"/>
          <w:b/>
          <w:color w:val="000000" w:themeColor="text1"/>
          <w:sz w:val="24"/>
          <w:szCs w:val="24"/>
        </w:rPr>
        <w:t>zadania</w:t>
      </w:r>
    </w:p>
    <w:p w:rsidR="0060747C" w:rsidRPr="007933E4" w:rsidRDefault="0060747C" w:rsidP="00636F6B">
      <w:pPr>
        <w:pStyle w:val="Nagwek1"/>
        <w:spacing w:line="360" w:lineRule="auto"/>
        <w:rPr>
          <w:b w:val="0"/>
          <w:color w:val="000000" w:themeColor="text1"/>
          <w:szCs w:val="24"/>
        </w:rPr>
      </w:pPr>
      <w:r w:rsidRPr="007933E4">
        <w:rPr>
          <w:b w:val="0"/>
          <w:color w:val="000000" w:themeColor="text1"/>
          <w:szCs w:val="24"/>
        </w:rPr>
        <w:t>§ 4</w:t>
      </w:r>
    </w:p>
    <w:p w:rsidR="0060747C" w:rsidRPr="007933E4" w:rsidRDefault="00584E50" w:rsidP="00636F6B">
      <w:pPr>
        <w:spacing w:line="360" w:lineRule="auto"/>
        <w:jc w:val="both"/>
        <w:rPr>
          <w:rFonts w:ascii="Times New Roman" w:hAnsi="Times New Roman"/>
          <w:color w:val="000000" w:themeColor="text1"/>
          <w:sz w:val="24"/>
          <w:szCs w:val="24"/>
        </w:rPr>
      </w:pPr>
      <w:r w:rsidRPr="007933E4">
        <w:rPr>
          <w:rFonts w:ascii="Times New Roman" w:hAnsi="Times New Roman"/>
          <w:color w:val="000000" w:themeColor="text1"/>
          <w:sz w:val="24"/>
          <w:szCs w:val="24"/>
        </w:rPr>
        <w:t>Grantobiorca zrealizuje zadanie</w:t>
      </w:r>
      <w:r w:rsidR="0060747C" w:rsidRPr="007933E4">
        <w:rPr>
          <w:rFonts w:ascii="Times New Roman" w:hAnsi="Times New Roman"/>
          <w:color w:val="000000" w:themeColor="text1"/>
          <w:sz w:val="24"/>
          <w:szCs w:val="24"/>
        </w:rPr>
        <w:t xml:space="preserve"> pn. „……………………………………………….. w okresie od …………………….. do ……………………. na obszarze……………………………………</w:t>
      </w:r>
    </w:p>
    <w:p w:rsidR="0060747C" w:rsidRPr="007933E4" w:rsidRDefault="0060747C" w:rsidP="00636F6B">
      <w:pPr>
        <w:spacing w:line="360" w:lineRule="auto"/>
        <w:jc w:val="center"/>
        <w:rPr>
          <w:rFonts w:ascii="Times New Roman" w:hAnsi="Times New Roman"/>
          <w:color w:val="000000" w:themeColor="text1"/>
          <w:sz w:val="24"/>
          <w:szCs w:val="24"/>
        </w:rPr>
      </w:pPr>
    </w:p>
    <w:p w:rsidR="0060747C" w:rsidRPr="007933E4" w:rsidRDefault="0060747C" w:rsidP="00636F6B">
      <w:pPr>
        <w:spacing w:line="360" w:lineRule="auto"/>
        <w:jc w:val="center"/>
        <w:rPr>
          <w:rFonts w:ascii="Times New Roman" w:hAnsi="Times New Roman"/>
          <w:b/>
          <w:color w:val="000000" w:themeColor="text1"/>
          <w:sz w:val="24"/>
          <w:szCs w:val="24"/>
        </w:rPr>
      </w:pPr>
      <w:r w:rsidRPr="007933E4">
        <w:rPr>
          <w:rFonts w:ascii="Times New Roman" w:hAnsi="Times New Roman"/>
          <w:b/>
          <w:color w:val="000000" w:themeColor="text1"/>
          <w:sz w:val="24"/>
          <w:szCs w:val="24"/>
        </w:rPr>
        <w:lastRenderedPageBreak/>
        <w:t>Kwota grantu</w:t>
      </w:r>
    </w:p>
    <w:p w:rsidR="0060747C" w:rsidRPr="007933E4" w:rsidRDefault="0060747C" w:rsidP="00636F6B">
      <w:pPr>
        <w:pStyle w:val="Nagwek1"/>
        <w:spacing w:line="360" w:lineRule="auto"/>
        <w:rPr>
          <w:b w:val="0"/>
          <w:color w:val="000000" w:themeColor="text1"/>
          <w:szCs w:val="24"/>
        </w:rPr>
      </w:pPr>
      <w:r w:rsidRPr="007933E4">
        <w:rPr>
          <w:b w:val="0"/>
          <w:color w:val="000000" w:themeColor="text1"/>
          <w:szCs w:val="24"/>
        </w:rPr>
        <w:t>§ 5</w:t>
      </w:r>
    </w:p>
    <w:p w:rsidR="0060747C" w:rsidRPr="007933E4" w:rsidRDefault="0060747C" w:rsidP="00AB5EEC">
      <w:pPr>
        <w:numPr>
          <w:ilvl w:val="0"/>
          <w:numId w:val="21"/>
        </w:numPr>
        <w:tabs>
          <w:tab w:val="left" w:pos="142"/>
        </w:tabs>
        <w:suppressAutoHyphens/>
        <w:spacing w:after="0" w:line="360" w:lineRule="auto"/>
        <w:ind w:left="426" w:hanging="426"/>
        <w:jc w:val="both"/>
        <w:rPr>
          <w:rFonts w:ascii="Times New Roman" w:hAnsi="Times New Roman"/>
          <w:color w:val="000000" w:themeColor="text1"/>
          <w:sz w:val="24"/>
          <w:szCs w:val="24"/>
        </w:rPr>
      </w:pPr>
      <w:r w:rsidRPr="007933E4">
        <w:rPr>
          <w:rFonts w:ascii="Times New Roman" w:hAnsi="Times New Roman"/>
          <w:color w:val="000000" w:themeColor="text1"/>
          <w:sz w:val="24"/>
          <w:szCs w:val="24"/>
        </w:rPr>
        <w:t xml:space="preserve">Grantobiorcy zostaje przyznana pomoc, na podstawie złożonego wniosku o przyznanie pomocy o znaku ……………………. na warunkach określonych w umowie, w wysokości ……………….. zł (słownie ……………………………………………), jednak nie więcej nie więcej niż 50 tys. </w:t>
      </w:r>
      <w:r w:rsidR="00112B81" w:rsidRPr="007933E4">
        <w:rPr>
          <w:rFonts w:ascii="Times New Roman" w:hAnsi="Times New Roman"/>
          <w:color w:val="000000" w:themeColor="text1"/>
          <w:sz w:val="24"/>
          <w:szCs w:val="24"/>
        </w:rPr>
        <w:t>zł na realizację jednego zadania</w:t>
      </w:r>
      <w:r w:rsidRPr="007933E4">
        <w:rPr>
          <w:rFonts w:ascii="Times New Roman" w:hAnsi="Times New Roman"/>
          <w:color w:val="000000" w:themeColor="text1"/>
          <w:sz w:val="24"/>
          <w:szCs w:val="24"/>
        </w:rPr>
        <w:t xml:space="preserve">. Wszelkie środki dostępne w ramach Umowy mogą być użyte wyłącznie na realizację grantu. </w:t>
      </w:r>
    </w:p>
    <w:p w:rsidR="00112B81" w:rsidRPr="007933E4" w:rsidRDefault="00112B81" w:rsidP="00AB5EEC">
      <w:pPr>
        <w:numPr>
          <w:ilvl w:val="0"/>
          <w:numId w:val="21"/>
        </w:numPr>
        <w:tabs>
          <w:tab w:val="left" w:pos="142"/>
        </w:tabs>
        <w:suppressAutoHyphens/>
        <w:spacing w:after="0" w:line="360" w:lineRule="auto"/>
        <w:ind w:left="426" w:hanging="426"/>
        <w:jc w:val="both"/>
        <w:rPr>
          <w:rFonts w:ascii="Times New Roman" w:hAnsi="Times New Roman"/>
          <w:color w:val="000000" w:themeColor="text1"/>
          <w:sz w:val="24"/>
          <w:szCs w:val="24"/>
        </w:rPr>
      </w:pPr>
      <w:r w:rsidRPr="007933E4">
        <w:rPr>
          <w:rFonts w:ascii="Times New Roman" w:hAnsi="Times New Roman"/>
          <w:color w:val="000000" w:themeColor="text1"/>
          <w:sz w:val="24"/>
          <w:szCs w:val="24"/>
        </w:rPr>
        <w:t>Grantobiorca zrealizuje zadanie</w:t>
      </w:r>
      <w:r w:rsidR="0060747C" w:rsidRPr="007933E4">
        <w:rPr>
          <w:rFonts w:ascii="Times New Roman" w:hAnsi="Times New Roman"/>
          <w:color w:val="000000" w:themeColor="text1"/>
          <w:sz w:val="24"/>
          <w:szCs w:val="24"/>
        </w:rPr>
        <w:t xml:space="preserve"> w jednym etapie</w:t>
      </w:r>
      <w:r w:rsidRPr="007933E4">
        <w:rPr>
          <w:rFonts w:ascii="Times New Roman" w:hAnsi="Times New Roman"/>
          <w:color w:val="000000" w:themeColor="text1"/>
          <w:sz w:val="24"/>
          <w:szCs w:val="24"/>
        </w:rPr>
        <w:t>.</w:t>
      </w:r>
    </w:p>
    <w:p w:rsidR="00112B81" w:rsidRPr="007933E4" w:rsidRDefault="0060747C" w:rsidP="00AB5EEC">
      <w:pPr>
        <w:numPr>
          <w:ilvl w:val="0"/>
          <w:numId w:val="21"/>
        </w:numPr>
        <w:tabs>
          <w:tab w:val="left" w:pos="142"/>
        </w:tabs>
        <w:suppressAutoHyphens/>
        <w:spacing w:after="0" w:line="360" w:lineRule="auto"/>
        <w:ind w:left="426" w:hanging="426"/>
        <w:jc w:val="both"/>
        <w:rPr>
          <w:rFonts w:ascii="Times New Roman" w:hAnsi="Times New Roman"/>
          <w:color w:val="000000" w:themeColor="text1"/>
          <w:sz w:val="24"/>
          <w:szCs w:val="24"/>
        </w:rPr>
      </w:pPr>
      <w:r w:rsidRPr="007933E4">
        <w:rPr>
          <w:rFonts w:ascii="Times New Roman" w:hAnsi="Times New Roman"/>
          <w:color w:val="000000" w:themeColor="text1"/>
          <w:sz w:val="24"/>
          <w:szCs w:val="24"/>
        </w:rPr>
        <w:t>Środki dostępne w ramach d</w:t>
      </w:r>
      <w:r w:rsidR="00112B81" w:rsidRPr="007933E4">
        <w:rPr>
          <w:rFonts w:ascii="Times New Roman" w:hAnsi="Times New Roman"/>
          <w:color w:val="000000" w:themeColor="text1"/>
          <w:sz w:val="24"/>
          <w:szCs w:val="24"/>
        </w:rPr>
        <w:t>ofinansowania zostaną przekazane na rachunek Grantobiorcy nie wcześniej niż 30 dni przed planowanym terminem rozpoczęcia zadania</w:t>
      </w:r>
      <w:r w:rsidRPr="007933E4">
        <w:rPr>
          <w:rFonts w:ascii="Times New Roman" w:hAnsi="Times New Roman"/>
          <w:color w:val="000000" w:themeColor="text1"/>
          <w:sz w:val="24"/>
          <w:szCs w:val="24"/>
        </w:rPr>
        <w:t xml:space="preserve">. </w:t>
      </w:r>
      <w:r w:rsidR="00112B81" w:rsidRPr="007933E4">
        <w:rPr>
          <w:rFonts w:ascii="Times New Roman" w:eastAsia="Times New Roman" w:hAnsi="Times New Roman"/>
          <w:color w:val="000000" w:themeColor="text1"/>
        </w:rPr>
        <w:t xml:space="preserve">W przypadku wystąpienia opóźnień w otrzymaniu przez LGD środków finansowych na wypłatę kwoty grantu, płatności dokonuje się niezwłocznie po ich otrzymaniu. O opóźnieniach LGD zawiadamia Grantobiorcę. </w:t>
      </w:r>
    </w:p>
    <w:p w:rsidR="0060747C" w:rsidRPr="007933E4" w:rsidRDefault="0060747C" w:rsidP="00AB5EEC">
      <w:pPr>
        <w:pStyle w:val="Standard"/>
        <w:numPr>
          <w:ilvl w:val="0"/>
          <w:numId w:val="21"/>
        </w:numPr>
        <w:spacing w:after="0" w:line="360" w:lineRule="auto"/>
        <w:ind w:left="426" w:hanging="426"/>
        <w:jc w:val="both"/>
        <w:rPr>
          <w:rFonts w:ascii="Times New Roman" w:eastAsia="ArialMT" w:hAnsi="Times New Roman" w:cs="Times New Roman"/>
          <w:color w:val="000000" w:themeColor="text1"/>
        </w:rPr>
      </w:pPr>
      <w:r w:rsidRPr="007933E4">
        <w:rPr>
          <w:rFonts w:ascii="Times New Roman" w:hAnsi="Times New Roman" w:cs="Times New Roman"/>
          <w:color w:val="000000" w:themeColor="text1"/>
        </w:rPr>
        <w:t>Rozliczenie pobranej zaliczki następuje wraz z wnioskiem o płat</w:t>
      </w:r>
      <w:r w:rsidR="004D0A1C" w:rsidRPr="007933E4">
        <w:rPr>
          <w:rFonts w:ascii="Times New Roman" w:hAnsi="Times New Roman" w:cs="Times New Roman"/>
          <w:color w:val="000000" w:themeColor="text1"/>
        </w:rPr>
        <w:t>ność.</w:t>
      </w:r>
    </w:p>
    <w:p w:rsidR="0060747C" w:rsidRPr="007933E4" w:rsidRDefault="0060747C" w:rsidP="00AB5EEC">
      <w:pPr>
        <w:pStyle w:val="Standard"/>
        <w:numPr>
          <w:ilvl w:val="0"/>
          <w:numId w:val="21"/>
        </w:numPr>
        <w:spacing w:after="0" w:line="360" w:lineRule="auto"/>
        <w:ind w:left="426" w:hanging="426"/>
        <w:jc w:val="both"/>
        <w:rPr>
          <w:rFonts w:ascii="Times New Roman" w:eastAsia="ArialMT" w:hAnsi="Times New Roman" w:cs="Times New Roman"/>
          <w:color w:val="000000" w:themeColor="text1"/>
        </w:rPr>
      </w:pPr>
      <w:r w:rsidRPr="007933E4">
        <w:rPr>
          <w:rFonts w:ascii="Times New Roman" w:hAnsi="Times New Roman" w:cs="Times New Roman"/>
          <w:color w:val="000000" w:themeColor="text1"/>
        </w:rPr>
        <w:t>Zaliczka wykorzystana niezgodnie z przeznaczeniem lub pobrana nienależnie lub w nadmiernej wysokości podlega zwrotowi na zasadach określonych w § 13.</w:t>
      </w:r>
    </w:p>
    <w:p w:rsidR="0060747C" w:rsidRPr="007933E4" w:rsidRDefault="0060747C" w:rsidP="0045401B">
      <w:pPr>
        <w:numPr>
          <w:ilvl w:val="0"/>
          <w:numId w:val="21"/>
        </w:numPr>
        <w:tabs>
          <w:tab w:val="left" w:pos="454"/>
        </w:tabs>
        <w:suppressAutoHyphens/>
        <w:spacing w:after="0" w:line="360" w:lineRule="auto"/>
        <w:ind w:left="426" w:hanging="436"/>
        <w:jc w:val="both"/>
        <w:rPr>
          <w:rFonts w:ascii="Times New Roman" w:hAnsi="Times New Roman"/>
          <w:color w:val="000000" w:themeColor="text1"/>
          <w:sz w:val="24"/>
          <w:szCs w:val="24"/>
        </w:rPr>
      </w:pPr>
      <w:r w:rsidRPr="007933E4">
        <w:rPr>
          <w:rFonts w:ascii="Times New Roman" w:hAnsi="Times New Roman"/>
          <w:color w:val="000000" w:themeColor="text1"/>
          <w:sz w:val="24"/>
          <w:szCs w:val="24"/>
        </w:rPr>
        <w:t xml:space="preserve">Kwota </w:t>
      </w:r>
      <w:r w:rsidR="00C34EBA" w:rsidRPr="007933E4">
        <w:rPr>
          <w:rFonts w:ascii="Times New Roman" w:hAnsi="Times New Roman"/>
          <w:color w:val="000000" w:themeColor="text1"/>
          <w:sz w:val="24"/>
          <w:szCs w:val="24"/>
        </w:rPr>
        <w:t xml:space="preserve">dofinansowana będzie przekazana </w:t>
      </w:r>
      <w:r w:rsidRPr="007933E4">
        <w:rPr>
          <w:rFonts w:ascii="Times New Roman" w:hAnsi="Times New Roman"/>
          <w:color w:val="000000" w:themeColor="text1"/>
          <w:sz w:val="24"/>
          <w:szCs w:val="24"/>
        </w:rPr>
        <w:t>na konto bankowe</w:t>
      </w:r>
      <w:r w:rsidR="0045401B" w:rsidRPr="007933E4">
        <w:rPr>
          <w:rFonts w:ascii="Times New Roman" w:hAnsi="Times New Roman"/>
          <w:color w:val="000000" w:themeColor="text1"/>
          <w:sz w:val="24"/>
          <w:szCs w:val="24"/>
        </w:rPr>
        <w:t xml:space="preserve"> wyodrębnione dla realizacji zadania</w:t>
      </w:r>
      <w:r w:rsidRPr="007933E4">
        <w:rPr>
          <w:rFonts w:ascii="Times New Roman" w:hAnsi="Times New Roman"/>
          <w:color w:val="000000" w:themeColor="text1"/>
          <w:sz w:val="24"/>
          <w:szCs w:val="24"/>
        </w:rPr>
        <w:t xml:space="preserve">: </w:t>
      </w:r>
      <w:r w:rsidRPr="007933E4">
        <w:rPr>
          <w:rFonts w:ascii="Times New Roman" w:hAnsi="Times New Roman"/>
          <w:b/>
          <w:bCs/>
          <w:i/>
          <w:iCs/>
          <w:color w:val="000000" w:themeColor="text1"/>
          <w:sz w:val="24"/>
          <w:szCs w:val="24"/>
        </w:rPr>
        <w:t>………………………………………………………………………………………….</w:t>
      </w:r>
    </w:p>
    <w:p w:rsidR="0060747C" w:rsidRPr="007933E4" w:rsidRDefault="0060747C" w:rsidP="00AB5EEC">
      <w:pPr>
        <w:numPr>
          <w:ilvl w:val="0"/>
          <w:numId w:val="21"/>
        </w:numPr>
        <w:tabs>
          <w:tab w:val="left" w:pos="454"/>
        </w:tabs>
        <w:suppressAutoHyphens/>
        <w:spacing w:after="0" w:line="360" w:lineRule="auto"/>
        <w:ind w:left="426" w:hanging="426"/>
        <w:jc w:val="both"/>
        <w:rPr>
          <w:rFonts w:ascii="Times New Roman" w:hAnsi="Times New Roman"/>
          <w:color w:val="000000" w:themeColor="text1"/>
          <w:sz w:val="24"/>
          <w:szCs w:val="24"/>
        </w:rPr>
      </w:pPr>
      <w:r w:rsidRPr="007933E4">
        <w:rPr>
          <w:rFonts w:ascii="Times New Roman" w:hAnsi="Times New Roman"/>
          <w:color w:val="000000" w:themeColor="text1"/>
          <w:sz w:val="24"/>
          <w:szCs w:val="24"/>
        </w:rPr>
        <w:t>…………………………………………. zobow</w:t>
      </w:r>
      <w:r w:rsidR="00C34EBA" w:rsidRPr="007933E4">
        <w:rPr>
          <w:rFonts w:ascii="Times New Roman" w:hAnsi="Times New Roman"/>
          <w:color w:val="000000" w:themeColor="text1"/>
          <w:sz w:val="24"/>
          <w:szCs w:val="24"/>
        </w:rPr>
        <w:t>iązuje się, że w ramach zadania</w:t>
      </w:r>
      <w:r w:rsidRPr="007933E4">
        <w:rPr>
          <w:rFonts w:ascii="Times New Roman" w:hAnsi="Times New Roman"/>
          <w:color w:val="000000" w:themeColor="text1"/>
          <w:sz w:val="24"/>
          <w:szCs w:val="24"/>
        </w:rPr>
        <w:t xml:space="preserve"> pn. „……………………………….” zaangażuje wkład własny stanowiący …………………….% wartości kwoty całkowitej </w:t>
      </w:r>
      <w:r w:rsidR="00C34EBA" w:rsidRPr="007933E4">
        <w:rPr>
          <w:rFonts w:ascii="Times New Roman" w:hAnsi="Times New Roman"/>
          <w:color w:val="000000" w:themeColor="text1"/>
          <w:sz w:val="24"/>
          <w:szCs w:val="24"/>
        </w:rPr>
        <w:t>zadania</w:t>
      </w:r>
      <w:r w:rsidRPr="007933E4">
        <w:rPr>
          <w:rFonts w:ascii="Times New Roman" w:hAnsi="Times New Roman"/>
          <w:color w:val="000000" w:themeColor="text1"/>
          <w:sz w:val="24"/>
          <w:szCs w:val="24"/>
        </w:rPr>
        <w:t xml:space="preserve">, w formie finansowej*. </w:t>
      </w:r>
    </w:p>
    <w:p w:rsidR="0060747C" w:rsidRPr="007933E4" w:rsidRDefault="0060747C" w:rsidP="00AB5EEC">
      <w:pPr>
        <w:numPr>
          <w:ilvl w:val="0"/>
          <w:numId w:val="21"/>
        </w:numPr>
        <w:tabs>
          <w:tab w:val="left" w:pos="454"/>
        </w:tabs>
        <w:suppressAutoHyphens/>
        <w:spacing w:after="0" w:line="360" w:lineRule="auto"/>
        <w:ind w:left="426" w:hanging="426"/>
        <w:jc w:val="both"/>
        <w:rPr>
          <w:rFonts w:ascii="Times New Roman" w:hAnsi="Times New Roman"/>
          <w:color w:val="000000" w:themeColor="text1"/>
          <w:sz w:val="24"/>
          <w:szCs w:val="24"/>
        </w:rPr>
      </w:pPr>
      <w:r w:rsidRPr="007933E4">
        <w:rPr>
          <w:rFonts w:ascii="Times New Roman" w:hAnsi="Times New Roman"/>
          <w:color w:val="000000" w:themeColor="text1"/>
          <w:sz w:val="24"/>
          <w:szCs w:val="24"/>
        </w:rPr>
        <w:t>Podstawą wydatkowania środków w ramach Umowy jest plan finansowy i zestawienie rzeczowo-finansowe znajdujące się we Wniosku o powierzenie grantu.</w:t>
      </w:r>
    </w:p>
    <w:p w:rsidR="0060747C" w:rsidRPr="007933E4" w:rsidRDefault="0060747C" w:rsidP="00AB5EEC">
      <w:pPr>
        <w:numPr>
          <w:ilvl w:val="0"/>
          <w:numId w:val="21"/>
        </w:numPr>
        <w:tabs>
          <w:tab w:val="left" w:pos="454"/>
        </w:tabs>
        <w:suppressAutoHyphens/>
        <w:spacing w:after="0" w:line="360" w:lineRule="auto"/>
        <w:ind w:left="426" w:hanging="426"/>
        <w:jc w:val="both"/>
        <w:rPr>
          <w:rFonts w:ascii="Times New Roman" w:hAnsi="Times New Roman"/>
          <w:color w:val="000000" w:themeColor="text1"/>
          <w:sz w:val="24"/>
          <w:szCs w:val="24"/>
        </w:rPr>
      </w:pPr>
      <w:r w:rsidRPr="007933E4">
        <w:rPr>
          <w:rFonts w:ascii="Times New Roman" w:hAnsi="Times New Roman"/>
          <w:color w:val="000000" w:themeColor="text1"/>
          <w:sz w:val="24"/>
          <w:szCs w:val="24"/>
        </w:rPr>
        <w:t xml:space="preserve">Grantobiorca ponosi wydatki w ramach realizacji </w:t>
      </w:r>
      <w:r w:rsidR="00C34EBA" w:rsidRPr="007933E4">
        <w:rPr>
          <w:rFonts w:ascii="Times New Roman" w:hAnsi="Times New Roman"/>
          <w:color w:val="000000" w:themeColor="text1"/>
          <w:sz w:val="24"/>
          <w:szCs w:val="24"/>
        </w:rPr>
        <w:t>zadania</w:t>
      </w:r>
      <w:r w:rsidRPr="007933E4">
        <w:rPr>
          <w:rFonts w:ascii="Times New Roman" w:hAnsi="Times New Roman"/>
          <w:color w:val="000000" w:themeColor="text1"/>
          <w:sz w:val="24"/>
          <w:szCs w:val="24"/>
        </w:rPr>
        <w:t xml:space="preserve"> w formie rozliczenia pieniężnego</w:t>
      </w:r>
      <w:r w:rsidR="00C34EBA" w:rsidRPr="007933E4">
        <w:rPr>
          <w:rFonts w:ascii="Times New Roman" w:hAnsi="Times New Roman"/>
          <w:color w:val="000000" w:themeColor="text1"/>
          <w:sz w:val="24"/>
          <w:szCs w:val="24"/>
        </w:rPr>
        <w:t xml:space="preserve"> </w:t>
      </w:r>
      <w:r w:rsidR="00C34EBA" w:rsidRPr="007933E4">
        <w:rPr>
          <w:rFonts w:ascii="Times New Roman" w:eastAsia="ArialMT" w:hAnsi="Times New Roman"/>
          <w:color w:val="000000" w:themeColor="text1"/>
          <w:sz w:val="24"/>
          <w:szCs w:val="24"/>
        </w:rPr>
        <w:t>za pośrednictwem rachunku bankowego</w:t>
      </w:r>
      <w:r w:rsidRPr="007933E4">
        <w:rPr>
          <w:rFonts w:ascii="Times New Roman" w:hAnsi="Times New Roman"/>
          <w:color w:val="000000" w:themeColor="text1"/>
          <w:sz w:val="24"/>
          <w:szCs w:val="24"/>
        </w:rPr>
        <w:t>. Dopuszcza się w przypadku transakcji, której wartość, bez względu na liczbę wynikających z niej płatności, nie  przekracza 1.000 zł –  w formie gotówkowej.</w:t>
      </w:r>
    </w:p>
    <w:p w:rsidR="0060747C" w:rsidRPr="007933E4" w:rsidRDefault="0060747C" w:rsidP="00AB5EEC">
      <w:pPr>
        <w:numPr>
          <w:ilvl w:val="0"/>
          <w:numId w:val="21"/>
        </w:numPr>
        <w:tabs>
          <w:tab w:val="left" w:pos="454"/>
        </w:tabs>
        <w:suppressAutoHyphens/>
        <w:spacing w:after="0" w:line="360" w:lineRule="auto"/>
        <w:ind w:left="426" w:hanging="426"/>
        <w:jc w:val="both"/>
        <w:rPr>
          <w:rFonts w:ascii="Times New Roman" w:hAnsi="Times New Roman"/>
          <w:color w:val="000000" w:themeColor="text1"/>
          <w:sz w:val="24"/>
          <w:szCs w:val="24"/>
        </w:rPr>
      </w:pPr>
      <w:r w:rsidRPr="007933E4">
        <w:rPr>
          <w:rFonts w:ascii="Times New Roman" w:hAnsi="Times New Roman"/>
          <w:color w:val="000000" w:themeColor="text1"/>
          <w:sz w:val="24"/>
          <w:szCs w:val="24"/>
        </w:rPr>
        <w:t>Dokonanie w trakcie realizacji grantu przesunięć w zakresie poszczególnych kategorii kosztów w zestawieniu rzeczowo-finansowym jest możliwe do 10% w stosunku do wartości określonej pierwotnie,</w:t>
      </w:r>
      <w:r w:rsidRPr="007933E4">
        <w:rPr>
          <w:rFonts w:ascii="Times New Roman" w:hAnsi="Times New Roman"/>
          <w:bCs/>
          <w:color w:val="000000" w:themeColor="text1"/>
          <w:sz w:val="24"/>
          <w:szCs w:val="24"/>
        </w:rPr>
        <w:t xml:space="preserve"> wymaga to jedna</w:t>
      </w:r>
      <w:r w:rsidR="000B6124" w:rsidRPr="007933E4">
        <w:rPr>
          <w:rFonts w:ascii="Times New Roman" w:hAnsi="Times New Roman"/>
          <w:bCs/>
          <w:color w:val="000000" w:themeColor="text1"/>
          <w:sz w:val="24"/>
          <w:szCs w:val="24"/>
        </w:rPr>
        <w:t>k</w:t>
      </w:r>
      <w:r w:rsidRPr="007933E4">
        <w:rPr>
          <w:rFonts w:ascii="Times New Roman" w:hAnsi="Times New Roman"/>
          <w:bCs/>
          <w:color w:val="000000" w:themeColor="text1"/>
          <w:sz w:val="24"/>
          <w:szCs w:val="24"/>
        </w:rPr>
        <w:t xml:space="preserve"> złożenie stosownych wyjaśnień</w:t>
      </w:r>
      <w:r w:rsidR="00053A1D" w:rsidRPr="007933E4">
        <w:rPr>
          <w:rFonts w:ascii="Times New Roman" w:hAnsi="Times New Roman"/>
          <w:bCs/>
          <w:color w:val="000000" w:themeColor="text1"/>
          <w:sz w:val="24"/>
          <w:szCs w:val="24"/>
        </w:rPr>
        <w:t xml:space="preserve"> na </w:t>
      </w:r>
      <w:r w:rsidR="00053A1D" w:rsidRPr="007933E4">
        <w:rPr>
          <w:rFonts w:ascii="Times New Roman" w:hAnsi="Times New Roman"/>
          <w:bCs/>
          <w:color w:val="000000" w:themeColor="text1"/>
          <w:sz w:val="24"/>
          <w:szCs w:val="24"/>
        </w:rPr>
        <w:lastRenderedPageBreak/>
        <w:t xml:space="preserve">etapie składania wniosku u płatność. </w:t>
      </w:r>
      <w:r w:rsidRPr="007933E4">
        <w:rPr>
          <w:rFonts w:ascii="Times New Roman" w:hAnsi="Times New Roman"/>
          <w:bCs/>
          <w:color w:val="000000" w:themeColor="text1"/>
          <w:sz w:val="24"/>
          <w:szCs w:val="24"/>
        </w:rPr>
        <w:t>Nie ma możliwości</w:t>
      </w:r>
      <w:r w:rsidRPr="007933E4">
        <w:rPr>
          <w:rFonts w:ascii="Times New Roman" w:hAnsi="Times New Roman"/>
          <w:color w:val="000000" w:themeColor="text1"/>
          <w:sz w:val="24"/>
          <w:szCs w:val="24"/>
        </w:rPr>
        <w:t xml:space="preserve"> utworzenia nowej pozycji budżetowej w ramach uzyskanego wsparcia.</w:t>
      </w:r>
    </w:p>
    <w:p w:rsidR="0060747C" w:rsidRPr="007933E4" w:rsidRDefault="0060747C" w:rsidP="00636F6B">
      <w:pPr>
        <w:tabs>
          <w:tab w:val="left" w:pos="454"/>
        </w:tabs>
        <w:spacing w:line="360" w:lineRule="auto"/>
        <w:ind w:left="426"/>
        <w:jc w:val="center"/>
        <w:rPr>
          <w:rFonts w:ascii="Times New Roman" w:hAnsi="Times New Roman"/>
          <w:b/>
          <w:color w:val="000000" w:themeColor="text1"/>
          <w:sz w:val="24"/>
          <w:szCs w:val="24"/>
        </w:rPr>
      </w:pPr>
      <w:r w:rsidRPr="007933E4">
        <w:rPr>
          <w:rFonts w:ascii="Times New Roman" w:hAnsi="Times New Roman"/>
          <w:b/>
          <w:color w:val="000000" w:themeColor="text1"/>
          <w:sz w:val="24"/>
          <w:szCs w:val="24"/>
        </w:rPr>
        <w:t>Zadania Grantobiorcy</w:t>
      </w:r>
    </w:p>
    <w:p w:rsidR="0060747C" w:rsidRPr="00B71C22" w:rsidRDefault="0060747C" w:rsidP="00636F6B">
      <w:pPr>
        <w:pStyle w:val="Nagwek1"/>
        <w:spacing w:line="360" w:lineRule="auto"/>
        <w:rPr>
          <w:b w:val="0"/>
          <w:color w:val="000000" w:themeColor="text1"/>
          <w:szCs w:val="24"/>
        </w:rPr>
      </w:pPr>
      <w:r w:rsidRPr="00B71C22">
        <w:rPr>
          <w:b w:val="0"/>
          <w:color w:val="000000" w:themeColor="text1"/>
          <w:szCs w:val="24"/>
        </w:rPr>
        <w:t>§ 6</w:t>
      </w:r>
    </w:p>
    <w:p w:rsidR="0060747C" w:rsidRPr="007933E4" w:rsidRDefault="0060747C" w:rsidP="00636F6B">
      <w:pPr>
        <w:pStyle w:val="Ustp"/>
        <w:numPr>
          <w:ilvl w:val="0"/>
          <w:numId w:val="0"/>
        </w:numPr>
        <w:spacing w:before="0" w:line="360" w:lineRule="auto"/>
        <w:ind w:left="823" w:hanging="823"/>
        <w:rPr>
          <w:color w:val="000000" w:themeColor="text1"/>
          <w:sz w:val="24"/>
          <w:szCs w:val="24"/>
        </w:rPr>
      </w:pPr>
      <w:r w:rsidRPr="007933E4">
        <w:rPr>
          <w:color w:val="000000" w:themeColor="text1"/>
          <w:sz w:val="24"/>
          <w:szCs w:val="24"/>
        </w:rPr>
        <w:t>Realizacja</w:t>
      </w:r>
      <w:r w:rsidR="00CE4E5F" w:rsidRPr="007933E4">
        <w:rPr>
          <w:color w:val="000000" w:themeColor="text1"/>
          <w:sz w:val="24"/>
          <w:szCs w:val="24"/>
        </w:rPr>
        <w:t xml:space="preserve"> zadania </w:t>
      </w:r>
      <w:r w:rsidRPr="007933E4">
        <w:rPr>
          <w:color w:val="000000" w:themeColor="text1"/>
          <w:sz w:val="24"/>
          <w:szCs w:val="24"/>
        </w:rPr>
        <w:t>obejmuje:</w:t>
      </w:r>
    </w:p>
    <w:p w:rsidR="0060747C" w:rsidRPr="007933E4" w:rsidRDefault="0060747C" w:rsidP="00AB5EEC">
      <w:pPr>
        <w:pStyle w:val="Punkt"/>
        <w:numPr>
          <w:ilvl w:val="3"/>
          <w:numId w:val="19"/>
        </w:numPr>
        <w:spacing w:line="360" w:lineRule="auto"/>
        <w:ind w:left="426" w:hanging="426"/>
        <w:rPr>
          <w:color w:val="000000" w:themeColor="text1"/>
          <w:sz w:val="24"/>
          <w:szCs w:val="24"/>
        </w:rPr>
      </w:pPr>
      <w:r w:rsidRPr="007933E4">
        <w:rPr>
          <w:color w:val="000000" w:themeColor="text1"/>
          <w:sz w:val="24"/>
          <w:szCs w:val="24"/>
        </w:rPr>
        <w:t>wykonanie zakresu rzeczowego, zgodnie z zestawien</w:t>
      </w:r>
      <w:r w:rsidR="00CE4E5F" w:rsidRPr="007933E4">
        <w:rPr>
          <w:color w:val="000000" w:themeColor="text1"/>
          <w:sz w:val="24"/>
          <w:szCs w:val="24"/>
        </w:rPr>
        <w:t>iem rzeczowo-finansowym zadania</w:t>
      </w:r>
      <w:r w:rsidRPr="007933E4">
        <w:rPr>
          <w:color w:val="000000" w:themeColor="text1"/>
          <w:sz w:val="24"/>
          <w:szCs w:val="24"/>
        </w:rPr>
        <w:t xml:space="preserve"> stanowiącym załącznik do umowy;</w:t>
      </w:r>
    </w:p>
    <w:p w:rsidR="0060747C" w:rsidRPr="007933E4" w:rsidRDefault="0060747C" w:rsidP="00AB5EEC">
      <w:pPr>
        <w:pStyle w:val="Punkt"/>
        <w:numPr>
          <w:ilvl w:val="3"/>
          <w:numId w:val="19"/>
        </w:numPr>
        <w:spacing w:line="360" w:lineRule="auto"/>
        <w:ind w:left="426" w:hanging="426"/>
        <w:rPr>
          <w:color w:val="000000" w:themeColor="text1"/>
          <w:sz w:val="24"/>
          <w:szCs w:val="24"/>
        </w:rPr>
      </w:pPr>
      <w:r w:rsidRPr="007933E4">
        <w:rPr>
          <w:color w:val="000000" w:themeColor="text1"/>
          <w:sz w:val="24"/>
          <w:szCs w:val="24"/>
        </w:rPr>
        <w:t xml:space="preserve">zachowanie zasady konkurencyjności polegające na zebraniu minimum 3 ofert i przedstawieniem ich do akceptacji LGD przy zakupach usług/produktów na kwotę powyżej </w:t>
      </w:r>
      <w:r w:rsidR="00061EB0" w:rsidRPr="007933E4">
        <w:rPr>
          <w:color w:val="000000" w:themeColor="text1"/>
          <w:sz w:val="24"/>
          <w:szCs w:val="24"/>
        </w:rPr>
        <w:t>3</w:t>
      </w:r>
      <w:r w:rsidR="00D70190" w:rsidRPr="007933E4">
        <w:rPr>
          <w:color w:val="000000" w:themeColor="text1"/>
          <w:sz w:val="24"/>
          <w:szCs w:val="24"/>
        </w:rPr>
        <w:t>.000 zł;</w:t>
      </w:r>
    </w:p>
    <w:p w:rsidR="0060747C" w:rsidRPr="007933E4" w:rsidRDefault="00D70190" w:rsidP="00AB5EEC">
      <w:pPr>
        <w:pStyle w:val="Punkt"/>
        <w:numPr>
          <w:ilvl w:val="3"/>
          <w:numId w:val="19"/>
        </w:numPr>
        <w:spacing w:line="360" w:lineRule="auto"/>
        <w:ind w:left="426" w:hanging="426"/>
        <w:rPr>
          <w:color w:val="000000" w:themeColor="text1"/>
          <w:sz w:val="24"/>
          <w:szCs w:val="24"/>
        </w:rPr>
      </w:pPr>
      <w:r w:rsidRPr="007933E4">
        <w:rPr>
          <w:color w:val="000000" w:themeColor="text1"/>
          <w:sz w:val="24"/>
          <w:szCs w:val="24"/>
        </w:rPr>
        <w:t xml:space="preserve">koszty realizacji zadania muszą być </w:t>
      </w:r>
      <w:r w:rsidR="00C54658" w:rsidRPr="007933E4">
        <w:rPr>
          <w:color w:val="000000" w:themeColor="text1"/>
          <w:sz w:val="24"/>
          <w:szCs w:val="24"/>
        </w:rPr>
        <w:t>ponoszone</w:t>
      </w:r>
      <w:r w:rsidRPr="007933E4">
        <w:rPr>
          <w:color w:val="000000" w:themeColor="text1"/>
          <w:sz w:val="24"/>
          <w:szCs w:val="24"/>
        </w:rPr>
        <w:t xml:space="preserve"> </w:t>
      </w:r>
      <w:r w:rsidR="0060747C" w:rsidRPr="007933E4">
        <w:rPr>
          <w:color w:val="000000" w:themeColor="text1"/>
          <w:sz w:val="24"/>
          <w:szCs w:val="24"/>
        </w:rPr>
        <w:t>przez Grantobiorcę</w:t>
      </w:r>
      <w:r w:rsidR="00C54658" w:rsidRPr="007933E4">
        <w:rPr>
          <w:color w:val="000000" w:themeColor="text1"/>
          <w:sz w:val="24"/>
          <w:szCs w:val="24"/>
        </w:rPr>
        <w:t xml:space="preserve"> na podstawie</w:t>
      </w:r>
      <w:r w:rsidR="0060747C" w:rsidRPr="007933E4">
        <w:rPr>
          <w:color w:val="000000" w:themeColor="text1"/>
          <w:sz w:val="24"/>
          <w:szCs w:val="24"/>
        </w:rPr>
        <w:t xml:space="preserve"> faktur, rachunków lub innych dokumentów księgowych do wysokości kosztów kwalifikowalnych </w:t>
      </w:r>
      <w:r w:rsidRPr="007933E4">
        <w:rPr>
          <w:color w:val="000000" w:themeColor="text1"/>
          <w:sz w:val="24"/>
          <w:szCs w:val="24"/>
        </w:rPr>
        <w:t>zadania</w:t>
      </w:r>
      <w:r w:rsidR="0060747C" w:rsidRPr="007933E4">
        <w:rPr>
          <w:color w:val="000000" w:themeColor="text1"/>
          <w:sz w:val="24"/>
          <w:szCs w:val="24"/>
        </w:rPr>
        <w:t xml:space="preserve">, dotyczących opłat za dostawy, usługi lub roboty budowlane, zgodnie z zestawieniem rzeczowo-finansowym </w:t>
      </w:r>
      <w:r w:rsidRPr="007933E4">
        <w:rPr>
          <w:color w:val="000000" w:themeColor="text1"/>
          <w:sz w:val="24"/>
          <w:szCs w:val="24"/>
        </w:rPr>
        <w:t>zadania</w:t>
      </w:r>
      <w:r w:rsidR="0060747C" w:rsidRPr="007933E4">
        <w:rPr>
          <w:color w:val="000000" w:themeColor="text1"/>
          <w:sz w:val="24"/>
          <w:szCs w:val="24"/>
        </w:rPr>
        <w:t>, stanowiącym załącznik do umowy</w:t>
      </w:r>
      <w:r w:rsidR="00FA2E6F" w:rsidRPr="007933E4">
        <w:rPr>
          <w:color w:val="000000" w:themeColor="text1"/>
          <w:sz w:val="24"/>
          <w:szCs w:val="24"/>
        </w:rPr>
        <w:t>;</w:t>
      </w:r>
    </w:p>
    <w:p w:rsidR="0060747C" w:rsidRPr="007933E4" w:rsidRDefault="0060747C" w:rsidP="00AB5EEC">
      <w:pPr>
        <w:pStyle w:val="Punkt"/>
        <w:numPr>
          <w:ilvl w:val="3"/>
          <w:numId w:val="19"/>
        </w:numPr>
        <w:spacing w:line="360" w:lineRule="auto"/>
        <w:ind w:left="426" w:hanging="426"/>
        <w:rPr>
          <w:color w:val="000000" w:themeColor="text1"/>
          <w:sz w:val="24"/>
          <w:szCs w:val="24"/>
        </w:rPr>
      </w:pPr>
      <w:r w:rsidRPr="007933E4">
        <w:rPr>
          <w:color w:val="000000" w:themeColor="text1"/>
          <w:sz w:val="24"/>
          <w:szCs w:val="24"/>
        </w:rPr>
        <w:t>u</w:t>
      </w:r>
      <w:r w:rsidR="00FA2E6F" w:rsidRPr="007933E4">
        <w:rPr>
          <w:color w:val="000000" w:themeColor="text1"/>
          <w:sz w:val="24"/>
          <w:szCs w:val="24"/>
        </w:rPr>
        <w:t>dokumentowanie wykonania zadania</w:t>
      </w:r>
      <w:r w:rsidRPr="007933E4">
        <w:rPr>
          <w:color w:val="000000" w:themeColor="text1"/>
          <w:sz w:val="24"/>
          <w:szCs w:val="24"/>
        </w:rPr>
        <w:t xml:space="preserve"> w zakresie rzeczowym i finansowym;</w:t>
      </w:r>
    </w:p>
    <w:p w:rsidR="0060747C" w:rsidRPr="007933E4" w:rsidRDefault="0060747C" w:rsidP="00AB5EEC">
      <w:pPr>
        <w:pStyle w:val="Punkt"/>
        <w:numPr>
          <w:ilvl w:val="3"/>
          <w:numId w:val="19"/>
        </w:numPr>
        <w:spacing w:line="360" w:lineRule="auto"/>
        <w:ind w:left="426" w:hanging="426"/>
        <w:rPr>
          <w:color w:val="000000" w:themeColor="text1"/>
          <w:sz w:val="24"/>
          <w:szCs w:val="24"/>
        </w:rPr>
      </w:pPr>
      <w:r w:rsidRPr="007933E4">
        <w:rPr>
          <w:color w:val="000000" w:themeColor="text1"/>
          <w:sz w:val="24"/>
          <w:szCs w:val="24"/>
        </w:rPr>
        <w:t>uzyskanie wymaganych odrębnymi przepisami oraz postanowieniami umowy: opinii, zaświadczeń, uzgodnień, pozwoleń, lub decyzji zwi</w:t>
      </w:r>
      <w:r w:rsidR="00FA2E6F" w:rsidRPr="007933E4">
        <w:rPr>
          <w:color w:val="000000" w:themeColor="text1"/>
          <w:sz w:val="24"/>
          <w:szCs w:val="24"/>
        </w:rPr>
        <w:t>ązanych z realizacją tego zadania</w:t>
      </w:r>
      <w:r w:rsidRPr="007933E4">
        <w:rPr>
          <w:color w:val="000000" w:themeColor="text1"/>
          <w:sz w:val="24"/>
          <w:szCs w:val="24"/>
        </w:rPr>
        <w:t>,</w:t>
      </w:r>
    </w:p>
    <w:p w:rsidR="0060747C" w:rsidRPr="007933E4" w:rsidRDefault="0060747C" w:rsidP="00AB5EEC">
      <w:pPr>
        <w:pStyle w:val="Punkt"/>
        <w:numPr>
          <w:ilvl w:val="3"/>
          <w:numId w:val="19"/>
        </w:numPr>
        <w:spacing w:line="360" w:lineRule="auto"/>
        <w:ind w:left="426" w:hanging="426"/>
        <w:rPr>
          <w:color w:val="000000" w:themeColor="text1"/>
          <w:sz w:val="24"/>
          <w:szCs w:val="24"/>
        </w:rPr>
      </w:pPr>
      <w:r w:rsidRPr="007933E4">
        <w:rPr>
          <w:color w:val="000000" w:themeColor="text1"/>
          <w:sz w:val="24"/>
          <w:szCs w:val="24"/>
        </w:rPr>
        <w:t>zamontowanie oraz uruchomienie nabytych maszyn, urządzeń, sprzętu lub oprogramowania itp.</w:t>
      </w:r>
    </w:p>
    <w:p w:rsidR="0060747C" w:rsidRPr="007933E4" w:rsidRDefault="0060747C" w:rsidP="00FA2E6F">
      <w:pPr>
        <w:pStyle w:val="Tekstpodstawowywcity"/>
        <w:spacing w:before="0" w:line="360" w:lineRule="auto"/>
        <w:ind w:left="0" w:firstLine="0"/>
        <w:rPr>
          <w:rFonts w:ascii="Times New Roman" w:hAnsi="Times New Roman"/>
          <w:b/>
          <w:color w:val="000000" w:themeColor="text1"/>
          <w:sz w:val="24"/>
          <w:szCs w:val="24"/>
        </w:rPr>
      </w:pPr>
    </w:p>
    <w:p w:rsidR="0060747C" w:rsidRPr="007933E4" w:rsidRDefault="0060747C" w:rsidP="00636F6B">
      <w:pPr>
        <w:pStyle w:val="Tekstpodstawowywcity"/>
        <w:spacing w:before="0" w:line="360" w:lineRule="auto"/>
        <w:ind w:left="0" w:firstLine="0"/>
        <w:jc w:val="center"/>
        <w:rPr>
          <w:rFonts w:ascii="Times New Roman" w:hAnsi="Times New Roman"/>
          <w:b/>
          <w:color w:val="000000" w:themeColor="text1"/>
          <w:sz w:val="24"/>
          <w:szCs w:val="24"/>
        </w:rPr>
      </w:pPr>
      <w:r w:rsidRPr="007933E4">
        <w:rPr>
          <w:rFonts w:ascii="Times New Roman" w:hAnsi="Times New Roman"/>
          <w:b/>
          <w:color w:val="000000" w:themeColor="text1"/>
          <w:sz w:val="24"/>
          <w:szCs w:val="24"/>
        </w:rPr>
        <w:t>Zobowiązania Grantobiorcy</w:t>
      </w:r>
    </w:p>
    <w:p w:rsidR="0060747C" w:rsidRPr="007933E4" w:rsidRDefault="0060747C" w:rsidP="00636F6B">
      <w:pPr>
        <w:pStyle w:val="Tekstpodstawowywcity"/>
        <w:spacing w:before="0" w:line="360" w:lineRule="auto"/>
        <w:ind w:left="0" w:firstLine="0"/>
        <w:jc w:val="center"/>
        <w:rPr>
          <w:rFonts w:ascii="Times New Roman" w:hAnsi="Times New Roman"/>
          <w:color w:val="000000" w:themeColor="text1"/>
          <w:sz w:val="24"/>
          <w:szCs w:val="24"/>
        </w:rPr>
      </w:pPr>
      <w:r w:rsidRPr="007933E4">
        <w:rPr>
          <w:rFonts w:ascii="Times New Roman" w:hAnsi="Times New Roman"/>
          <w:color w:val="000000" w:themeColor="text1"/>
          <w:sz w:val="24"/>
          <w:szCs w:val="24"/>
        </w:rPr>
        <w:t>§ 7</w:t>
      </w:r>
    </w:p>
    <w:p w:rsidR="0060747C" w:rsidRPr="007933E4" w:rsidRDefault="00B71C22" w:rsidP="00636F6B">
      <w:pPr>
        <w:pStyle w:val="Ustp"/>
        <w:numPr>
          <w:ilvl w:val="0"/>
          <w:numId w:val="0"/>
        </w:numPr>
        <w:tabs>
          <w:tab w:val="num" w:pos="426"/>
        </w:tabs>
        <w:spacing w:before="0" w:line="360" w:lineRule="auto"/>
        <w:ind w:left="426"/>
        <w:rPr>
          <w:color w:val="000000" w:themeColor="text1"/>
          <w:sz w:val="24"/>
          <w:szCs w:val="24"/>
        </w:rPr>
      </w:pPr>
      <w:r>
        <w:rPr>
          <w:color w:val="000000" w:themeColor="text1"/>
          <w:sz w:val="24"/>
          <w:szCs w:val="24"/>
        </w:rPr>
        <w:t>1.</w:t>
      </w:r>
      <w:r w:rsidR="0060747C" w:rsidRPr="007933E4">
        <w:rPr>
          <w:color w:val="000000" w:themeColor="text1"/>
          <w:sz w:val="24"/>
          <w:szCs w:val="24"/>
        </w:rPr>
        <w:t>Beneficjent zobowiązuje się do spełnienia warunków o</w:t>
      </w:r>
      <w:r w:rsidR="00FA2E6F" w:rsidRPr="007933E4">
        <w:rPr>
          <w:color w:val="000000" w:themeColor="text1"/>
          <w:sz w:val="24"/>
          <w:szCs w:val="24"/>
        </w:rPr>
        <w:t xml:space="preserve">kreślonych w Programie i aktach </w:t>
      </w:r>
      <w:r w:rsidR="0060747C" w:rsidRPr="007933E4">
        <w:rPr>
          <w:color w:val="000000" w:themeColor="text1"/>
          <w:sz w:val="24"/>
          <w:szCs w:val="24"/>
        </w:rPr>
        <w:t>prawnych</w:t>
      </w:r>
      <w:r w:rsidR="008267DF" w:rsidRPr="007933E4">
        <w:rPr>
          <w:color w:val="000000" w:themeColor="text1"/>
          <w:sz w:val="24"/>
          <w:szCs w:val="24"/>
        </w:rPr>
        <w:t xml:space="preserve"> </w:t>
      </w:r>
      <w:r w:rsidR="0060747C" w:rsidRPr="007933E4">
        <w:rPr>
          <w:color w:val="000000" w:themeColor="text1"/>
          <w:sz w:val="24"/>
          <w:szCs w:val="24"/>
        </w:rPr>
        <w:t xml:space="preserve">wymienionych w § 1, oraz realizacji </w:t>
      </w:r>
      <w:r w:rsidR="008267DF" w:rsidRPr="007933E4">
        <w:rPr>
          <w:color w:val="000000" w:themeColor="text1"/>
          <w:sz w:val="24"/>
          <w:szCs w:val="24"/>
        </w:rPr>
        <w:t>zadania</w:t>
      </w:r>
      <w:r w:rsidR="0060747C" w:rsidRPr="007933E4">
        <w:rPr>
          <w:color w:val="000000" w:themeColor="text1"/>
          <w:sz w:val="24"/>
          <w:szCs w:val="24"/>
        </w:rPr>
        <w:t xml:space="preserve"> zgodnie z postanowieniami umowy, w tym do:</w:t>
      </w:r>
    </w:p>
    <w:p w:rsidR="0060747C" w:rsidRPr="007933E4" w:rsidRDefault="0060747C" w:rsidP="00AB5EEC">
      <w:pPr>
        <w:pStyle w:val="Punkt"/>
        <w:numPr>
          <w:ilvl w:val="0"/>
          <w:numId w:val="26"/>
        </w:numPr>
        <w:spacing w:line="360" w:lineRule="auto"/>
        <w:rPr>
          <w:color w:val="000000" w:themeColor="text1"/>
          <w:sz w:val="24"/>
          <w:szCs w:val="24"/>
        </w:rPr>
      </w:pPr>
      <w:r w:rsidRPr="007933E4">
        <w:rPr>
          <w:color w:val="000000" w:themeColor="text1"/>
          <w:sz w:val="24"/>
          <w:szCs w:val="24"/>
        </w:rPr>
        <w:t>osiągn</w:t>
      </w:r>
      <w:r w:rsidR="008267DF" w:rsidRPr="007933E4">
        <w:rPr>
          <w:color w:val="000000" w:themeColor="text1"/>
          <w:sz w:val="24"/>
          <w:szCs w:val="24"/>
        </w:rPr>
        <w:t>ięcia celu i wskaźników zadania</w:t>
      </w:r>
      <w:r w:rsidRPr="007933E4">
        <w:rPr>
          <w:color w:val="000000" w:themeColor="text1"/>
          <w:sz w:val="24"/>
          <w:szCs w:val="24"/>
        </w:rPr>
        <w:t>;</w:t>
      </w:r>
    </w:p>
    <w:p w:rsidR="0060747C" w:rsidRPr="007933E4" w:rsidRDefault="0060747C" w:rsidP="00AB5EEC">
      <w:pPr>
        <w:pStyle w:val="Punkt"/>
        <w:numPr>
          <w:ilvl w:val="0"/>
          <w:numId w:val="26"/>
        </w:numPr>
        <w:spacing w:line="360" w:lineRule="auto"/>
        <w:rPr>
          <w:color w:val="000000" w:themeColor="text1"/>
          <w:sz w:val="24"/>
          <w:szCs w:val="24"/>
        </w:rPr>
      </w:pPr>
      <w:r w:rsidRPr="007933E4">
        <w:rPr>
          <w:color w:val="000000" w:themeColor="text1"/>
          <w:sz w:val="24"/>
          <w:szCs w:val="24"/>
        </w:rPr>
        <w:t>bycia właścicielem lub współwłaścicielem nieruchomości lub posiadać udokumentowane prawo do dysponowania nieruchomością na cele określone we wniosku o przyznanie pomocy;</w:t>
      </w:r>
    </w:p>
    <w:p w:rsidR="0060747C" w:rsidRPr="007933E4" w:rsidRDefault="0060747C" w:rsidP="00AB5EEC">
      <w:pPr>
        <w:pStyle w:val="Punkt"/>
        <w:numPr>
          <w:ilvl w:val="0"/>
          <w:numId w:val="26"/>
        </w:numPr>
        <w:spacing w:line="360" w:lineRule="auto"/>
        <w:rPr>
          <w:color w:val="000000" w:themeColor="text1"/>
          <w:sz w:val="24"/>
          <w:szCs w:val="24"/>
        </w:rPr>
      </w:pPr>
      <w:r w:rsidRPr="007933E4">
        <w:rPr>
          <w:color w:val="000000" w:themeColor="text1"/>
          <w:sz w:val="24"/>
          <w:szCs w:val="24"/>
        </w:rPr>
        <w:t xml:space="preserve">niefinansowania </w:t>
      </w:r>
      <w:r w:rsidR="008267DF" w:rsidRPr="007933E4">
        <w:rPr>
          <w:color w:val="000000" w:themeColor="text1"/>
          <w:sz w:val="24"/>
          <w:szCs w:val="24"/>
        </w:rPr>
        <w:t>kosztów kwalifikowanych zadania</w:t>
      </w:r>
      <w:r w:rsidRPr="007933E4">
        <w:rPr>
          <w:color w:val="000000" w:themeColor="text1"/>
          <w:sz w:val="24"/>
          <w:szCs w:val="24"/>
        </w:rPr>
        <w:t xml:space="preserve"> z innych środków publicznych;</w:t>
      </w:r>
    </w:p>
    <w:p w:rsidR="0060747C" w:rsidRPr="007933E4" w:rsidRDefault="008267DF" w:rsidP="00AB5EEC">
      <w:pPr>
        <w:pStyle w:val="Punkt"/>
        <w:numPr>
          <w:ilvl w:val="0"/>
          <w:numId w:val="26"/>
        </w:numPr>
        <w:spacing w:line="360" w:lineRule="auto"/>
        <w:rPr>
          <w:color w:val="000000" w:themeColor="text1"/>
          <w:sz w:val="24"/>
          <w:szCs w:val="24"/>
        </w:rPr>
      </w:pPr>
      <w:r w:rsidRPr="007933E4">
        <w:rPr>
          <w:color w:val="000000" w:themeColor="text1"/>
          <w:sz w:val="24"/>
          <w:szCs w:val="24"/>
        </w:rPr>
        <w:lastRenderedPageBreak/>
        <w:t>w trakcie realizacji zadania</w:t>
      </w:r>
      <w:r w:rsidR="0060747C" w:rsidRPr="007933E4">
        <w:rPr>
          <w:color w:val="000000" w:themeColor="text1"/>
          <w:sz w:val="24"/>
          <w:szCs w:val="24"/>
        </w:rPr>
        <w:t xml:space="preserve"> oraz do dnia upływu 5 lat od </w:t>
      </w:r>
      <w:r w:rsidRPr="007933E4">
        <w:rPr>
          <w:color w:val="000000" w:themeColor="text1"/>
          <w:sz w:val="24"/>
          <w:szCs w:val="24"/>
        </w:rPr>
        <w:t>zatwierdzenia wniosku o płatność</w:t>
      </w:r>
      <w:r w:rsidR="0060747C" w:rsidRPr="007933E4">
        <w:rPr>
          <w:color w:val="000000" w:themeColor="text1"/>
          <w:sz w:val="24"/>
          <w:szCs w:val="24"/>
        </w:rPr>
        <w:t>;</w:t>
      </w:r>
    </w:p>
    <w:p w:rsidR="0060747C" w:rsidRPr="007933E4" w:rsidRDefault="0060747C" w:rsidP="00AB5EEC">
      <w:pPr>
        <w:pStyle w:val="Litera"/>
        <w:numPr>
          <w:ilvl w:val="0"/>
          <w:numId w:val="27"/>
        </w:numPr>
        <w:spacing w:line="360" w:lineRule="auto"/>
        <w:ind w:left="993" w:hanging="284"/>
        <w:rPr>
          <w:color w:val="000000" w:themeColor="text1"/>
          <w:sz w:val="24"/>
          <w:szCs w:val="24"/>
        </w:rPr>
      </w:pPr>
      <w:r w:rsidRPr="007933E4">
        <w:rPr>
          <w:color w:val="000000" w:themeColor="text1"/>
          <w:sz w:val="24"/>
          <w:szCs w:val="24"/>
        </w:rPr>
        <w:t>nieprzenoszenia prawa własności lub posiadania rzeczy nabyt</w:t>
      </w:r>
      <w:r w:rsidR="005B28E5" w:rsidRPr="007933E4">
        <w:rPr>
          <w:color w:val="000000" w:themeColor="text1"/>
          <w:sz w:val="24"/>
          <w:szCs w:val="24"/>
        </w:rPr>
        <w:t>ych w ramach realizacji zadania</w:t>
      </w:r>
      <w:r w:rsidRPr="007933E4">
        <w:rPr>
          <w:color w:val="000000" w:themeColor="text1"/>
          <w:sz w:val="24"/>
          <w:szCs w:val="24"/>
        </w:rPr>
        <w:t>, na które została przyznana i wypłacona pomoc oraz ich wykorzystania zgodnie z przeznaczeniem,</w:t>
      </w:r>
    </w:p>
    <w:p w:rsidR="0060747C" w:rsidRPr="007933E4" w:rsidRDefault="0060747C" w:rsidP="00AB5EEC">
      <w:pPr>
        <w:pStyle w:val="Litera"/>
        <w:numPr>
          <w:ilvl w:val="0"/>
          <w:numId w:val="27"/>
        </w:numPr>
        <w:spacing w:line="360" w:lineRule="auto"/>
        <w:ind w:left="993" w:hanging="284"/>
        <w:rPr>
          <w:color w:val="000000" w:themeColor="text1"/>
          <w:sz w:val="24"/>
          <w:szCs w:val="24"/>
        </w:rPr>
      </w:pPr>
      <w:r w:rsidRPr="007933E4">
        <w:rPr>
          <w:color w:val="000000" w:themeColor="text1"/>
          <w:sz w:val="24"/>
          <w:szCs w:val="24"/>
        </w:rPr>
        <w:t>umożliwienia przedstawicielom LGD lub innym uprawnionym podmiotom</w:t>
      </w:r>
      <w:r w:rsidR="005B28E5" w:rsidRPr="007933E4">
        <w:rPr>
          <w:color w:val="000000" w:themeColor="text1"/>
          <w:sz w:val="24"/>
          <w:szCs w:val="24"/>
        </w:rPr>
        <w:t xml:space="preserve"> przeprowadzenia </w:t>
      </w:r>
      <w:r w:rsidRPr="007933E4">
        <w:rPr>
          <w:color w:val="000000" w:themeColor="text1"/>
          <w:sz w:val="24"/>
          <w:szCs w:val="24"/>
        </w:rPr>
        <w:t>monitoringu w miej</w:t>
      </w:r>
      <w:r w:rsidR="005B28E5" w:rsidRPr="007933E4">
        <w:rPr>
          <w:color w:val="000000" w:themeColor="text1"/>
          <w:sz w:val="24"/>
          <w:szCs w:val="24"/>
        </w:rPr>
        <w:t>scu zamieszkania lub siedzibie Grantobiorcy</w:t>
      </w:r>
      <w:r w:rsidRPr="007933E4">
        <w:rPr>
          <w:color w:val="000000" w:themeColor="text1"/>
          <w:sz w:val="24"/>
          <w:szCs w:val="24"/>
        </w:rPr>
        <w:t xml:space="preserve">, innych miejscach przechowywania dokumentów, oraz miejscach realizacji </w:t>
      </w:r>
      <w:r w:rsidR="005B28E5" w:rsidRPr="007933E4">
        <w:rPr>
          <w:color w:val="000000" w:themeColor="text1"/>
          <w:sz w:val="24"/>
          <w:szCs w:val="24"/>
        </w:rPr>
        <w:t>zadania</w:t>
      </w:r>
      <w:r w:rsidRPr="007933E4">
        <w:rPr>
          <w:color w:val="000000" w:themeColor="text1"/>
          <w:sz w:val="24"/>
          <w:szCs w:val="24"/>
        </w:rPr>
        <w:t>, o których mowa w § 4,</w:t>
      </w:r>
    </w:p>
    <w:p w:rsidR="0060747C" w:rsidRPr="007933E4" w:rsidRDefault="0060747C" w:rsidP="00AB5EEC">
      <w:pPr>
        <w:pStyle w:val="Litera"/>
        <w:numPr>
          <w:ilvl w:val="0"/>
          <w:numId w:val="27"/>
        </w:numPr>
        <w:spacing w:line="360" w:lineRule="auto"/>
        <w:ind w:left="993" w:hanging="284"/>
        <w:rPr>
          <w:color w:val="000000" w:themeColor="text1"/>
          <w:sz w:val="24"/>
          <w:szCs w:val="24"/>
        </w:rPr>
      </w:pPr>
      <w:r w:rsidRPr="007933E4">
        <w:rPr>
          <w:color w:val="000000" w:themeColor="text1"/>
          <w:sz w:val="24"/>
          <w:szCs w:val="24"/>
        </w:rPr>
        <w:t xml:space="preserve">umożliwienia przedstawicielom LGD lub innym uprawnionym podmiotom </w:t>
      </w:r>
      <w:r w:rsidR="005B28E5" w:rsidRPr="007933E4">
        <w:rPr>
          <w:color w:val="000000" w:themeColor="text1"/>
          <w:sz w:val="24"/>
          <w:szCs w:val="24"/>
        </w:rPr>
        <w:t xml:space="preserve">przeprowadzenia </w:t>
      </w:r>
      <w:r w:rsidRPr="007933E4">
        <w:rPr>
          <w:color w:val="000000" w:themeColor="text1"/>
          <w:sz w:val="24"/>
          <w:szCs w:val="24"/>
        </w:rPr>
        <w:t>kontrol</w:t>
      </w:r>
      <w:r w:rsidR="005B28E5" w:rsidRPr="007933E4">
        <w:rPr>
          <w:color w:val="000000" w:themeColor="text1"/>
          <w:sz w:val="24"/>
          <w:szCs w:val="24"/>
        </w:rPr>
        <w:t>i</w:t>
      </w:r>
      <w:r w:rsidRPr="007933E4">
        <w:rPr>
          <w:color w:val="000000" w:themeColor="text1"/>
          <w:sz w:val="24"/>
          <w:szCs w:val="24"/>
        </w:rPr>
        <w:t xml:space="preserve"> dokumentacji związanej z realizacją </w:t>
      </w:r>
      <w:r w:rsidR="005B28E5" w:rsidRPr="007933E4">
        <w:rPr>
          <w:color w:val="000000" w:themeColor="text1"/>
          <w:sz w:val="24"/>
          <w:szCs w:val="24"/>
        </w:rPr>
        <w:t>zadania</w:t>
      </w:r>
      <w:r w:rsidRPr="007933E4">
        <w:rPr>
          <w:color w:val="000000" w:themeColor="text1"/>
          <w:sz w:val="24"/>
          <w:szCs w:val="24"/>
        </w:rPr>
        <w:t xml:space="preserve"> oraz zastosowania zaleceń pokontrolnych oraz kontroli w miejscu zamieszkania lub siedzibie </w:t>
      </w:r>
      <w:r w:rsidR="005B28E5" w:rsidRPr="007933E4">
        <w:rPr>
          <w:color w:val="000000" w:themeColor="text1"/>
          <w:sz w:val="24"/>
          <w:szCs w:val="24"/>
        </w:rPr>
        <w:t>Grantobiorcy</w:t>
      </w:r>
      <w:r w:rsidRPr="007933E4">
        <w:rPr>
          <w:color w:val="000000" w:themeColor="text1"/>
          <w:sz w:val="24"/>
          <w:szCs w:val="24"/>
        </w:rPr>
        <w:t xml:space="preserve">, innych miejscach przechowywania dokumentów oraz miejscach realizacji </w:t>
      </w:r>
      <w:r w:rsidR="005B28E5" w:rsidRPr="007933E4">
        <w:rPr>
          <w:color w:val="000000" w:themeColor="text1"/>
          <w:sz w:val="24"/>
          <w:szCs w:val="24"/>
        </w:rPr>
        <w:t>zadania</w:t>
      </w:r>
      <w:r w:rsidRPr="007933E4">
        <w:rPr>
          <w:color w:val="000000" w:themeColor="text1"/>
          <w:sz w:val="24"/>
          <w:szCs w:val="24"/>
        </w:rPr>
        <w:t>, o których mowa w § 4,</w:t>
      </w:r>
    </w:p>
    <w:p w:rsidR="0060747C" w:rsidRPr="007933E4" w:rsidRDefault="0060747C" w:rsidP="00AB5EEC">
      <w:pPr>
        <w:pStyle w:val="Litera"/>
        <w:numPr>
          <w:ilvl w:val="0"/>
          <w:numId w:val="27"/>
        </w:numPr>
        <w:spacing w:line="360" w:lineRule="auto"/>
        <w:ind w:left="993" w:hanging="284"/>
        <w:rPr>
          <w:color w:val="000000" w:themeColor="text1"/>
          <w:sz w:val="24"/>
          <w:szCs w:val="24"/>
        </w:rPr>
      </w:pPr>
      <w:r w:rsidRPr="007933E4">
        <w:rPr>
          <w:color w:val="000000" w:themeColor="text1"/>
          <w:sz w:val="24"/>
          <w:szCs w:val="24"/>
        </w:rPr>
        <w:t xml:space="preserve">obecności Grantobiorcy albo osoby upoważnionej przez niego w trakcie monitoringu, i kontroli, o których mowa wyżej, w terminie wyznaczonym przez LGD lub inne uprawnione podmioty; </w:t>
      </w:r>
    </w:p>
    <w:p w:rsidR="0060747C" w:rsidRPr="007933E4" w:rsidRDefault="0060747C" w:rsidP="00AB5EEC">
      <w:pPr>
        <w:pStyle w:val="Litera"/>
        <w:numPr>
          <w:ilvl w:val="0"/>
          <w:numId w:val="27"/>
        </w:numPr>
        <w:spacing w:line="360" w:lineRule="auto"/>
        <w:ind w:left="993" w:hanging="284"/>
        <w:rPr>
          <w:color w:val="000000" w:themeColor="text1"/>
          <w:sz w:val="24"/>
          <w:szCs w:val="24"/>
        </w:rPr>
      </w:pPr>
      <w:r w:rsidRPr="007933E4">
        <w:rPr>
          <w:color w:val="000000" w:themeColor="text1"/>
          <w:sz w:val="24"/>
          <w:szCs w:val="24"/>
        </w:rPr>
        <w:t>informowania i rozpowszechniania informacji o pomocy otrzymanej z EFRROW, zgodnie z warunkami określonymi w Księdze wizualizacji znaku Programu Rozwoju Obszarów Wiejskich na lata 2014-2020, opublikowanej na stronie internetowej Ministerstwa Rolnictwa i Rozwoju Wsi,</w:t>
      </w:r>
    </w:p>
    <w:p w:rsidR="0060747C" w:rsidRPr="007933E4" w:rsidRDefault="0060747C" w:rsidP="00AB5EEC">
      <w:pPr>
        <w:pStyle w:val="Litera"/>
        <w:numPr>
          <w:ilvl w:val="0"/>
          <w:numId w:val="27"/>
        </w:numPr>
        <w:spacing w:line="360" w:lineRule="auto"/>
        <w:ind w:left="993" w:hanging="284"/>
        <w:rPr>
          <w:color w:val="000000" w:themeColor="text1"/>
          <w:sz w:val="24"/>
          <w:szCs w:val="24"/>
        </w:rPr>
      </w:pPr>
      <w:r w:rsidRPr="007933E4">
        <w:rPr>
          <w:color w:val="000000" w:themeColor="text1"/>
          <w:sz w:val="24"/>
          <w:szCs w:val="24"/>
        </w:rPr>
        <w:t>niezwłocznego informowania LGD o planowanych albo zaistniałych zdarzeniach, w tym związanych ze zmianą sytuacji faktycznej lub prawnej Grantobiorcy w zakresie mogącym m</w:t>
      </w:r>
      <w:r w:rsidR="005B28E5" w:rsidRPr="007933E4">
        <w:rPr>
          <w:color w:val="000000" w:themeColor="text1"/>
          <w:sz w:val="24"/>
          <w:szCs w:val="24"/>
        </w:rPr>
        <w:t>ieć wpływ na realizację zadania</w:t>
      </w:r>
      <w:r w:rsidRPr="007933E4">
        <w:rPr>
          <w:color w:val="000000" w:themeColor="text1"/>
          <w:sz w:val="24"/>
          <w:szCs w:val="24"/>
        </w:rPr>
        <w:t xml:space="preserve"> zgodnie z postanowieniami umowy, wypłatę pomocy lub spełnienie warunków określonych w Programie, aktach prawnych wymienionych w § 1 oraz umowie,</w:t>
      </w:r>
    </w:p>
    <w:p w:rsidR="0060747C" w:rsidRPr="007933E4" w:rsidRDefault="0060747C" w:rsidP="00AB5EEC">
      <w:pPr>
        <w:pStyle w:val="Litera"/>
        <w:numPr>
          <w:ilvl w:val="0"/>
          <w:numId w:val="27"/>
        </w:numPr>
        <w:spacing w:line="360" w:lineRule="auto"/>
        <w:ind w:left="993" w:hanging="284"/>
        <w:rPr>
          <w:color w:val="000000" w:themeColor="text1"/>
          <w:sz w:val="24"/>
          <w:szCs w:val="24"/>
        </w:rPr>
      </w:pPr>
      <w:r w:rsidRPr="007933E4">
        <w:rPr>
          <w:color w:val="000000" w:themeColor="text1"/>
          <w:sz w:val="24"/>
          <w:szCs w:val="24"/>
        </w:rPr>
        <w:t>przechowywania całości dokumentacji związanej z przyznaną pomocą, z wyłączeniem dokumentów, których oryginały znajdują się w siedzibie LGD;</w:t>
      </w:r>
    </w:p>
    <w:p w:rsidR="0060747C" w:rsidRPr="007933E4" w:rsidRDefault="0060747C" w:rsidP="00AB5EEC">
      <w:pPr>
        <w:pStyle w:val="Tekstpodstawowywcity"/>
        <w:numPr>
          <w:ilvl w:val="0"/>
          <w:numId w:val="28"/>
        </w:numPr>
        <w:spacing w:before="0" w:line="360" w:lineRule="auto"/>
        <w:ind w:left="426" w:hanging="426"/>
        <w:rPr>
          <w:rFonts w:ascii="Times New Roman" w:hAnsi="Times New Roman"/>
          <w:color w:val="000000" w:themeColor="text1"/>
          <w:sz w:val="24"/>
          <w:szCs w:val="24"/>
        </w:rPr>
      </w:pPr>
      <w:r w:rsidRPr="007933E4">
        <w:rPr>
          <w:rFonts w:ascii="Times New Roman" w:hAnsi="Times New Roman"/>
          <w:color w:val="000000" w:themeColor="text1"/>
          <w:sz w:val="24"/>
          <w:szCs w:val="24"/>
        </w:rPr>
        <w:t>Ponadto Grantobiorca zobowiązuje się do:</w:t>
      </w:r>
    </w:p>
    <w:p w:rsidR="0060747C" w:rsidRPr="007933E4" w:rsidRDefault="0060747C" w:rsidP="00636F6B">
      <w:pPr>
        <w:pStyle w:val="Punkt"/>
        <w:spacing w:line="360" w:lineRule="auto"/>
        <w:rPr>
          <w:color w:val="000000" w:themeColor="text1"/>
          <w:sz w:val="24"/>
          <w:szCs w:val="24"/>
        </w:rPr>
      </w:pPr>
      <w:r w:rsidRPr="007933E4">
        <w:rPr>
          <w:color w:val="000000" w:themeColor="text1"/>
          <w:sz w:val="24"/>
          <w:szCs w:val="24"/>
        </w:rPr>
        <w:t>prowadzenia rachunku bankowego;</w:t>
      </w:r>
    </w:p>
    <w:p w:rsidR="0060747C" w:rsidRPr="007933E4" w:rsidRDefault="0060747C" w:rsidP="00636F6B">
      <w:pPr>
        <w:pStyle w:val="Punkt"/>
        <w:spacing w:line="360" w:lineRule="auto"/>
        <w:rPr>
          <w:color w:val="000000" w:themeColor="text1"/>
          <w:sz w:val="24"/>
          <w:szCs w:val="24"/>
        </w:rPr>
      </w:pPr>
      <w:r w:rsidRPr="007933E4">
        <w:rPr>
          <w:color w:val="000000" w:themeColor="text1"/>
          <w:sz w:val="24"/>
          <w:szCs w:val="24"/>
        </w:rPr>
        <w:lastRenderedPageBreak/>
        <w:t>prowadzenia oddzielnego systemu rachunkowości albo korzystania z odpowiedniego kodu rachunkowego. Ewidencja księgowa powinna wyodrębniać koszty i przychody dotyczące realizacji Umowy z podziałem na przychody i koszty finansowane przez LGD i Grantobiorcę. Cała dokumentacja księgowa powinna być przechowywana przez pięć lat po zaakceptowan</w:t>
      </w:r>
      <w:r w:rsidR="005B28E5" w:rsidRPr="007933E4">
        <w:rPr>
          <w:color w:val="000000" w:themeColor="text1"/>
          <w:sz w:val="24"/>
          <w:szCs w:val="24"/>
        </w:rPr>
        <w:t>iu wniosku o płatność</w:t>
      </w:r>
      <w:r w:rsidRPr="007933E4">
        <w:rPr>
          <w:color w:val="000000" w:themeColor="text1"/>
          <w:sz w:val="24"/>
          <w:szCs w:val="24"/>
        </w:rPr>
        <w:t>.</w:t>
      </w:r>
    </w:p>
    <w:p w:rsidR="0060747C" w:rsidRPr="007933E4" w:rsidRDefault="0060747C" w:rsidP="00636F6B">
      <w:pPr>
        <w:pStyle w:val="Punkt"/>
        <w:spacing w:line="360" w:lineRule="auto"/>
        <w:rPr>
          <w:color w:val="000000" w:themeColor="text1"/>
          <w:sz w:val="24"/>
          <w:szCs w:val="24"/>
        </w:rPr>
      </w:pPr>
      <w:r w:rsidRPr="007933E4">
        <w:rPr>
          <w:color w:val="000000" w:themeColor="text1"/>
          <w:sz w:val="24"/>
          <w:szCs w:val="24"/>
        </w:rPr>
        <w:t xml:space="preserve">poinformowania LGD w terminie 14 dni od dnia zawarcia umowy o miejscu przechowywania dokumentów </w:t>
      </w:r>
      <w:r w:rsidR="0045401B" w:rsidRPr="007933E4">
        <w:rPr>
          <w:color w:val="000000" w:themeColor="text1"/>
          <w:sz w:val="24"/>
          <w:szCs w:val="24"/>
        </w:rPr>
        <w:t>związanych z realizacją zadania</w:t>
      </w:r>
      <w:r w:rsidRPr="007933E4">
        <w:rPr>
          <w:color w:val="000000" w:themeColor="text1"/>
          <w:sz w:val="24"/>
          <w:szCs w:val="24"/>
        </w:rPr>
        <w:t>, jeżeli dokumenty te są przechowywane poza miejscem zamieszkania/siedzibą/miejscem prowadzenia działalności Grantobiorcy.</w:t>
      </w:r>
    </w:p>
    <w:p w:rsidR="0060747C" w:rsidRPr="007933E4" w:rsidRDefault="0060747C" w:rsidP="00636F6B">
      <w:pPr>
        <w:pStyle w:val="Punkt"/>
        <w:spacing w:line="360" w:lineRule="auto"/>
        <w:rPr>
          <w:color w:val="000000" w:themeColor="text1"/>
          <w:sz w:val="24"/>
          <w:szCs w:val="24"/>
        </w:rPr>
      </w:pPr>
      <w:r w:rsidRPr="007933E4">
        <w:rPr>
          <w:color w:val="000000" w:themeColor="text1"/>
          <w:sz w:val="24"/>
          <w:szCs w:val="24"/>
        </w:rPr>
        <w:t xml:space="preserve">poinformowania LGD o zmianie miejsca przechowywania dokumentów </w:t>
      </w:r>
      <w:r w:rsidR="0045401B" w:rsidRPr="007933E4">
        <w:rPr>
          <w:color w:val="000000" w:themeColor="text1"/>
          <w:sz w:val="24"/>
          <w:szCs w:val="24"/>
        </w:rPr>
        <w:t>związanych z realizacją zadania</w:t>
      </w:r>
      <w:r w:rsidRPr="007933E4">
        <w:rPr>
          <w:color w:val="000000" w:themeColor="text1"/>
          <w:sz w:val="24"/>
          <w:szCs w:val="24"/>
        </w:rPr>
        <w:t xml:space="preserve"> w terminie 14 dni od dnia zaistnienia tej zmiany;</w:t>
      </w:r>
    </w:p>
    <w:p w:rsidR="0060747C" w:rsidRPr="007933E4" w:rsidRDefault="0060747C" w:rsidP="00636F6B">
      <w:pPr>
        <w:pStyle w:val="Punkt"/>
        <w:spacing w:line="360" w:lineRule="auto"/>
        <w:rPr>
          <w:color w:val="000000" w:themeColor="text1"/>
          <w:sz w:val="24"/>
          <w:szCs w:val="24"/>
        </w:rPr>
      </w:pPr>
      <w:r w:rsidRPr="007933E4">
        <w:rPr>
          <w:color w:val="000000" w:themeColor="text1"/>
          <w:sz w:val="24"/>
          <w:szCs w:val="24"/>
        </w:rPr>
        <w:t>złożenia do siedziby sprawozdania na potrzeby monitorowania gran</w:t>
      </w:r>
      <w:r w:rsidR="004B5FA1" w:rsidRPr="007933E4">
        <w:rPr>
          <w:color w:val="000000" w:themeColor="text1"/>
          <w:sz w:val="24"/>
          <w:szCs w:val="24"/>
        </w:rPr>
        <w:t>tów w trakcie realizacji zadania</w:t>
      </w:r>
      <w:r w:rsidRPr="007933E4">
        <w:rPr>
          <w:color w:val="000000" w:themeColor="text1"/>
          <w:sz w:val="24"/>
          <w:szCs w:val="24"/>
        </w:rPr>
        <w:t xml:space="preserve"> w terminie 14 dni od otrzymania pisma wzywającego do złożenia w/w dokumentu;</w:t>
      </w:r>
    </w:p>
    <w:p w:rsidR="0060747C" w:rsidRPr="007933E4" w:rsidRDefault="0060747C" w:rsidP="00636F6B">
      <w:pPr>
        <w:pStyle w:val="Punkt"/>
        <w:spacing w:line="360" w:lineRule="auto"/>
        <w:rPr>
          <w:color w:val="000000" w:themeColor="text1"/>
          <w:sz w:val="24"/>
          <w:szCs w:val="24"/>
        </w:rPr>
      </w:pPr>
      <w:r w:rsidRPr="007933E4">
        <w:rPr>
          <w:color w:val="000000" w:themeColor="text1"/>
          <w:sz w:val="24"/>
          <w:szCs w:val="24"/>
        </w:rPr>
        <w:t>zło</w:t>
      </w:r>
      <w:r w:rsidR="00E108CB" w:rsidRPr="007933E4">
        <w:rPr>
          <w:color w:val="000000" w:themeColor="text1"/>
          <w:sz w:val="24"/>
          <w:szCs w:val="24"/>
        </w:rPr>
        <w:t>żenia do siedziby LGD wypełnionego</w:t>
      </w:r>
      <w:r w:rsidRPr="007933E4">
        <w:rPr>
          <w:color w:val="000000" w:themeColor="text1"/>
          <w:sz w:val="24"/>
          <w:szCs w:val="24"/>
        </w:rPr>
        <w:t xml:space="preserve"> formularz</w:t>
      </w:r>
      <w:r w:rsidR="00E108CB" w:rsidRPr="007933E4">
        <w:rPr>
          <w:color w:val="000000" w:themeColor="text1"/>
          <w:sz w:val="24"/>
          <w:szCs w:val="24"/>
        </w:rPr>
        <w:t>a</w:t>
      </w:r>
      <w:r w:rsidRPr="007933E4">
        <w:rPr>
          <w:color w:val="000000" w:themeColor="text1"/>
          <w:sz w:val="24"/>
          <w:szCs w:val="24"/>
        </w:rPr>
        <w:t xml:space="preserve"> ankiety monitorującej, której aktualny wzór jest dostępny na stronie internetowej LGD w terminie 30 dni od zaakceptowa</w:t>
      </w:r>
      <w:r w:rsidR="004B5FA1" w:rsidRPr="007933E4">
        <w:rPr>
          <w:color w:val="000000" w:themeColor="text1"/>
          <w:sz w:val="24"/>
          <w:szCs w:val="24"/>
        </w:rPr>
        <w:t>nia wniosku o płatność</w:t>
      </w:r>
      <w:r w:rsidRPr="007933E4">
        <w:rPr>
          <w:color w:val="000000" w:themeColor="text1"/>
          <w:sz w:val="24"/>
          <w:szCs w:val="24"/>
        </w:rPr>
        <w:t>;</w:t>
      </w:r>
    </w:p>
    <w:p w:rsidR="0060747C" w:rsidRPr="007933E4" w:rsidRDefault="0060747C" w:rsidP="00636F6B">
      <w:pPr>
        <w:pStyle w:val="Punkt"/>
        <w:spacing w:line="360" w:lineRule="auto"/>
        <w:rPr>
          <w:color w:val="000000" w:themeColor="text1"/>
          <w:sz w:val="24"/>
          <w:szCs w:val="24"/>
        </w:rPr>
      </w:pPr>
      <w:r w:rsidRPr="007933E4">
        <w:rPr>
          <w:color w:val="000000" w:themeColor="text1"/>
          <w:sz w:val="24"/>
          <w:szCs w:val="24"/>
        </w:rPr>
        <w:t>zwrotu grantu, w przypadku wykorzystania go niezgodnie z celami projektu grantowego.</w:t>
      </w:r>
    </w:p>
    <w:p w:rsidR="0060747C" w:rsidRPr="007933E4" w:rsidRDefault="0060747C" w:rsidP="00636F6B">
      <w:pPr>
        <w:spacing w:line="360" w:lineRule="auto"/>
        <w:jc w:val="center"/>
        <w:rPr>
          <w:rFonts w:ascii="Times New Roman" w:hAnsi="Times New Roman"/>
          <w:b/>
          <w:color w:val="000000" w:themeColor="text1"/>
          <w:sz w:val="24"/>
          <w:szCs w:val="24"/>
        </w:rPr>
      </w:pPr>
      <w:r w:rsidRPr="007933E4">
        <w:rPr>
          <w:rFonts w:ascii="Times New Roman" w:hAnsi="Times New Roman"/>
          <w:b/>
          <w:color w:val="000000" w:themeColor="text1"/>
          <w:sz w:val="24"/>
          <w:szCs w:val="24"/>
        </w:rPr>
        <w:t>Zasady realizacji i rozliczania grantów</w:t>
      </w:r>
    </w:p>
    <w:p w:rsidR="0060747C" w:rsidRPr="007933E4" w:rsidRDefault="0060747C" w:rsidP="00636F6B">
      <w:pPr>
        <w:pStyle w:val="Tekstpodstawowywcity"/>
        <w:spacing w:before="0" w:line="360" w:lineRule="auto"/>
        <w:ind w:left="0" w:firstLine="0"/>
        <w:jc w:val="center"/>
        <w:rPr>
          <w:rFonts w:ascii="Times New Roman" w:hAnsi="Times New Roman"/>
          <w:color w:val="000000" w:themeColor="text1"/>
          <w:sz w:val="24"/>
          <w:szCs w:val="24"/>
        </w:rPr>
      </w:pPr>
      <w:r w:rsidRPr="007933E4">
        <w:rPr>
          <w:rFonts w:ascii="Times New Roman" w:hAnsi="Times New Roman"/>
          <w:color w:val="000000" w:themeColor="text1"/>
          <w:sz w:val="24"/>
          <w:szCs w:val="24"/>
        </w:rPr>
        <w:t>§ 8</w:t>
      </w:r>
    </w:p>
    <w:p w:rsidR="0060747C" w:rsidRPr="007933E4" w:rsidRDefault="0060747C" w:rsidP="00C305B0">
      <w:pPr>
        <w:pStyle w:val="Ustp"/>
        <w:numPr>
          <w:ilvl w:val="2"/>
          <w:numId w:val="134"/>
        </w:numPr>
        <w:tabs>
          <w:tab w:val="num" w:pos="284"/>
        </w:tabs>
        <w:spacing w:before="0" w:line="360" w:lineRule="auto"/>
        <w:ind w:hanging="539"/>
        <w:rPr>
          <w:color w:val="000000" w:themeColor="text1"/>
          <w:sz w:val="24"/>
          <w:szCs w:val="24"/>
        </w:rPr>
      </w:pPr>
      <w:r w:rsidRPr="007933E4">
        <w:rPr>
          <w:color w:val="000000" w:themeColor="text1"/>
          <w:sz w:val="24"/>
          <w:szCs w:val="24"/>
        </w:rPr>
        <w:t>Grantobiorca zobowiązuje się złożyć bezpośrednio w miejscu wskazanym przez LGD wniosek o płatność wraz z wymaganymi dokumentami w wersji papierowej i elektronicznej, a także przedstawić oryginały faktur lub dokumentów o równoważnej wartości dowodowej wraz z dowodami zapłaty</w:t>
      </w:r>
      <w:r w:rsidR="00E108CB" w:rsidRPr="007933E4">
        <w:rPr>
          <w:color w:val="000000" w:themeColor="text1"/>
          <w:sz w:val="24"/>
          <w:szCs w:val="24"/>
        </w:rPr>
        <w:t xml:space="preserve"> </w:t>
      </w:r>
      <w:r w:rsidRPr="007933E4">
        <w:rPr>
          <w:color w:val="000000" w:themeColor="text1"/>
        </w:rPr>
        <w:t>po zakończ</w:t>
      </w:r>
      <w:r w:rsidR="00E108CB" w:rsidRPr="007933E4">
        <w:rPr>
          <w:color w:val="000000" w:themeColor="text1"/>
        </w:rPr>
        <w:t>eniu realizacji całości zadania</w:t>
      </w:r>
      <w:r w:rsidRPr="007933E4">
        <w:rPr>
          <w:color w:val="000000" w:themeColor="text1"/>
        </w:rPr>
        <w:t xml:space="preserve"> – w terminie od dnia …………… 20…r. do dnia …………… 20…r.,</w:t>
      </w:r>
    </w:p>
    <w:p w:rsidR="0060747C" w:rsidRPr="007933E4" w:rsidRDefault="0060747C" w:rsidP="00E108CB">
      <w:pPr>
        <w:pStyle w:val="Ustp"/>
        <w:tabs>
          <w:tab w:val="num" w:pos="284"/>
        </w:tabs>
        <w:spacing w:before="0" w:line="360" w:lineRule="auto"/>
        <w:ind w:hanging="539"/>
        <w:rPr>
          <w:color w:val="000000" w:themeColor="text1"/>
          <w:sz w:val="24"/>
          <w:szCs w:val="24"/>
        </w:rPr>
      </w:pPr>
      <w:r w:rsidRPr="007933E4">
        <w:rPr>
          <w:color w:val="000000" w:themeColor="text1"/>
          <w:sz w:val="24"/>
          <w:szCs w:val="24"/>
        </w:rPr>
        <w:t>Wniosek o płatność składa się na formularzu, udostępnionym przez LGD na jego stronie internetowej.</w:t>
      </w:r>
    </w:p>
    <w:p w:rsidR="0060747C" w:rsidRPr="007933E4" w:rsidRDefault="0060747C" w:rsidP="00636F6B">
      <w:pPr>
        <w:pStyle w:val="Ustp"/>
        <w:spacing w:before="0" w:line="360" w:lineRule="auto"/>
        <w:ind w:left="284" w:hanging="284"/>
        <w:rPr>
          <w:color w:val="000000" w:themeColor="text1"/>
          <w:sz w:val="24"/>
          <w:szCs w:val="24"/>
        </w:rPr>
      </w:pPr>
      <w:r w:rsidRPr="007933E4">
        <w:rPr>
          <w:color w:val="000000" w:themeColor="text1"/>
          <w:sz w:val="24"/>
          <w:szCs w:val="24"/>
        </w:rPr>
        <w:t xml:space="preserve">Do wniosku o płatność, </w:t>
      </w:r>
      <w:r w:rsidR="00E108CB" w:rsidRPr="007933E4">
        <w:rPr>
          <w:color w:val="000000" w:themeColor="text1"/>
          <w:sz w:val="24"/>
          <w:szCs w:val="24"/>
        </w:rPr>
        <w:t>Grantobiorca</w:t>
      </w:r>
      <w:r w:rsidRPr="007933E4">
        <w:rPr>
          <w:color w:val="000000" w:themeColor="text1"/>
          <w:sz w:val="24"/>
          <w:szCs w:val="24"/>
        </w:rPr>
        <w:t xml:space="preserve"> załącza sprawozdanie z realizacji </w:t>
      </w:r>
      <w:r w:rsidR="00E108CB" w:rsidRPr="007933E4">
        <w:rPr>
          <w:color w:val="000000" w:themeColor="text1"/>
          <w:sz w:val="24"/>
          <w:szCs w:val="24"/>
        </w:rPr>
        <w:t>zadania</w:t>
      </w:r>
      <w:r w:rsidRPr="007933E4">
        <w:rPr>
          <w:color w:val="000000" w:themeColor="text1"/>
          <w:sz w:val="24"/>
          <w:szCs w:val="24"/>
        </w:rPr>
        <w:t>, na formularzu udostępnionym przez LGD.</w:t>
      </w:r>
    </w:p>
    <w:p w:rsidR="0060747C" w:rsidRPr="007933E4" w:rsidRDefault="0060747C" w:rsidP="00636F6B">
      <w:pPr>
        <w:pStyle w:val="Ustp"/>
        <w:spacing w:before="0" w:line="360" w:lineRule="auto"/>
        <w:ind w:left="284" w:hanging="284"/>
        <w:rPr>
          <w:color w:val="000000" w:themeColor="text1"/>
          <w:sz w:val="24"/>
          <w:szCs w:val="24"/>
        </w:rPr>
      </w:pPr>
      <w:r w:rsidRPr="007933E4">
        <w:rPr>
          <w:color w:val="000000" w:themeColor="text1"/>
          <w:sz w:val="24"/>
          <w:szCs w:val="24"/>
        </w:rPr>
        <w:lastRenderedPageBreak/>
        <w:t>Oryginały faktur lub dokumentów księgowych o równoważnej wartości dowodowej przedkładane wraz z wnioskiem o płatność oznaczone zostaną adnotacją „Przedstawiono do refundacji w ramach Programu Rozwoju Obszarów Wiejskich na lata 2014-2020”, przez pracownika LGD przyjmującego wniosek o płatność.</w:t>
      </w:r>
    </w:p>
    <w:p w:rsidR="0060747C" w:rsidRPr="007933E4" w:rsidRDefault="0060747C" w:rsidP="00067511">
      <w:pPr>
        <w:pStyle w:val="Ustp"/>
        <w:tabs>
          <w:tab w:val="clear" w:pos="539"/>
          <w:tab w:val="num" w:pos="142"/>
        </w:tabs>
        <w:spacing w:line="360" w:lineRule="auto"/>
        <w:ind w:left="426"/>
        <w:rPr>
          <w:color w:val="000000" w:themeColor="text1"/>
          <w:sz w:val="24"/>
        </w:rPr>
      </w:pPr>
      <w:r w:rsidRPr="007933E4">
        <w:rPr>
          <w:color w:val="000000" w:themeColor="text1"/>
          <w:sz w:val="24"/>
        </w:rPr>
        <w:t>Przedkładane wraz z wnioskiem o płatność dokumenty, o których mowa w ust. 5, oraz oznaczone</w:t>
      </w:r>
      <w:r w:rsidR="00067511" w:rsidRPr="007933E4">
        <w:rPr>
          <w:color w:val="000000" w:themeColor="text1"/>
          <w:sz w:val="24"/>
        </w:rPr>
        <w:t xml:space="preserve"> </w:t>
      </w:r>
      <w:r w:rsidRPr="007933E4">
        <w:rPr>
          <w:color w:val="000000" w:themeColor="text1"/>
          <w:sz w:val="24"/>
        </w:rPr>
        <w:t>datą wyciągi bankowe lub przelewy bankowe dokumentujące operacje na rachunku bankowym, z którego dokonano płatności, lub inne dowody zapłaty, po wykonaniu kopii i ich poświadczeniu za zgodność z oryginałem, zostaną zwrócone Grantobiorcy w dniu złożenia wniosku o płatność lub uzupełnienia/wyjaśnienia do tego wniosku.</w:t>
      </w:r>
    </w:p>
    <w:p w:rsidR="0060747C" w:rsidRPr="007933E4" w:rsidRDefault="0060747C" w:rsidP="00C305B0">
      <w:pPr>
        <w:pStyle w:val="Ustp"/>
        <w:numPr>
          <w:ilvl w:val="0"/>
          <w:numId w:val="30"/>
        </w:numPr>
        <w:tabs>
          <w:tab w:val="left" w:pos="284"/>
        </w:tabs>
        <w:spacing w:before="0" w:line="360" w:lineRule="auto"/>
        <w:ind w:left="426"/>
        <w:rPr>
          <w:color w:val="000000" w:themeColor="text1"/>
          <w:sz w:val="24"/>
          <w:szCs w:val="24"/>
        </w:rPr>
      </w:pPr>
      <w:r w:rsidRPr="007933E4">
        <w:rPr>
          <w:color w:val="000000" w:themeColor="text1"/>
          <w:sz w:val="24"/>
          <w:szCs w:val="24"/>
        </w:rPr>
        <w:t xml:space="preserve">W przypadku niezłożenia wniosku o </w:t>
      </w:r>
      <w:r w:rsidR="00067511" w:rsidRPr="007933E4">
        <w:rPr>
          <w:color w:val="000000" w:themeColor="text1"/>
          <w:sz w:val="24"/>
          <w:szCs w:val="24"/>
        </w:rPr>
        <w:t>płatność w terminie, o którym</w:t>
      </w:r>
      <w:r w:rsidRPr="007933E4">
        <w:rPr>
          <w:color w:val="000000" w:themeColor="text1"/>
          <w:sz w:val="24"/>
          <w:szCs w:val="24"/>
        </w:rPr>
        <w:t xml:space="preserve"> mowa w ust. 1, LGD wzywa Grantobiorcę do złożenia wniosku o płatność w kolejnym wyznaczonym terminie lub do złożenia wniosku o zmianę umowy w zakresie terminu złożenia wniosku o płatność. Niezłożenie przez </w:t>
      </w:r>
      <w:r w:rsidR="00067511" w:rsidRPr="007933E4">
        <w:rPr>
          <w:color w:val="000000" w:themeColor="text1"/>
          <w:sz w:val="24"/>
          <w:szCs w:val="24"/>
        </w:rPr>
        <w:t>Grantobiorcę</w:t>
      </w:r>
      <w:r w:rsidRPr="007933E4">
        <w:rPr>
          <w:color w:val="000000" w:themeColor="text1"/>
          <w:sz w:val="24"/>
          <w:szCs w:val="24"/>
        </w:rPr>
        <w:t xml:space="preserve"> wniosku o płatność po wezwaniu lub wniosku o zmianę umowy skutkować będzie rozwiązaniem umowy.</w:t>
      </w:r>
    </w:p>
    <w:p w:rsidR="0060747C" w:rsidRPr="007933E4" w:rsidRDefault="0060747C" w:rsidP="00C305B0">
      <w:pPr>
        <w:pStyle w:val="Ustp"/>
        <w:numPr>
          <w:ilvl w:val="0"/>
          <w:numId w:val="30"/>
        </w:numPr>
        <w:tabs>
          <w:tab w:val="left" w:pos="284"/>
        </w:tabs>
        <w:spacing w:before="0" w:line="360" w:lineRule="auto"/>
        <w:ind w:left="142" w:hanging="142"/>
        <w:rPr>
          <w:color w:val="000000" w:themeColor="text1"/>
          <w:sz w:val="24"/>
          <w:szCs w:val="24"/>
        </w:rPr>
      </w:pPr>
      <w:r w:rsidRPr="007933E4">
        <w:rPr>
          <w:color w:val="000000" w:themeColor="text1"/>
          <w:sz w:val="24"/>
          <w:szCs w:val="24"/>
        </w:rPr>
        <w:t xml:space="preserve">W przypadku złożenia przez </w:t>
      </w:r>
      <w:r w:rsidR="00067511" w:rsidRPr="007933E4">
        <w:rPr>
          <w:color w:val="000000" w:themeColor="text1"/>
          <w:sz w:val="24"/>
          <w:szCs w:val="24"/>
        </w:rPr>
        <w:t>Grantobiorcę</w:t>
      </w:r>
      <w:r w:rsidRPr="007933E4">
        <w:rPr>
          <w:color w:val="000000" w:themeColor="text1"/>
          <w:sz w:val="24"/>
          <w:szCs w:val="24"/>
        </w:rPr>
        <w:t xml:space="preserve"> wniosku o płatność w terminie wyznaczonym zgodnie z ust. </w:t>
      </w:r>
      <w:r w:rsidR="00067511" w:rsidRPr="007933E4">
        <w:rPr>
          <w:color w:val="000000" w:themeColor="text1"/>
          <w:sz w:val="24"/>
          <w:szCs w:val="24"/>
        </w:rPr>
        <w:t>6</w:t>
      </w:r>
      <w:r w:rsidRPr="007933E4">
        <w:rPr>
          <w:color w:val="000000" w:themeColor="text1"/>
          <w:sz w:val="24"/>
          <w:szCs w:val="24"/>
        </w:rPr>
        <w:t>, nie jest wymagana zmiana umowy.</w:t>
      </w:r>
    </w:p>
    <w:p w:rsidR="0060747C" w:rsidRPr="007933E4" w:rsidRDefault="0060747C" w:rsidP="00C305B0">
      <w:pPr>
        <w:pStyle w:val="Ustp"/>
        <w:numPr>
          <w:ilvl w:val="0"/>
          <w:numId w:val="30"/>
        </w:numPr>
        <w:tabs>
          <w:tab w:val="left" w:pos="284"/>
        </w:tabs>
        <w:spacing w:before="0" w:line="360" w:lineRule="auto"/>
        <w:ind w:left="142" w:hanging="142"/>
        <w:rPr>
          <w:color w:val="000000" w:themeColor="text1"/>
          <w:sz w:val="24"/>
          <w:szCs w:val="24"/>
        </w:rPr>
      </w:pPr>
      <w:r w:rsidRPr="007933E4">
        <w:rPr>
          <w:color w:val="000000" w:themeColor="text1"/>
          <w:sz w:val="24"/>
          <w:szCs w:val="24"/>
        </w:rPr>
        <w:t xml:space="preserve">Wniosek o płatność rozpatruje się w terminie nie dłuższym niż 2 miesiące od dnia złożenia </w:t>
      </w:r>
      <w:r w:rsidR="00067511" w:rsidRPr="007933E4">
        <w:rPr>
          <w:color w:val="000000" w:themeColor="text1"/>
          <w:sz w:val="24"/>
          <w:szCs w:val="24"/>
        </w:rPr>
        <w:t>wniosku</w:t>
      </w:r>
      <w:r w:rsidRPr="007933E4">
        <w:rPr>
          <w:color w:val="000000" w:themeColor="text1"/>
          <w:sz w:val="24"/>
          <w:szCs w:val="24"/>
        </w:rPr>
        <w:t>.</w:t>
      </w:r>
    </w:p>
    <w:p w:rsidR="0060747C" w:rsidRPr="007933E4" w:rsidRDefault="0060747C" w:rsidP="00C305B0">
      <w:pPr>
        <w:pStyle w:val="Ustp"/>
        <w:numPr>
          <w:ilvl w:val="0"/>
          <w:numId w:val="30"/>
        </w:numPr>
        <w:tabs>
          <w:tab w:val="left" w:pos="0"/>
        </w:tabs>
        <w:spacing w:before="0" w:line="360" w:lineRule="auto"/>
        <w:ind w:left="284" w:hanging="284"/>
        <w:rPr>
          <w:color w:val="000000" w:themeColor="text1"/>
          <w:sz w:val="24"/>
          <w:szCs w:val="24"/>
        </w:rPr>
      </w:pPr>
      <w:r w:rsidRPr="007933E4">
        <w:rPr>
          <w:color w:val="000000" w:themeColor="text1"/>
          <w:sz w:val="24"/>
          <w:szCs w:val="24"/>
        </w:rPr>
        <w:t>LGD spraw</w:t>
      </w:r>
      <w:r w:rsidR="00067511" w:rsidRPr="007933E4">
        <w:rPr>
          <w:color w:val="000000" w:themeColor="text1"/>
          <w:sz w:val="24"/>
          <w:szCs w:val="24"/>
        </w:rPr>
        <w:t>dza zgodność realizacji zadania</w:t>
      </w:r>
      <w:r w:rsidRPr="007933E4">
        <w:rPr>
          <w:color w:val="000000" w:themeColor="text1"/>
          <w:sz w:val="24"/>
          <w:szCs w:val="24"/>
        </w:rPr>
        <w:t xml:space="preserve"> z warunkami określonymi w Programie, ustawie, rozporządzeniu, przepisach odrębnych oraz umowie, w szczególności pod względem spełniania warunków w zakresie kompletności i poprawności formalnej wniosku oraz prawidłowości realizacji i finansowania </w:t>
      </w:r>
      <w:r w:rsidR="00067511" w:rsidRPr="007933E4">
        <w:rPr>
          <w:color w:val="000000" w:themeColor="text1"/>
          <w:sz w:val="24"/>
          <w:szCs w:val="24"/>
        </w:rPr>
        <w:t>zadania</w:t>
      </w:r>
      <w:r w:rsidRPr="007933E4">
        <w:rPr>
          <w:color w:val="000000" w:themeColor="text1"/>
          <w:sz w:val="24"/>
          <w:szCs w:val="24"/>
        </w:rPr>
        <w:t>.</w:t>
      </w:r>
    </w:p>
    <w:p w:rsidR="0060747C" w:rsidRPr="007933E4" w:rsidRDefault="0060747C" w:rsidP="00C305B0">
      <w:pPr>
        <w:pStyle w:val="Ustp"/>
        <w:numPr>
          <w:ilvl w:val="0"/>
          <w:numId w:val="30"/>
        </w:numPr>
        <w:tabs>
          <w:tab w:val="left" w:pos="0"/>
        </w:tabs>
        <w:spacing w:before="0" w:line="360" w:lineRule="auto"/>
        <w:ind w:left="142" w:hanging="142"/>
        <w:rPr>
          <w:color w:val="000000" w:themeColor="text1"/>
          <w:sz w:val="24"/>
          <w:szCs w:val="24"/>
        </w:rPr>
      </w:pPr>
      <w:r w:rsidRPr="007933E4">
        <w:rPr>
          <w:color w:val="000000" w:themeColor="text1"/>
          <w:sz w:val="24"/>
          <w:szCs w:val="24"/>
        </w:rPr>
        <w:t xml:space="preserve">Przy obliczaniu kwoty pomocy przysługującej Grantobiorcy po zakończeniu realizacji </w:t>
      </w:r>
      <w:r w:rsidR="00067511" w:rsidRPr="007933E4">
        <w:rPr>
          <w:color w:val="000000" w:themeColor="text1"/>
          <w:sz w:val="24"/>
          <w:szCs w:val="24"/>
        </w:rPr>
        <w:t>zadania</w:t>
      </w:r>
      <w:r w:rsidRPr="007933E4">
        <w:rPr>
          <w:color w:val="000000" w:themeColor="text1"/>
          <w:sz w:val="24"/>
          <w:szCs w:val="24"/>
        </w:rPr>
        <w:t>, poszczegól</w:t>
      </w:r>
      <w:r w:rsidR="00067511" w:rsidRPr="007933E4">
        <w:rPr>
          <w:color w:val="000000" w:themeColor="text1"/>
          <w:sz w:val="24"/>
          <w:szCs w:val="24"/>
        </w:rPr>
        <w:t xml:space="preserve">ne koszty kwalifikowalne zadania </w:t>
      </w:r>
      <w:r w:rsidRPr="007933E4">
        <w:rPr>
          <w:color w:val="000000" w:themeColor="text1"/>
          <w:sz w:val="24"/>
          <w:szCs w:val="24"/>
        </w:rPr>
        <w:t xml:space="preserve">będą uwzględniane w wysokości faktycznie i prawidłowo poniesionych kosztów kwalifikowalnych, jednak w wysokości nie wyższej niż wskazana w zestawieniu rzeczowo-finansowym </w:t>
      </w:r>
      <w:r w:rsidR="00067511" w:rsidRPr="007933E4">
        <w:rPr>
          <w:color w:val="000000" w:themeColor="text1"/>
          <w:sz w:val="24"/>
          <w:szCs w:val="24"/>
        </w:rPr>
        <w:t>zadania</w:t>
      </w:r>
      <w:r w:rsidRPr="007933E4">
        <w:rPr>
          <w:color w:val="000000" w:themeColor="text1"/>
          <w:sz w:val="24"/>
          <w:szCs w:val="24"/>
        </w:rPr>
        <w:t>.</w:t>
      </w:r>
    </w:p>
    <w:p w:rsidR="0060747C" w:rsidRPr="007933E4" w:rsidRDefault="0060747C" w:rsidP="00C305B0">
      <w:pPr>
        <w:pStyle w:val="Ustp"/>
        <w:numPr>
          <w:ilvl w:val="0"/>
          <w:numId w:val="30"/>
        </w:numPr>
        <w:tabs>
          <w:tab w:val="left" w:pos="0"/>
        </w:tabs>
        <w:spacing w:before="0" w:line="360" w:lineRule="auto"/>
        <w:ind w:left="142" w:hanging="142"/>
        <w:rPr>
          <w:color w:val="000000" w:themeColor="text1"/>
          <w:sz w:val="24"/>
          <w:szCs w:val="24"/>
        </w:rPr>
      </w:pPr>
      <w:r w:rsidRPr="007933E4">
        <w:rPr>
          <w:color w:val="000000" w:themeColor="text1"/>
          <w:sz w:val="24"/>
          <w:szCs w:val="24"/>
        </w:rPr>
        <w:t>W trakcie rozpatrywania wniosku o płatność mogą zostać przeprowadzone kontrole na miejscu, w celu zweryfikowania informacji zawartych we wniosku o płatność i dołączonych dokumentach ze stanem faktycznym lub uzyskania dodatkowych wyjaśnień.</w:t>
      </w:r>
    </w:p>
    <w:p w:rsidR="00F46EE0" w:rsidRPr="007933E4" w:rsidRDefault="0060747C" w:rsidP="00C305B0">
      <w:pPr>
        <w:pStyle w:val="Ustp"/>
        <w:numPr>
          <w:ilvl w:val="0"/>
          <w:numId w:val="30"/>
        </w:numPr>
        <w:tabs>
          <w:tab w:val="left" w:pos="142"/>
        </w:tabs>
        <w:spacing w:before="0" w:line="360" w:lineRule="auto"/>
        <w:ind w:left="142" w:hanging="142"/>
        <w:rPr>
          <w:color w:val="000000" w:themeColor="text1"/>
          <w:sz w:val="24"/>
          <w:szCs w:val="24"/>
        </w:rPr>
      </w:pPr>
      <w:r w:rsidRPr="007933E4">
        <w:rPr>
          <w:color w:val="000000" w:themeColor="text1"/>
          <w:sz w:val="24"/>
          <w:szCs w:val="24"/>
        </w:rPr>
        <w:t xml:space="preserve">LGD, po rozpatrzeniu wniosku o płatność, informuje Grantobiorcę o </w:t>
      </w:r>
      <w:r w:rsidR="003E6051" w:rsidRPr="007933E4">
        <w:rPr>
          <w:color w:val="000000" w:themeColor="text1"/>
          <w:sz w:val="24"/>
          <w:szCs w:val="24"/>
        </w:rPr>
        <w:t>zatwierdzeniu wniosku</w:t>
      </w:r>
      <w:r w:rsidRPr="007933E4">
        <w:rPr>
          <w:color w:val="000000" w:themeColor="text1"/>
          <w:sz w:val="24"/>
          <w:szCs w:val="24"/>
        </w:rPr>
        <w:t>.</w:t>
      </w:r>
    </w:p>
    <w:p w:rsidR="0060747C" w:rsidRPr="007933E4" w:rsidRDefault="00F46EE0" w:rsidP="00C305B0">
      <w:pPr>
        <w:pStyle w:val="Ustp"/>
        <w:numPr>
          <w:ilvl w:val="0"/>
          <w:numId w:val="30"/>
        </w:numPr>
        <w:tabs>
          <w:tab w:val="left" w:pos="142"/>
        </w:tabs>
        <w:spacing w:before="0" w:line="360" w:lineRule="auto"/>
        <w:ind w:left="142" w:hanging="142"/>
        <w:rPr>
          <w:color w:val="000000" w:themeColor="text1"/>
          <w:sz w:val="24"/>
          <w:szCs w:val="24"/>
        </w:rPr>
      </w:pPr>
      <w:r w:rsidRPr="007933E4">
        <w:rPr>
          <w:color w:val="000000" w:themeColor="text1"/>
          <w:sz w:val="24"/>
          <w:szCs w:val="24"/>
        </w:rPr>
        <w:lastRenderedPageBreak/>
        <w:t>Zatwierdzenie wniosku o p</w:t>
      </w:r>
      <w:r w:rsidR="0060747C" w:rsidRPr="007933E4">
        <w:rPr>
          <w:color w:val="000000" w:themeColor="text1"/>
          <w:sz w:val="24"/>
          <w:szCs w:val="24"/>
        </w:rPr>
        <w:t xml:space="preserve">łatność </w:t>
      </w:r>
      <w:r w:rsidRPr="007933E4">
        <w:rPr>
          <w:color w:val="000000" w:themeColor="text1"/>
          <w:sz w:val="24"/>
          <w:szCs w:val="24"/>
        </w:rPr>
        <w:t>dokonywane jest</w:t>
      </w:r>
      <w:r w:rsidR="0060747C" w:rsidRPr="007933E4">
        <w:rPr>
          <w:color w:val="000000" w:themeColor="text1"/>
          <w:sz w:val="24"/>
          <w:szCs w:val="24"/>
        </w:rPr>
        <w:t>, jeżeli:</w:t>
      </w:r>
    </w:p>
    <w:p w:rsidR="0060747C" w:rsidRPr="007933E4" w:rsidRDefault="00F46EE0" w:rsidP="00C305B0">
      <w:pPr>
        <w:pStyle w:val="Punkt"/>
        <w:numPr>
          <w:ilvl w:val="0"/>
          <w:numId w:val="32"/>
        </w:numPr>
        <w:spacing w:line="360" w:lineRule="auto"/>
        <w:ind w:left="851" w:hanging="426"/>
        <w:rPr>
          <w:color w:val="000000" w:themeColor="text1"/>
          <w:sz w:val="24"/>
          <w:szCs w:val="24"/>
        </w:rPr>
      </w:pPr>
      <w:r w:rsidRPr="007933E4">
        <w:rPr>
          <w:color w:val="000000" w:themeColor="text1"/>
          <w:sz w:val="24"/>
          <w:szCs w:val="24"/>
        </w:rPr>
        <w:t xml:space="preserve">Grantobiorca </w:t>
      </w:r>
      <w:r w:rsidR="0060747C" w:rsidRPr="007933E4">
        <w:rPr>
          <w:color w:val="000000" w:themeColor="text1"/>
          <w:sz w:val="24"/>
          <w:szCs w:val="24"/>
        </w:rPr>
        <w:t xml:space="preserve">zrealizował </w:t>
      </w:r>
      <w:r w:rsidRPr="007933E4">
        <w:rPr>
          <w:color w:val="000000" w:themeColor="text1"/>
          <w:sz w:val="24"/>
          <w:szCs w:val="24"/>
        </w:rPr>
        <w:t>całe zadanie</w:t>
      </w:r>
      <w:r w:rsidR="0060747C" w:rsidRPr="007933E4">
        <w:rPr>
          <w:color w:val="000000" w:themeColor="text1"/>
          <w:sz w:val="24"/>
          <w:szCs w:val="24"/>
        </w:rPr>
        <w:t>;</w:t>
      </w:r>
    </w:p>
    <w:p w:rsidR="0060747C" w:rsidRPr="007933E4" w:rsidRDefault="00F46EE0" w:rsidP="00C305B0">
      <w:pPr>
        <w:pStyle w:val="Punkt"/>
        <w:numPr>
          <w:ilvl w:val="0"/>
          <w:numId w:val="32"/>
        </w:numPr>
        <w:spacing w:line="360" w:lineRule="auto"/>
        <w:ind w:left="851" w:hanging="425"/>
        <w:rPr>
          <w:color w:val="000000" w:themeColor="text1"/>
          <w:sz w:val="24"/>
          <w:szCs w:val="24"/>
        </w:rPr>
      </w:pPr>
      <w:r w:rsidRPr="007933E4">
        <w:rPr>
          <w:color w:val="000000" w:themeColor="text1"/>
          <w:sz w:val="24"/>
          <w:szCs w:val="24"/>
        </w:rPr>
        <w:t>Grantobiorca wypełnił</w:t>
      </w:r>
      <w:r w:rsidR="0060747C" w:rsidRPr="007933E4">
        <w:rPr>
          <w:color w:val="000000" w:themeColor="text1"/>
          <w:sz w:val="24"/>
          <w:szCs w:val="24"/>
        </w:rPr>
        <w:t xml:space="preserve"> zobowiązania określone w umowie;</w:t>
      </w:r>
    </w:p>
    <w:p w:rsidR="0060747C" w:rsidRPr="007933E4" w:rsidRDefault="0060747C" w:rsidP="00C305B0">
      <w:pPr>
        <w:pStyle w:val="Punkt"/>
        <w:numPr>
          <w:ilvl w:val="0"/>
          <w:numId w:val="32"/>
        </w:numPr>
        <w:spacing w:line="360" w:lineRule="auto"/>
        <w:ind w:left="851" w:hanging="425"/>
        <w:rPr>
          <w:color w:val="000000" w:themeColor="text1"/>
          <w:sz w:val="24"/>
          <w:szCs w:val="24"/>
        </w:rPr>
      </w:pPr>
      <w:r w:rsidRPr="007933E4">
        <w:rPr>
          <w:color w:val="000000" w:themeColor="text1"/>
          <w:sz w:val="24"/>
          <w:szCs w:val="24"/>
        </w:rPr>
        <w:t xml:space="preserve">wyniki monitoringu i kontroli przeprowadzonych w trakcie </w:t>
      </w:r>
      <w:r w:rsidR="00F46EE0" w:rsidRPr="007933E4">
        <w:rPr>
          <w:color w:val="000000" w:themeColor="text1"/>
          <w:sz w:val="24"/>
          <w:szCs w:val="24"/>
        </w:rPr>
        <w:t xml:space="preserve">realizacji </w:t>
      </w:r>
      <w:r w:rsidR="005E0FC1" w:rsidRPr="007933E4">
        <w:rPr>
          <w:color w:val="000000" w:themeColor="text1"/>
          <w:sz w:val="24"/>
          <w:szCs w:val="24"/>
        </w:rPr>
        <w:t>zadania</w:t>
      </w:r>
      <w:r w:rsidR="00F46EE0" w:rsidRPr="007933E4">
        <w:rPr>
          <w:color w:val="000000" w:themeColor="text1"/>
          <w:sz w:val="24"/>
          <w:szCs w:val="24"/>
        </w:rPr>
        <w:t xml:space="preserve"> potwierdziły</w:t>
      </w:r>
      <w:r w:rsidRPr="007933E4">
        <w:rPr>
          <w:color w:val="000000" w:themeColor="text1"/>
          <w:sz w:val="24"/>
          <w:szCs w:val="24"/>
        </w:rPr>
        <w:t xml:space="preserve"> prawidłową realizację </w:t>
      </w:r>
      <w:r w:rsidR="00F46EE0" w:rsidRPr="007933E4">
        <w:rPr>
          <w:color w:val="000000" w:themeColor="text1"/>
          <w:sz w:val="24"/>
          <w:szCs w:val="24"/>
        </w:rPr>
        <w:t>zadania</w:t>
      </w:r>
      <w:r w:rsidRPr="007933E4">
        <w:rPr>
          <w:color w:val="000000" w:themeColor="text1"/>
          <w:sz w:val="24"/>
          <w:szCs w:val="24"/>
        </w:rPr>
        <w:t xml:space="preserve"> lub usunięto nieprawidłowości stwierdzone podczas monitoringu lub kontroli.</w:t>
      </w:r>
    </w:p>
    <w:p w:rsidR="0060747C" w:rsidRPr="007933E4" w:rsidRDefault="0060747C" w:rsidP="00636F6B">
      <w:pPr>
        <w:spacing w:line="360" w:lineRule="auto"/>
        <w:rPr>
          <w:rFonts w:ascii="Times New Roman" w:hAnsi="Times New Roman"/>
          <w:color w:val="000000" w:themeColor="text1"/>
          <w:sz w:val="24"/>
          <w:szCs w:val="24"/>
        </w:rPr>
      </w:pPr>
    </w:p>
    <w:p w:rsidR="0060747C" w:rsidRPr="007933E4" w:rsidRDefault="0060747C" w:rsidP="00636F6B">
      <w:pPr>
        <w:spacing w:line="360" w:lineRule="auto"/>
        <w:ind w:left="426"/>
        <w:jc w:val="center"/>
        <w:rPr>
          <w:rFonts w:ascii="Times New Roman" w:hAnsi="Times New Roman"/>
          <w:b/>
          <w:color w:val="000000" w:themeColor="text1"/>
          <w:sz w:val="24"/>
          <w:szCs w:val="24"/>
        </w:rPr>
      </w:pPr>
      <w:r w:rsidRPr="007933E4">
        <w:rPr>
          <w:rFonts w:ascii="Times New Roman" w:hAnsi="Times New Roman"/>
          <w:b/>
          <w:color w:val="000000" w:themeColor="text1"/>
          <w:sz w:val="24"/>
          <w:szCs w:val="24"/>
        </w:rPr>
        <w:t>Sposób i terminy wezwania do usunięcia braków lub złożenia wyjaśnień</w:t>
      </w:r>
    </w:p>
    <w:p w:rsidR="0060747C" w:rsidRPr="007933E4" w:rsidRDefault="0060747C" w:rsidP="00636F6B">
      <w:pPr>
        <w:pStyle w:val="Tekstpodstawowywcity"/>
        <w:spacing w:before="0" w:line="360" w:lineRule="auto"/>
        <w:ind w:left="0" w:firstLine="0"/>
        <w:jc w:val="center"/>
        <w:rPr>
          <w:rFonts w:ascii="Times New Roman" w:hAnsi="Times New Roman"/>
          <w:color w:val="000000" w:themeColor="text1"/>
          <w:sz w:val="24"/>
          <w:szCs w:val="24"/>
        </w:rPr>
      </w:pPr>
      <w:r w:rsidRPr="007933E4">
        <w:rPr>
          <w:rFonts w:ascii="Times New Roman" w:hAnsi="Times New Roman"/>
          <w:color w:val="000000" w:themeColor="text1"/>
          <w:sz w:val="24"/>
          <w:szCs w:val="24"/>
        </w:rPr>
        <w:t>§ 9</w:t>
      </w:r>
    </w:p>
    <w:p w:rsidR="0060747C" w:rsidRPr="007933E4" w:rsidRDefault="0060747C" w:rsidP="00C305B0">
      <w:pPr>
        <w:pStyle w:val="Ustp"/>
        <w:numPr>
          <w:ilvl w:val="0"/>
          <w:numId w:val="31"/>
        </w:numPr>
        <w:tabs>
          <w:tab w:val="left" w:pos="0"/>
          <w:tab w:val="left" w:pos="284"/>
        </w:tabs>
        <w:spacing w:before="0" w:line="360" w:lineRule="auto"/>
        <w:ind w:left="142" w:hanging="142"/>
        <w:rPr>
          <w:color w:val="000000" w:themeColor="text1"/>
          <w:sz w:val="24"/>
          <w:szCs w:val="24"/>
        </w:rPr>
      </w:pPr>
      <w:r w:rsidRPr="007933E4">
        <w:rPr>
          <w:color w:val="000000" w:themeColor="text1"/>
          <w:sz w:val="24"/>
          <w:szCs w:val="24"/>
        </w:rPr>
        <w:t>Grantobiorcy przysługuje prawo do usunięcia braków lub złożenia wyjaśnień w terminie 14 dni od dnia doręczenia wezwania do złożenia uzupełnień lub wyjaśnień.</w:t>
      </w:r>
    </w:p>
    <w:p w:rsidR="0060747C" w:rsidRPr="007933E4" w:rsidRDefault="0060747C" w:rsidP="00C305B0">
      <w:pPr>
        <w:pStyle w:val="Ustp"/>
        <w:numPr>
          <w:ilvl w:val="0"/>
          <w:numId w:val="31"/>
        </w:numPr>
        <w:tabs>
          <w:tab w:val="left" w:pos="0"/>
          <w:tab w:val="left" w:pos="284"/>
        </w:tabs>
        <w:spacing w:before="0" w:line="360" w:lineRule="auto"/>
        <w:ind w:left="142" w:hanging="142"/>
        <w:rPr>
          <w:color w:val="000000" w:themeColor="text1"/>
          <w:sz w:val="24"/>
          <w:szCs w:val="24"/>
        </w:rPr>
      </w:pPr>
      <w:r w:rsidRPr="007933E4">
        <w:rPr>
          <w:color w:val="000000" w:themeColor="text1"/>
          <w:sz w:val="24"/>
          <w:szCs w:val="24"/>
        </w:rPr>
        <w:t xml:space="preserve">Termin, o którym mowa w ust. 1, uważa się za zachowany, jeżeli przed upływem tego terminu pismo złożono </w:t>
      </w:r>
      <w:r w:rsidR="00076B26" w:rsidRPr="007933E4">
        <w:rPr>
          <w:color w:val="000000" w:themeColor="text1"/>
          <w:sz w:val="24"/>
          <w:szCs w:val="24"/>
        </w:rPr>
        <w:t xml:space="preserve">bezpośrednio </w:t>
      </w:r>
      <w:r w:rsidRPr="007933E4">
        <w:rPr>
          <w:color w:val="000000" w:themeColor="text1"/>
          <w:sz w:val="24"/>
          <w:szCs w:val="24"/>
        </w:rPr>
        <w:t>w siedzibie LGD.</w:t>
      </w:r>
    </w:p>
    <w:p w:rsidR="0060747C" w:rsidRPr="007933E4" w:rsidRDefault="0060747C" w:rsidP="00C305B0">
      <w:pPr>
        <w:pStyle w:val="Ustp"/>
        <w:numPr>
          <w:ilvl w:val="0"/>
          <w:numId w:val="31"/>
        </w:numPr>
        <w:tabs>
          <w:tab w:val="left" w:pos="0"/>
          <w:tab w:val="left" w:pos="284"/>
        </w:tabs>
        <w:spacing w:before="0" w:line="360" w:lineRule="auto"/>
        <w:ind w:left="142" w:hanging="142"/>
        <w:rPr>
          <w:color w:val="000000" w:themeColor="text1"/>
          <w:sz w:val="24"/>
          <w:szCs w:val="24"/>
        </w:rPr>
      </w:pPr>
      <w:r w:rsidRPr="007933E4">
        <w:rPr>
          <w:color w:val="000000" w:themeColor="text1"/>
          <w:sz w:val="24"/>
          <w:szCs w:val="24"/>
        </w:rPr>
        <w:t>Grantobiorcy przysługuje prawo do wniesienia prośby do LGD o ponowne rozpatrzenie sprawy w zakresie rozstrzygnięcia LGD dotyczącego oceny wniosku o płatność, różnicy między kwotą środków zatwierdzonych do wypłaty a wnioskowaną kwotą pomocy, odmowy wypłaty całości albo części pomocy, rozwiązania umowy, dokonania zmian w umowie, w terminie 14 dni od dnia doręczenia mu pisma o danym rozstrzygnięciu.</w:t>
      </w:r>
    </w:p>
    <w:p w:rsidR="0060747C" w:rsidRPr="007933E4" w:rsidRDefault="0060747C" w:rsidP="00C305B0">
      <w:pPr>
        <w:pStyle w:val="Ustp"/>
        <w:numPr>
          <w:ilvl w:val="0"/>
          <w:numId w:val="31"/>
        </w:numPr>
        <w:spacing w:before="0" w:line="360" w:lineRule="auto"/>
        <w:ind w:left="284" w:hanging="284"/>
        <w:rPr>
          <w:color w:val="000000" w:themeColor="text1"/>
          <w:sz w:val="24"/>
          <w:szCs w:val="24"/>
        </w:rPr>
      </w:pPr>
      <w:r w:rsidRPr="007933E4">
        <w:rPr>
          <w:color w:val="000000" w:themeColor="text1"/>
          <w:sz w:val="24"/>
          <w:szCs w:val="24"/>
        </w:rPr>
        <w:t>Szczegółowe zasady oraz formę złożenia przez Grantobiorcę prośby o ponowne rozpatrzenie sprawy przez LGD określa pismo o danym rozstrzygnięciu, przesyłane przez LGD.</w:t>
      </w:r>
    </w:p>
    <w:p w:rsidR="0060747C" w:rsidRPr="007933E4" w:rsidRDefault="0060747C" w:rsidP="00C305B0">
      <w:pPr>
        <w:pStyle w:val="Ustp"/>
        <w:numPr>
          <w:ilvl w:val="0"/>
          <w:numId w:val="31"/>
        </w:numPr>
        <w:spacing w:before="0" w:line="360" w:lineRule="auto"/>
        <w:ind w:left="284" w:hanging="284"/>
        <w:rPr>
          <w:color w:val="000000" w:themeColor="text1"/>
          <w:sz w:val="24"/>
          <w:szCs w:val="24"/>
        </w:rPr>
      </w:pPr>
      <w:r w:rsidRPr="007933E4">
        <w:rPr>
          <w:color w:val="000000" w:themeColor="text1"/>
          <w:sz w:val="24"/>
          <w:szCs w:val="24"/>
        </w:rPr>
        <w:t>Prośbę o ponowne rozpatrzenie sprawy LGD rozpatruje w terminie 20 dni od dnia jej złożenia.</w:t>
      </w:r>
    </w:p>
    <w:p w:rsidR="0060747C" w:rsidRPr="007933E4" w:rsidRDefault="0060747C" w:rsidP="00636F6B">
      <w:pPr>
        <w:spacing w:line="360" w:lineRule="auto"/>
        <w:jc w:val="both"/>
        <w:rPr>
          <w:rFonts w:ascii="Times New Roman" w:hAnsi="Times New Roman"/>
          <w:color w:val="000000" w:themeColor="text1"/>
          <w:sz w:val="24"/>
          <w:szCs w:val="24"/>
        </w:rPr>
      </w:pPr>
    </w:p>
    <w:p w:rsidR="0060747C" w:rsidRPr="007933E4" w:rsidRDefault="0060747C" w:rsidP="00636F6B">
      <w:pPr>
        <w:spacing w:line="360" w:lineRule="auto"/>
        <w:jc w:val="center"/>
        <w:rPr>
          <w:rFonts w:ascii="Times New Roman" w:hAnsi="Times New Roman"/>
          <w:b/>
          <w:color w:val="000000" w:themeColor="text1"/>
          <w:sz w:val="24"/>
          <w:szCs w:val="24"/>
        </w:rPr>
      </w:pPr>
      <w:r w:rsidRPr="007933E4">
        <w:rPr>
          <w:rFonts w:ascii="Times New Roman" w:hAnsi="Times New Roman"/>
          <w:b/>
          <w:color w:val="000000" w:themeColor="text1"/>
          <w:sz w:val="24"/>
          <w:szCs w:val="24"/>
        </w:rPr>
        <w:t xml:space="preserve">Zasady oceny realizacji grantu oraz zasady przeprowadzania </w:t>
      </w:r>
      <w:r w:rsidR="008B0FC1" w:rsidRPr="007933E4">
        <w:rPr>
          <w:rFonts w:ascii="Times New Roman" w:hAnsi="Times New Roman"/>
          <w:b/>
          <w:color w:val="000000" w:themeColor="text1"/>
          <w:sz w:val="24"/>
          <w:szCs w:val="24"/>
        </w:rPr>
        <w:t xml:space="preserve">monitoringu i </w:t>
      </w:r>
      <w:r w:rsidRPr="007933E4">
        <w:rPr>
          <w:rFonts w:ascii="Times New Roman" w:hAnsi="Times New Roman"/>
          <w:b/>
          <w:color w:val="000000" w:themeColor="text1"/>
          <w:sz w:val="24"/>
          <w:szCs w:val="24"/>
        </w:rPr>
        <w:t>kontroli</w:t>
      </w:r>
    </w:p>
    <w:p w:rsidR="0060747C" w:rsidRPr="007933E4" w:rsidRDefault="0060747C" w:rsidP="00636F6B">
      <w:pPr>
        <w:pStyle w:val="Tekstpodstawowywcity"/>
        <w:spacing w:before="0" w:line="360" w:lineRule="auto"/>
        <w:ind w:left="0" w:firstLine="0"/>
        <w:jc w:val="center"/>
        <w:rPr>
          <w:rFonts w:ascii="Times New Roman" w:hAnsi="Times New Roman"/>
          <w:color w:val="000000" w:themeColor="text1"/>
          <w:sz w:val="24"/>
          <w:szCs w:val="24"/>
        </w:rPr>
      </w:pPr>
      <w:r w:rsidRPr="007933E4">
        <w:rPr>
          <w:rFonts w:ascii="Times New Roman" w:hAnsi="Times New Roman"/>
          <w:color w:val="000000" w:themeColor="text1"/>
          <w:sz w:val="24"/>
          <w:szCs w:val="24"/>
        </w:rPr>
        <w:t>§ 10</w:t>
      </w:r>
    </w:p>
    <w:p w:rsidR="0060747C" w:rsidRPr="007933E4" w:rsidRDefault="0060747C" w:rsidP="00AB5EEC">
      <w:pPr>
        <w:numPr>
          <w:ilvl w:val="0"/>
          <w:numId w:val="24"/>
        </w:numPr>
        <w:spacing w:after="0" w:line="360" w:lineRule="auto"/>
        <w:ind w:left="284" w:hanging="284"/>
        <w:jc w:val="both"/>
        <w:rPr>
          <w:rFonts w:ascii="Times New Roman" w:hAnsi="Times New Roman"/>
          <w:b/>
          <w:color w:val="000000" w:themeColor="text1"/>
          <w:sz w:val="24"/>
          <w:szCs w:val="24"/>
        </w:rPr>
      </w:pPr>
      <w:r w:rsidRPr="007933E4">
        <w:rPr>
          <w:rFonts w:ascii="Times New Roman" w:hAnsi="Times New Roman"/>
          <w:color w:val="000000" w:themeColor="text1"/>
          <w:sz w:val="24"/>
          <w:szCs w:val="24"/>
        </w:rPr>
        <w:t>LGD oraz inne uprawnione podmioty mają prawo zaró</w:t>
      </w:r>
      <w:r w:rsidR="00EB4C15" w:rsidRPr="007933E4">
        <w:rPr>
          <w:rFonts w:ascii="Times New Roman" w:hAnsi="Times New Roman"/>
          <w:color w:val="000000" w:themeColor="text1"/>
          <w:sz w:val="24"/>
          <w:szCs w:val="24"/>
        </w:rPr>
        <w:t>wno w trakcie realizacji zadania</w:t>
      </w:r>
      <w:r w:rsidRPr="007933E4">
        <w:rPr>
          <w:rFonts w:ascii="Times New Roman" w:hAnsi="Times New Roman"/>
          <w:color w:val="000000" w:themeColor="text1"/>
          <w:sz w:val="24"/>
          <w:szCs w:val="24"/>
        </w:rPr>
        <w:t xml:space="preserve"> jak w okresie jego trwałości – przez upoważnionego przedstawiciela – do monitoringu</w:t>
      </w:r>
      <w:r w:rsidR="00950BAB" w:rsidRPr="007933E4">
        <w:rPr>
          <w:rFonts w:ascii="Times New Roman" w:hAnsi="Times New Roman"/>
          <w:color w:val="000000" w:themeColor="text1"/>
          <w:sz w:val="24"/>
          <w:szCs w:val="24"/>
        </w:rPr>
        <w:t>/kontroli</w:t>
      </w:r>
      <w:r w:rsidRPr="007933E4">
        <w:rPr>
          <w:rFonts w:ascii="Times New Roman" w:hAnsi="Times New Roman"/>
          <w:color w:val="000000" w:themeColor="text1"/>
          <w:sz w:val="24"/>
          <w:szCs w:val="24"/>
        </w:rPr>
        <w:t xml:space="preserve"> na miejscu, mającego na celu</w:t>
      </w:r>
      <w:r w:rsidR="00EB4C15" w:rsidRPr="007933E4">
        <w:rPr>
          <w:rFonts w:ascii="Times New Roman" w:hAnsi="Times New Roman"/>
          <w:color w:val="000000" w:themeColor="text1"/>
          <w:sz w:val="24"/>
          <w:szCs w:val="24"/>
        </w:rPr>
        <w:t xml:space="preserve"> sprawdze</w:t>
      </w:r>
      <w:r w:rsidR="00343769" w:rsidRPr="007933E4">
        <w:rPr>
          <w:rFonts w:ascii="Times New Roman" w:hAnsi="Times New Roman"/>
          <w:color w:val="000000" w:themeColor="text1"/>
          <w:sz w:val="24"/>
          <w:szCs w:val="24"/>
        </w:rPr>
        <w:t>nia</w:t>
      </w:r>
      <w:r w:rsidRPr="007933E4">
        <w:rPr>
          <w:rFonts w:ascii="Times New Roman" w:hAnsi="Times New Roman"/>
          <w:color w:val="000000" w:themeColor="text1"/>
          <w:sz w:val="24"/>
          <w:szCs w:val="24"/>
        </w:rPr>
        <w:t xml:space="preserve"> sposobu realizacji grantu i wydatkowania </w:t>
      </w:r>
      <w:r w:rsidRPr="007933E4">
        <w:rPr>
          <w:rFonts w:ascii="Times New Roman" w:hAnsi="Times New Roman"/>
          <w:color w:val="000000" w:themeColor="text1"/>
          <w:sz w:val="24"/>
          <w:szCs w:val="24"/>
        </w:rPr>
        <w:lastRenderedPageBreak/>
        <w:t>środków. Grantobiorca jest zobowiązany umożliwić LGD i innym podmiotom dokonanie monitoringu oraz zapewnić prowadzącemu monitoring pomoc.</w:t>
      </w:r>
    </w:p>
    <w:p w:rsidR="0060747C" w:rsidRPr="007933E4" w:rsidRDefault="0060747C" w:rsidP="00AB5EEC">
      <w:pPr>
        <w:numPr>
          <w:ilvl w:val="0"/>
          <w:numId w:val="24"/>
        </w:numPr>
        <w:spacing w:after="0" w:line="360" w:lineRule="auto"/>
        <w:ind w:left="284" w:hanging="284"/>
        <w:jc w:val="both"/>
        <w:rPr>
          <w:rFonts w:ascii="Times New Roman" w:hAnsi="Times New Roman"/>
          <w:b/>
          <w:color w:val="000000" w:themeColor="text1"/>
          <w:sz w:val="24"/>
          <w:szCs w:val="24"/>
        </w:rPr>
      </w:pPr>
      <w:r w:rsidRPr="007933E4">
        <w:rPr>
          <w:rFonts w:ascii="Times New Roman" w:hAnsi="Times New Roman"/>
          <w:color w:val="000000" w:themeColor="text1"/>
          <w:sz w:val="24"/>
          <w:szCs w:val="24"/>
        </w:rPr>
        <w:t xml:space="preserve">Grantobiorca zobowiązany jest udostępnić upoważnionym przedstawicielom LGD lub innym uprawnionym podmiotom wszelkich dokumentów i informacji niezbędnych do przeprowadzenia kontroli, monitoringu i ewaluacji </w:t>
      </w:r>
      <w:r w:rsidR="00CD1048" w:rsidRPr="007933E4">
        <w:rPr>
          <w:rFonts w:ascii="Times New Roman" w:hAnsi="Times New Roman"/>
          <w:color w:val="000000" w:themeColor="text1"/>
          <w:sz w:val="24"/>
          <w:szCs w:val="24"/>
        </w:rPr>
        <w:t>zadania</w:t>
      </w:r>
      <w:r w:rsidRPr="007933E4">
        <w:rPr>
          <w:rFonts w:ascii="Times New Roman" w:hAnsi="Times New Roman"/>
          <w:color w:val="000000" w:themeColor="text1"/>
          <w:sz w:val="24"/>
          <w:szCs w:val="24"/>
        </w:rPr>
        <w:t>.</w:t>
      </w:r>
    </w:p>
    <w:p w:rsidR="0060747C" w:rsidRPr="007933E4" w:rsidRDefault="0060747C" w:rsidP="00AB5EEC">
      <w:pPr>
        <w:numPr>
          <w:ilvl w:val="0"/>
          <w:numId w:val="24"/>
        </w:numPr>
        <w:spacing w:after="0" w:line="360" w:lineRule="auto"/>
        <w:ind w:left="284" w:hanging="284"/>
        <w:jc w:val="both"/>
        <w:rPr>
          <w:rFonts w:ascii="Times New Roman" w:hAnsi="Times New Roman"/>
          <w:b/>
          <w:color w:val="000000" w:themeColor="text1"/>
          <w:sz w:val="24"/>
          <w:szCs w:val="24"/>
        </w:rPr>
      </w:pPr>
      <w:r w:rsidRPr="007933E4">
        <w:rPr>
          <w:rFonts w:ascii="Times New Roman" w:hAnsi="Times New Roman"/>
          <w:color w:val="000000" w:themeColor="text1"/>
          <w:sz w:val="24"/>
          <w:szCs w:val="24"/>
        </w:rPr>
        <w:t>Na pisemne wezwanie LGD lub innych uprawnionych podmiotów Grantobiorca sporządzi i przedstawi niezbędne wyjaśnienia i informac</w:t>
      </w:r>
      <w:r w:rsidR="005913FF" w:rsidRPr="007933E4">
        <w:rPr>
          <w:rFonts w:ascii="Times New Roman" w:hAnsi="Times New Roman"/>
          <w:color w:val="000000" w:themeColor="text1"/>
          <w:sz w:val="24"/>
          <w:szCs w:val="24"/>
        </w:rPr>
        <w:t>je dotyczące realizacji zadania</w:t>
      </w:r>
      <w:r w:rsidRPr="007933E4">
        <w:rPr>
          <w:rFonts w:ascii="Times New Roman" w:hAnsi="Times New Roman"/>
          <w:color w:val="000000" w:themeColor="text1"/>
          <w:sz w:val="24"/>
          <w:szCs w:val="24"/>
        </w:rPr>
        <w:t xml:space="preserve"> w terminie 14 dni od otrzymania pisma.</w:t>
      </w:r>
    </w:p>
    <w:p w:rsidR="00992F99" w:rsidRPr="007933E4" w:rsidRDefault="00992F99" w:rsidP="00992F99">
      <w:pPr>
        <w:spacing w:after="0" w:line="360" w:lineRule="auto"/>
        <w:ind w:left="284"/>
        <w:jc w:val="both"/>
        <w:rPr>
          <w:rFonts w:ascii="Times New Roman" w:hAnsi="Times New Roman"/>
          <w:b/>
          <w:color w:val="000000" w:themeColor="text1"/>
          <w:sz w:val="24"/>
          <w:szCs w:val="24"/>
        </w:rPr>
      </w:pPr>
    </w:p>
    <w:p w:rsidR="0060747C" w:rsidRPr="007933E4" w:rsidRDefault="0060747C" w:rsidP="00636F6B">
      <w:pPr>
        <w:spacing w:line="360" w:lineRule="auto"/>
        <w:jc w:val="center"/>
        <w:rPr>
          <w:rFonts w:ascii="Times New Roman" w:hAnsi="Times New Roman"/>
          <w:b/>
          <w:color w:val="000000" w:themeColor="text1"/>
          <w:sz w:val="24"/>
          <w:szCs w:val="24"/>
        </w:rPr>
      </w:pPr>
      <w:r w:rsidRPr="007933E4">
        <w:rPr>
          <w:rFonts w:ascii="Times New Roman" w:hAnsi="Times New Roman"/>
          <w:b/>
          <w:color w:val="000000" w:themeColor="text1"/>
          <w:sz w:val="24"/>
          <w:szCs w:val="24"/>
        </w:rPr>
        <w:t>Obowiązki i tryb udostępniania informacji</w:t>
      </w:r>
    </w:p>
    <w:p w:rsidR="0060747C" w:rsidRPr="007933E4" w:rsidRDefault="0060747C" w:rsidP="00636F6B">
      <w:pPr>
        <w:spacing w:line="360" w:lineRule="auto"/>
        <w:jc w:val="center"/>
        <w:rPr>
          <w:rFonts w:ascii="Times New Roman" w:hAnsi="Times New Roman"/>
          <w:bCs/>
          <w:iCs/>
          <w:color w:val="000000" w:themeColor="text1"/>
          <w:sz w:val="24"/>
          <w:szCs w:val="24"/>
        </w:rPr>
      </w:pPr>
      <w:r w:rsidRPr="007933E4">
        <w:rPr>
          <w:rFonts w:ascii="Times New Roman" w:hAnsi="Times New Roman"/>
          <w:bCs/>
          <w:iCs/>
          <w:color w:val="000000" w:themeColor="text1"/>
          <w:sz w:val="24"/>
          <w:szCs w:val="24"/>
        </w:rPr>
        <w:t>§ 11</w:t>
      </w:r>
    </w:p>
    <w:p w:rsidR="0060747C" w:rsidRPr="007933E4" w:rsidRDefault="0060747C" w:rsidP="00AB5EEC">
      <w:pPr>
        <w:numPr>
          <w:ilvl w:val="0"/>
          <w:numId w:val="22"/>
        </w:numPr>
        <w:suppressAutoHyphens/>
        <w:spacing w:after="0" w:line="360" w:lineRule="auto"/>
        <w:ind w:left="284" w:hanging="284"/>
        <w:jc w:val="both"/>
        <w:rPr>
          <w:rFonts w:ascii="Times New Roman" w:hAnsi="Times New Roman"/>
          <w:color w:val="000000" w:themeColor="text1"/>
          <w:sz w:val="24"/>
          <w:szCs w:val="24"/>
        </w:rPr>
      </w:pPr>
      <w:r w:rsidRPr="007933E4">
        <w:rPr>
          <w:rFonts w:ascii="Times New Roman" w:hAnsi="Times New Roman"/>
          <w:color w:val="000000" w:themeColor="text1"/>
          <w:sz w:val="24"/>
          <w:szCs w:val="24"/>
        </w:rPr>
        <w:t xml:space="preserve">Wszelkie informacje przekazywane na mocy Umowy sporządzane będą na piśmie i będą doręczane osobiście lub przekazywane e-mailem, pocztą poleconą lub zwykłą: </w:t>
      </w:r>
    </w:p>
    <w:p w:rsidR="0060747C" w:rsidRPr="007933E4" w:rsidRDefault="0060747C" w:rsidP="00636F6B">
      <w:pPr>
        <w:spacing w:line="360" w:lineRule="auto"/>
        <w:jc w:val="both"/>
        <w:rPr>
          <w:rFonts w:ascii="Times New Roman" w:hAnsi="Times New Roman"/>
          <w:color w:val="000000" w:themeColor="text1"/>
          <w:sz w:val="24"/>
          <w:szCs w:val="24"/>
        </w:rPr>
      </w:pPr>
      <w:r w:rsidRPr="007933E4">
        <w:rPr>
          <w:rFonts w:ascii="Times New Roman" w:hAnsi="Times New Roman"/>
          <w:color w:val="000000" w:themeColor="text1"/>
          <w:sz w:val="24"/>
          <w:szCs w:val="24"/>
        </w:rPr>
        <w:t>LGD – ……………………</w:t>
      </w:r>
      <w:r w:rsidR="004D1F34" w:rsidRPr="007933E4">
        <w:rPr>
          <w:rFonts w:ascii="Times New Roman" w:hAnsi="Times New Roman"/>
          <w:color w:val="000000" w:themeColor="text1"/>
          <w:sz w:val="24"/>
          <w:szCs w:val="24"/>
        </w:rPr>
        <w:t>…………………………………………………………………………</w:t>
      </w:r>
      <w:r w:rsidRPr="007933E4">
        <w:rPr>
          <w:rFonts w:ascii="Times New Roman" w:hAnsi="Times New Roman"/>
          <w:color w:val="000000" w:themeColor="text1"/>
          <w:sz w:val="24"/>
          <w:szCs w:val="24"/>
        </w:rPr>
        <w:t>;</w:t>
      </w:r>
    </w:p>
    <w:p w:rsidR="0060747C" w:rsidRPr="007933E4" w:rsidRDefault="0060747C" w:rsidP="00636F6B">
      <w:pPr>
        <w:spacing w:line="360" w:lineRule="auto"/>
        <w:jc w:val="both"/>
        <w:rPr>
          <w:rFonts w:ascii="Times New Roman" w:hAnsi="Times New Roman"/>
          <w:color w:val="000000" w:themeColor="text1"/>
          <w:sz w:val="24"/>
          <w:szCs w:val="24"/>
        </w:rPr>
      </w:pPr>
      <w:r w:rsidRPr="007933E4">
        <w:rPr>
          <w:rFonts w:ascii="Times New Roman" w:hAnsi="Times New Roman"/>
          <w:color w:val="000000" w:themeColor="text1"/>
          <w:sz w:val="24"/>
          <w:szCs w:val="24"/>
        </w:rPr>
        <w:t>Grantobiorca - …………………………………………………………………………………………….</w:t>
      </w:r>
    </w:p>
    <w:p w:rsidR="0060747C" w:rsidRPr="007933E4" w:rsidRDefault="0060747C" w:rsidP="00AB5EEC">
      <w:pPr>
        <w:numPr>
          <w:ilvl w:val="0"/>
          <w:numId w:val="22"/>
        </w:numPr>
        <w:suppressAutoHyphens/>
        <w:spacing w:after="0" w:line="360" w:lineRule="auto"/>
        <w:ind w:left="142" w:hanging="142"/>
        <w:jc w:val="both"/>
        <w:rPr>
          <w:rFonts w:ascii="Times New Roman" w:hAnsi="Times New Roman"/>
          <w:color w:val="000000" w:themeColor="text1"/>
          <w:sz w:val="24"/>
          <w:szCs w:val="24"/>
        </w:rPr>
      </w:pPr>
      <w:r w:rsidRPr="007933E4">
        <w:rPr>
          <w:rFonts w:ascii="Times New Roman" w:hAnsi="Times New Roman"/>
          <w:color w:val="000000" w:themeColor="text1"/>
          <w:sz w:val="24"/>
          <w:szCs w:val="24"/>
        </w:rPr>
        <w:t>……………………………</w:t>
      </w:r>
      <w:r w:rsidR="00921F2C" w:rsidRPr="007933E4">
        <w:rPr>
          <w:rFonts w:ascii="Times New Roman" w:hAnsi="Times New Roman"/>
          <w:color w:val="000000" w:themeColor="text1"/>
          <w:sz w:val="24"/>
          <w:szCs w:val="24"/>
        </w:rPr>
        <w:t xml:space="preserve"> </w:t>
      </w:r>
      <w:r w:rsidRPr="007933E4">
        <w:rPr>
          <w:rFonts w:ascii="Times New Roman" w:hAnsi="Times New Roman"/>
          <w:color w:val="000000" w:themeColor="text1"/>
          <w:sz w:val="24"/>
          <w:szCs w:val="24"/>
        </w:rPr>
        <w:t>oświadcza, że osoby wskazane przez niego jako osoby do kontaktu oraz osoby upoważnione do reprezentowania Grantobiorcy wyraziły zgodę na udostępnienie ich danych osobowych do LGD oraz na ich przetwarzanie przez LGD w celach realizacji Umowy, w tym na udostępnienie ich innym podmiotom (np. Urząd Marszałkowski) w granicach n</w:t>
      </w:r>
      <w:r w:rsidR="00921F2C" w:rsidRPr="007933E4">
        <w:rPr>
          <w:rFonts w:ascii="Times New Roman" w:hAnsi="Times New Roman"/>
          <w:color w:val="000000" w:themeColor="text1"/>
          <w:sz w:val="24"/>
          <w:szCs w:val="24"/>
        </w:rPr>
        <w:t>iezbędnych dla realizacji Umowy</w:t>
      </w:r>
      <w:r w:rsidRPr="007933E4">
        <w:rPr>
          <w:rFonts w:ascii="Times New Roman" w:hAnsi="Times New Roman"/>
          <w:color w:val="000000" w:themeColor="text1"/>
          <w:sz w:val="24"/>
          <w:szCs w:val="24"/>
        </w:rPr>
        <w:t>.</w:t>
      </w:r>
    </w:p>
    <w:p w:rsidR="0060747C" w:rsidRPr="007933E4" w:rsidRDefault="0060747C" w:rsidP="00AB5EEC">
      <w:pPr>
        <w:numPr>
          <w:ilvl w:val="0"/>
          <w:numId w:val="22"/>
        </w:numPr>
        <w:suppressAutoHyphens/>
        <w:spacing w:after="0" w:line="360" w:lineRule="auto"/>
        <w:ind w:left="142" w:hanging="142"/>
        <w:jc w:val="both"/>
        <w:rPr>
          <w:rFonts w:ascii="Times New Roman" w:hAnsi="Times New Roman"/>
          <w:color w:val="000000" w:themeColor="text1"/>
          <w:sz w:val="24"/>
          <w:szCs w:val="24"/>
        </w:rPr>
      </w:pPr>
      <w:r w:rsidRPr="007933E4">
        <w:rPr>
          <w:rFonts w:ascii="Times New Roman" w:hAnsi="Times New Roman"/>
          <w:color w:val="000000" w:themeColor="text1"/>
          <w:sz w:val="24"/>
          <w:szCs w:val="24"/>
        </w:rPr>
        <w:t>Cofnięcie zgody na przetwarzanie danych osobowych, o której mowa w punkcie powyżej przez którąkolwiek z osób tam wymienionych może być podstawą odstąpienia od Umowy przez LGD.</w:t>
      </w:r>
    </w:p>
    <w:p w:rsidR="0060747C" w:rsidRPr="007933E4" w:rsidRDefault="00025085" w:rsidP="00AB5EEC">
      <w:pPr>
        <w:numPr>
          <w:ilvl w:val="0"/>
          <w:numId w:val="22"/>
        </w:numPr>
        <w:suppressAutoHyphens/>
        <w:spacing w:after="0" w:line="360" w:lineRule="auto"/>
        <w:ind w:left="142" w:hanging="142"/>
        <w:jc w:val="both"/>
        <w:rPr>
          <w:rFonts w:ascii="Times New Roman" w:hAnsi="Times New Roman"/>
          <w:color w:val="000000" w:themeColor="text1"/>
          <w:sz w:val="24"/>
          <w:szCs w:val="24"/>
        </w:rPr>
      </w:pPr>
      <w:r w:rsidRPr="007933E4">
        <w:rPr>
          <w:rFonts w:ascii="Times New Roman" w:hAnsi="Times New Roman"/>
          <w:color w:val="000000" w:themeColor="text1"/>
          <w:sz w:val="24"/>
          <w:szCs w:val="24"/>
        </w:rPr>
        <w:t>Grantobiorca</w:t>
      </w:r>
      <w:r w:rsidR="0060747C" w:rsidRPr="007933E4">
        <w:rPr>
          <w:rFonts w:ascii="Times New Roman" w:hAnsi="Times New Roman"/>
          <w:color w:val="000000" w:themeColor="text1"/>
          <w:sz w:val="24"/>
          <w:szCs w:val="24"/>
        </w:rPr>
        <w:t xml:space="preserve"> jest zobowiązany do niezwłocznego przesyłania do LGD pisemnej informacji o zmianie swoich danych zawartych w umowie.</w:t>
      </w:r>
      <w:r w:rsidR="00FE786E" w:rsidRPr="007933E4">
        <w:rPr>
          <w:rFonts w:ascii="Times New Roman" w:hAnsi="Times New Roman"/>
          <w:color w:val="000000" w:themeColor="text1"/>
          <w:sz w:val="24"/>
          <w:szCs w:val="24"/>
        </w:rPr>
        <w:t xml:space="preserve"> Zmiana ta </w:t>
      </w:r>
      <w:r w:rsidR="0060747C" w:rsidRPr="007933E4">
        <w:rPr>
          <w:rFonts w:ascii="Times New Roman" w:hAnsi="Times New Roman"/>
          <w:color w:val="000000" w:themeColor="text1"/>
          <w:sz w:val="24"/>
          <w:szCs w:val="24"/>
        </w:rPr>
        <w:t>wymaga zmiany umowy.</w:t>
      </w:r>
    </w:p>
    <w:p w:rsidR="0060747C" w:rsidRPr="007933E4" w:rsidRDefault="0060747C" w:rsidP="00AB5EEC">
      <w:pPr>
        <w:numPr>
          <w:ilvl w:val="0"/>
          <w:numId w:val="22"/>
        </w:numPr>
        <w:suppressAutoHyphens/>
        <w:spacing w:after="0" w:line="360" w:lineRule="auto"/>
        <w:ind w:left="142" w:hanging="142"/>
        <w:jc w:val="both"/>
        <w:rPr>
          <w:rFonts w:ascii="Times New Roman" w:hAnsi="Times New Roman"/>
          <w:color w:val="000000" w:themeColor="text1"/>
          <w:sz w:val="24"/>
          <w:szCs w:val="24"/>
        </w:rPr>
      </w:pPr>
      <w:r w:rsidRPr="007933E4">
        <w:rPr>
          <w:rFonts w:ascii="Times New Roman" w:hAnsi="Times New Roman"/>
          <w:color w:val="000000" w:themeColor="text1"/>
          <w:sz w:val="24"/>
          <w:szCs w:val="24"/>
        </w:rPr>
        <w:lastRenderedPageBreak/>
        <w:t xml:space="preserve">W przypadku gdy </w:t>
      </w:r>
      <w:r w:rsidR="00B31CAC" w:rsidRPr="007933E4">
        <w:rPr>
          <w:rFonts w:ascii="Times New Roman" w:hAnsi="Times New Roman"/>
          <w:color w:val="000000" w:themeColor="text1"/>
          <w:sz w:val="24"/>
          <w:szCs w:val="24"/>
        </w:rPr>
        <w:t>Grantobiorca</w:t>
      </w:r>
      <w:r w:rsidRPr="007933E4">
        <w:rPr>
          <w:rFonts w:ascii="Times New Roman" w:hAnsi="Times New Roman"/>
          <w:color w:val="000000" w:themeColor="text1"/>
          <w:sz w:val="24"/>
          <w:szCs w:val="24"/>
        </w:rPr>
        <w:t xml:space="preserve"> nie powiadomił LGD o zmianie danych, o których mowa w ust. 4, wszelką korespondencję wysyłaną przez LGD zgodnie z posiadanymi przez niego danymi strony uznają za doręczoną.</w:t>
      </w:r>
    </w:p>
    <w:p w:rsidR="005E0FC1" w:rsidRPr="007933E4" w:rsidRDefault="005E0FC1" w:rsidP="005E0FC1">
      <w:pPr>
        <w:suppressAutoHyphens/>
        <w:spacing w:after="0" w:line="360" w:lineRule="auto"/>
        <w:ind w:left="142"/>
        <w:jc w:val="both"/>
        <w:rPr>
          <w:rFonts w:ascii="Times New Roman" w:hAnsi="Times New Roman"/>
          <w:color w:val="000000" w:themeColor="text1"/>
          <w:sz w:val="24"/>
          <w:szCs w:val="24"/>
        </w:rPr>
      </w:pPr>
    </w:p>
    <w:p w:rsidR="0060747C" w:rsidRPr="007933E4" w:rsidRDefault="0060747C" w:rsidP="00636F6B">
      <w:pPr>
        <w:pStyle w:val="Nagwek1"/>
        <w:spacing w:line="360" w:lineRule="auto"/>
        <w:rPr>
          <w:color w:val="000000" w:themeColor="text1"/>
          <w:szCs w:val="24"/>
        </w:rPr>
      </w:pPr>
      <w:r w:rsidRPr="007933E4">
        <w:rPr>
          <w:color w:val="000000" w:themeColor="text1"/>
          <w:szCs w:val="24"/>
        </w:rPr>
        <w:t>Rozwiązanie umowy</w:t>
      </w:r>
    </w:p>
    <w:p w:rsidR="0060747C" w:rsidRPr="007933E4" w:rsidRDefault="0060747C" w:rsidP="00636F6B">
      <w:pPr>
        <w:pStyle w:val="Nagwek1"/>
        <w:spacing w:line="360" w:lineRule="auto"/>
        <w:rPr>
          <w:b w:val="0"/>
          <w:color w:val="000000" w:themeColor="text1"/>
          <w:szCs w:val="24"/>
        </w:rPr>
      </w:pPr>
      <w:r w:rsidRPr="007933E4">
        <w:rPr>
          <w:b w:val="0"/>
          <w:color w:val="000000" w:themeColor="text1"/>
          <w:szCs w:val="24"/>
        </w:rPr>
        <w:t>§ 12</w:t>
      </w:r>
    </w:p>
    <w:p w:rsidR="0060747C" w:rsidRPr="007933E4" w:rsidRDefault="0060747C" w:rsidP="00C305B0">
      <w:pPr>
        <w:numPr>
          <w:ilvl w:val="0"/>
          <w:numId w:val="34"/>
        </w:numPr>
        <w:suppressAutoHyphens/>
        <w:spacing w:after="0" w:line="360" w:lineRule="auto"/>
        <w:ind w:left="284" w:hanging="284"/>
        <w:jc w:val="both"/>
        <w:rPr>
          <w:rFonts w:ascii="Times New Roman" w:hAnsi="Times New Roman"/>
          <w:color w:val="000000" w:themeColor="text1"/>
          <w:sz w:val="24"/>
          <w:szCs w:val="24"/>
        </w:rPr>
      </w:pPr>
      <w:r w:rsidRPr="007933E4">
        <w:rPr>
          <w:rFonts w:ascii="Times New Roman" w:hAnsi="Times New Roman"/>
          <w:color w:val="000000" w:themeColor="text1"/>
          <w:sz w:val="24"/>
          <w:szCs w:val="24"/>
        </w:rPr>
        <w:t>LGD może rozwiązać umowę z Grantobiorcą, po uprzednim pisemnym zawiadomieniu, w następujących przypadkach:</w:t>
      </w:r>
    </w:p>
    <w:p w:rsidR="0060747C" w:rsidRPr="007933E4" w:rsidRDefault="0060747C" w:rsidP="00C305B0">
      <w:pPr>
        <w:pStyle w:val="Punkt"/>
        <w:numPr>
          <w:ilvl w:val="3"/>
          <w:numId w:val="33"/>
        </w:numPr>
        <w:tabs>
          <w:tab w:val="left" w:pos="284"/>
        </w:tabs>
        <w:spacing w:line="360" w:lineRule="auto"/>
        <w:rPr>
          <w:color w:val="000000" w:themeColor="text1"/>
          <w:sz w:val="24"/>
          <w:szCs w:val="24"/>
        </w:rPr>
      </w:pPr>
      <w:r w:rsidRPr="007933E4">
        <w:rPr>
          <w:color w:val="000000" w:themeColor="text1"/>
          <w:sz w:val="24"/>
          <w:szCs w:val="24"/>
        </w:rPr>
        <w:t xml:space="preserve">nierozpoczęcia przez </w:t>
      </w:r>
      <w:r w:rsidR="00FE786E" w:rsidRPr="007933E4">
        <w:rPr>
          <w:color w:val="000000" w:themeColor="text1"/>
          <w:sz w:val="24"/>
          <w:szCs w:val="24"/>
        </w:rPr>
        <w:t>Grantobiorcę realizacji zadania</w:t>
      </w:r>
      <w:r w:rsidRPr="007933E4">
        <w:rPr>
          <w:color w:val="000000" w:themeColor="text1"/>
          <w:sz w:val="24"/>
          <w:szCs w:val="24"/>
        </w:rPr>
        <w:t xml:space="preserve"> do końca terminu złożen</w:t>
      </w:r>
      <w:r w:rsidR="005E0FC1" w:rsidRPr="007933E4">
        <w:rPr>
          <w:color w:val="000000" w:themeColor="text1"/>
          <w:sz w:val="24"/>
          <w:szCs w:val="24"/>
        </w:rPr>
        <w:t>ia wniosku o płatność</w:t>
      </w:r>
      <w:r w:rsidRPr="007933E4">
        <w:rPr>
          <w:color w:val="000000" w:themeColor="text1"/>
          <w:sz w:val="24"/>
          <w:szCs w:val="24"/>
        </w:rPr>
        <w:t>;</w:t>
      </w:r>
    </w:p>
    <w:p w:rsidR="0060747C" w:rsidRPr="007933E4" w:rsidRDefault="0060747C" w:rsidP="00C305B0">
      <w:pPr>
        <w:pStyle w:val="Punkt"/>
        <w:numPr>
          <w:ilvl w:val="3"/>
          <w:numId w:val="33"/>
        </w:numPr>
        <w:tabs>
          <w:tab w:val="left" w:pos="284"/>
        </w:tabs>
        <w:spacing w:line="360" w:lineRule="auto"/>
        <w:rPr>
          <w:color w:val="000000" w:themeColor="text1"/>
          <w:sz w:val="24"/>
          <w:szCs w:val="24"/>
        </w:rPr>
      </w:pPr>
      <w:r w:rsidRPr="007933E4">
        <w:rPr>
          <w:color w:val="000000" w:themeColor="text1"/>
          <w:sz w:val="24"/>
          <w:szCs w:val="24"/>
        </w:rPr>
        <w:t xml:space="preserve">odstąpienia przez Grantobiorcę od realizacji </w:t>
      </w:r>
      <w:r w:rsidR="005E0FC1" w:rsidRPr="007933E4">
        <w:rPr>
          <w:color w:val="000000" w:themeColor="text1"/>
          <w:sz w:val="24"/>
          <w:szCs w:val="24"/>
        </w:rPr>
        <w:t>zadania</w:t>
      </w:r>
      <w:r w:rsidRPr="007933E4">
        <w:rPr>
          <w:color w:val="000000" w:themeColor="text1"/>
          <w:sz w:val="24"/>
          <w:szCs w:val="24"/>
        </w:rPr>
        <w:t>;</w:t>
      </w:r>
    </w:p>
    <w:p w:rsidR="0060747C" w:rsidRPr="007933E4" w:rsidRDefault="0060747C" w:rsidP="00C305B0">
      <w:pPr>
        <w:pStyle w:val="Punkt"/>
        <w:numPr>
          <w:ilvl w:val="3"/>
          <w:numId w:val="33"/>
        </w:numPr>
        <w:tabs>
          <w:tab w:val="left" w:pos="284"/>
        </w:tabs>
        <w:spacing w:line="360" w:lineRule="auto"/>
        <w:rPr>
          <w:color w:val="000000" w:themeColor="text1"/>
          <w:sz w:val="24"/>
          <w:szCs w:val="24"/>
        </w:rPr>
      </w:pPr>
      <w:r w:rsidRPr="007933E4">
        <w:rPr>
          <w:color w:val="000000" w:themeColor="text1"/>
          <w:sz w:val="24"/>
          <w:szCs w:val="24"/>
        </w:rPr>
        <w:t>niewypełniania przez Grantobiorcę któregokolwiek ze zobowiązań określonych w § 7;</w:t>
      </w:r>
    </w:p>
    <w:p w:rsidR="0060747C" w:rsidRPr="007933E4" w:rsidRDefault="0060747C" w:rsidP="00C305B0">
      <w:pPr>
        <w:pStyle w:val="Punkt"/>
        <w:numPr>
          <w:ilvl w:val="3"/>
          <w:numId w:val="33"/>
        </w:numPr>
        <w:tabs>
          <w:tab w:val="left" w:pos="284"/>
        </w:tabs>
        <w:spacing w:line="360" w:lineRule="auto"/>
        <w:rPr>
          <w:color w:val="000000" w:themeColor="text1"/>
          <w:sz w:val="24"/>
          <w:szCs w:val="24"/>
        </w:rPr>
      </w:pPr>
      <w:r w:rsidRPr="007933E4">
        <w:rPr>
          <w:color w:val="000000" w:themeColor="text1"/>
          <w:sz w:val="24"/>
          <w:szCs w:val="24"/>
        </w:rPr>
        <w:t>niezłożenia wniosku o płatność w term</w:t>
      </w:r>
      <w:r w:rsidR="005E0FC1" w:rsidRPr="007933E4">
        <w:rPr>
          <w:color w:val="000000" w:themeColor="text1"/>
          <w:sz w:val="24"/>
          <w:szCs w:val="24"/>
        </w:rPr>
        <w:t>inie, o którym mowa w § 8 ust. 1</w:t>
      </w:r>
      <w:r w:rsidRPr="007933E4">
        <w:rPr>
          <w:color w:val="000000" w:themeColor="text1"/>
          <w:sz w:val="24"/>
          <w:szCs w:val="24"/>
        </w:rPr>
        <w:t>;</w:t>
      </w:r>
    </w:p>
    <w:p w:rsidR="0060747C" w:rsidRPr="007933E4" w:rsidRDefault="0060747C" w:rsidP="00C305B0">
      <w:pPr>
        <w:pStyle w:val="Punkt"/>
        <w:numPr>
          <w:ilvl w:val="3"/>
          <w:numId w:val="33"/>
        </w:numPr>
        <w:tabs>
          <w:tab w:val="left" w:pos="284"/>
        </w:tabs>
        <w:spacing w:line="360" w:lineRule="auto"/>
        <w:rPr>
          <w:color w:val="000000" w:themeColor="text1"/>
          <w:sz w:val="24"/>
          <w:szCs w:val="24"/>
        </w:rPr>
      </w:pPr>
      <w:r w:rsidRPr="007933E4">
        <w:rPr>
          <w:color w:val="000000" w:themeColor="text1"/>
          <w:sz w:val="24"/>
          <w:szCs w:val="24"/>
        </w:rPr>
        <w:t>w sytuacji określonej w § 11 ust. 3;</w:t>
      </w:r>
    </w:p>
    <w:p w:rsidR="0060747C" w:rsidRPr="007933E4" w:rsidRDefault="0060747C" w:rsidP="00C305B0">
      <w:pPr>
        <w:pStyle w:val="Punkt"/>
        <w:numPr>
          <w:ilvl w:val="3"/>
          <w:numId w:val="33"/>
        </w:numPr>
        <w:tabs>
          <w:tab w:val="left" w:pos="284"/>
        </w:tabs>
        <w:spacing w:line="360" w:lineRule="auto"/>
        <w:rPr>
          <w:color w:val="000000" w:themeColor="text1"/>
          <w:sz w:val="24"/>
          <w:szCs w:val="24"/>
        </w:rPr>
      </w:pPr>
      <w:r w:rsidRPr="007933E4">
        <w:rPr>
          <w:color w:val="000000" w:themeColor="text1"/>
          <w:sz w:val="24"/>
          <w:szCs w:val="24"/>
        </w:rPr>
        <w:t>wykluczenia z możliwości uzyskania wsparcia na podstawie art. 35 ust. 5 rozporządzenia nr 640/2014;</w:t>
      </w:r>
    </w:p>
    <w:p w:rsidR="0060747C" w:rsidRPr="007933E4" w:rsidRDefault="0060747C" w:rsidP="00C305B0">
      <w:pPr>
        <w:pStyle w:val="Punkt"/>
        <w:numPr>
          <w:ilvl w:val="3"/>
          <w:numId w:val="33"/>
        </w:numPr>
        <w:tabs>
          <w:tab w:val="left" w:pos="284"/>
        </w:tabs>
        <w:spacing w:line="360" w:lineRule="auto"/>
        <w:rPr>
          <w:color w:val="000000" w:themeColor="text1"/>
          <w:sz w:val="24"/>
          <w:szCs w:val="24"/>
        </w:rPr>
      </w:pPr>
      <w:r w:rsidRPr="007933E4">
        <w:rPr>
          <w:color w:val="000000" w:themeColor="text1"/>
          <w:sz w:val="24"/>
          <w:szCs w:val="24"/>
        </w:rPr>
        <w:t>podlegania zakazowi dostępu do środków publicznych na podstawie prawomocnego orzeczenia sądu;</w:t>
      </w:r>
    </w:p>
    <w:p w:rsidR="0060747C" w:rsidRPr="007933E4" w:rsidRDefault="0060747C" w:rsidP="00C305B0">
      <w:pPr>
        <w:pStyle w:val="Punkt"/>
        <w:numPr>
          <w:ilvl w:val="3"/>
          <w:numId w:val="33"/>
        </w:numPr>
        <w:tabs>
          <w:tab w:val="left" w:pos="284"/>
        </w:tabs>
        <w:spacing w:line="360" w:lineRule="auto"/>
        <w:rPr>
          <w:color w:val="000000" w:themeColor="text1"/>
          <w:sz w:val="24"/>
          <w:szCs w:val="24"/>
        </w:rPr>
      </w:pPr>
      <w:r w:rsidRPr="007933E4">
        <w:rPr>
          <w:color w:val="000000" w:themeColor="text1"/>
          <w:sz w:val="24"/>
          <w:szCs w:val="24"/>
        </w:rPr>
        <w:t>złożenia podrobionych, przerobionych, nierzetelnych lub stwierdzających nieprawdę dokumentów lub oświadczeń, mających wpływ na przyznanie lub wypłatę pomocy;</w:t>
      </w:r>
    </w:p>
    <w:p w:rsidR="0060747C" w:rsidRPr="007933E4" w:rsidRDefault="0060747C" w:rsidP="00C305B0">
      <w:pPr>
        <w:pStyle w:val="Punkt"/>
        <w:numPr>
          <w:ilvl w:val="3"/>
          <w:numId w:val="33"/>
        </w:numPr>
        <w:tabs>
          <w:tab w:val="left" w:pos="284"/>
        </w:tabs>
        <w:spacing w:line="360" w:lineRule="auto"/>
        <w:rPr>
          <w:color w:val="000000" w:themeColor="text1"/>
          <w:sz w:val="24"/>
          <w:szCs w:val="24"/>
        </w:rPr>
      </w:pPr>
      <w:r w:rsidRPr="007933E4">
        <w:rPr>
          <w:rFonts w:eastAsia="ArialMT"/>
          <w:color w:val="000000" w:themeColor="text1"/>
          <w:sz w:val="24"/>
          <w:szCs w:val="24"/>
        </w:rPr>
        <w:t xml:space="preserve">zostanie złożony wniosek o ogłoszenie upadłości </w:t>
      </w:r>
      <w:r w:rsidRPr="007933E4">
        <w:rPr>
          <w:rFonts w:eastAsia="ArialMT"/>
          <w:i/>
          <w:iCs/>
          <w:color w:val="000000" w:themeColor="text1"/>
          <w:sz w:val="24"/>
          <w:szCs w:val="24"/>
        </w:rPr>
        <w:t>Grantobiorc</w:t>
      </w:r>
      <w:r w:rsidR="005E0FC1" w:rsidRPr="007933E4">
        <w:rPr>
          <w:rFonts w:eastAsia="ArialMT"/>
          <w:i/>
          <w:iCs/>
          <w:color w:val="000000" w:themeColor="text1"/>
          <w:sz w:val="24"/>
          <w:szCs w:val="24"/>
        </w:rPr>
        <w:t>y</w:t>
      </w:r>
      <w:r w:rsidR="005E0FC1" w:rsidRPr="007933E4">
        <w:rPr>
          <w:rFonts w:eastAsia="ArialMT"/>
          <w:iCs/>
          <w:color w:val="000000" w:themeColor="text1"/>
          <w:sz w:val="24"/>
          <w:szCs w:val="24"/>
        </w:rPr>
        <w:t>;</w:t>
      </w:r>
    </w:p>
    <w:p w:rsidR="0060747C" w:rsidRPr="007933E4" w:rsidRDefault="0060747C" w:rsidP="00C305B0">
      <w:pPr>
        <w:pStyle w:val="Punkt"/>
        <w:numPr>
          <w:ilvl w:val="3"/>
          <w:numId w:val="33"/>
        </w:numPr>
        <w:tabs>
          <w:tab w:val="left" w:pos="284"/>
        </w:tabs>
        <w:spacing w:line="360" w:lineRule="auto"/>
        <w:rPr>
          <w:color w:val="000000" w:themeColor="text1"/>
          <w:sz w:val="24"/>
          <w:szCs w:val="24"/>
        </w:rPr>
      </w:pPr>
      <w:r w:rsidRPr="007933E4">
        <w:rPr>
          <w:rFonts w:eastAsia="ArialMT"/>
          <w:color w:val="000000" w:themeColor="text1"/>
          <w:sz w:val="24"/>
          <w:szCs w:val="24"/>
        </w:rPr>
        <w:t xml:space="preserve">zostanie podjęta likwidacja </w:t>
      </w:r>
      <w:r w:rsidRPr="007933E4">
        <w:rPr>
          <w:rFonts w:eastAsia="ArialMT"/>
          <w:i/>
          <w:iCs/>
          <w:color w:val="000000" w:themeColor="text1"/>
          <w:sz w:val="24"/>
          <w:szCs w:val="24"/>
        </w:rPr>
        <w:t>Grantobiorcy</w:t>
      </w:r>
      <w:r w:rsidRPr="007933E4">
        <w:rPr>
          <w:rFonts w:eastAsia="ArialMT"/>
          <w:color w:val="000000" w:themeColor="text1"/>
          <w:sz w:val="24"/>
          <w:szCs w:val="24"/>
        </w:rPr>
        <w:t>;</w:t>
      </w:r>
    </w:p>
    <w:p w:rsidR="0060747C" w:rsidRPr="007933E4" w:rsidRDefault="0060747C" w:rsidP="00C305B0">
      <w:pPr>
        <w:pStyle w:val="Punkt"/>
        <w:numPr>
          <w:ilvl w:val="3"/>
          <w:numId w:val="33"/>
        </w:numPr>
        <w:tabs>
          <w:tab w:val="left" w:pos="284"/>
        </w:tabs>
        <w:spacing w:line="360" w:lineRule="auto"/>
        <w:rPr>
          <w:color w:val="000000" w:themeColor="text1"/>
          <w:sz w:val="24"/>
          <w:szCs w:val="24"/>
        </w:rPr>
      </w:pPr>
      <w:r w:rsidRPr="007933E4">
        <w:rPr>
          <w:rFonts w:eastAsia="ArialMT"/>
          <w:color w:val="000000" w:themeColor="text1"/>
          <w:sz w:val="24"/>
          <w:szCs w:val="24"/>
        </w:rPr>
        <w:t xml:space="preserve">wystąpią u </w:t>
      </w:r>
      <w:r w:rsidRPr="007933E4">
        <w:rPr>
          <w:rFonts w:eastAsia="ArialMT"/>
          <w:i/>
          <w:iCs/>
          <w:color w:val="000000" w:themeColor="text1"/>
          <w:sz w:val="24"/>
          <w:szCs w:val="24"/>
        </w:rPr>
        <w:t>Grantobiorcy</w:t>
      </w:r>
      <w:r w:rsidRPr="007933E4">
        <w:rPr>
          <w:rFonts w:eastAsia="ArialMT"/>
          <w:color w:val="000000" w:themeColor="text1"/>
          <w:sz w:val="24"/>
          <w:szCs w:val="24"/>
        </w:rPr>
        <w:t xml:space="preserve"> duże trudności finansowe uzasadniające przypuszczenie, że nie wykona on należycie swego zobowiązania.</w:t>
      </w:r>
    </w:p>
    <w:p w:rsidR="0060747C" w:rsidRPr="007933E4" w:rsidRDefault="0060747C" w:rsidP="00C305B0">
      <w:pPr>
        <w:pStyle w:val="Ustp"/>
        <w:numPr>
          <w:ilvl w:val="2"/>
          <w:numId w:val="33"/>
        </w:numPr>
        <w:spacing w:before="0" w:line="360" w:lineRule="auto"/>
        <w:ind w:left="426" w:hanging="426"/>
        <w:rPr>
          <w:color w:val="000000" w:themeColor="text1"/>
          <w:sz w:val="24"/>
          <w:szCs w:val="24"/>
        </w:rPr>
      </w:pPr>
      <w:r w:rsidRPr="007933E4">
        <w:rPr>
          <w:color w:val="000000" w:themeColor="text1"/>
          <w:sz w:val="24"/>
          <w:szCs w:val="24"/>
        </w:rPr>
        <w:t>Rozwiązanie umowy następuje niezwłocznie po stwierdzeniu zaistnienia co najmniej jednej z okoliczności określonych powyżej.</w:t>
      </w:r>
    </w:p>
    <w:p w:rsidR="0060747C" w:rsidRPr="007933E4" w:rsidRDefault="0060747C" w:rsidP="00636F6B">
      <w:pPr>
        <w:spacing w:line="360" w:lineRule="auto"/>
        <w:jc w:val="center"/>
        <w:rPr>
          <w:rFonts w:ascii="Times New Roman" w:hAnsi="Times New Roman"/>
          <w:b/>
          <w:color w:val="000000" w:themeColor="text1"/>
          <w:sz w:val="24"/>
          <w:szCs w:val="24"/>
        </w:rPr>
      </w:pPr>
    </w:p>
    <w:p w:rsidR="0060747C" w:rsidRPr="007933E4" w:rsidRDefault="0060747C" w:rsidP="00636F6B">
      <w:pPr>
        <w:spacing w:line="360" w:lineRule="auto"/>
        <w:jc w:val="center"/>
        <w:rPr>
          <w:rFonts w:ascii="Times New Roman" w:hAnsi="Times New Roman"/>
          <w:b/>
          <w:color w:val="000000" w:themeColor="text1"/>
          <w:sz w:val="24"/>
          <w:szCs w:val="24"/>
        </w:rPr>
      </w:pPr>
      <w:r w:rsidRPr="007933E4">
        <w:rPr>
          <w:rFonts w:ascii="Times New Roman" w:hAnsi="Times New Roman"/>
          <w:b/>
          <w:color w:val="000000" w:themeColor="text1"/>
          <w:sz w:val="24"/>
          <w:szCs w:val="24"/>
        </w:rPr>
        <w:t xml:space="preserve">Zakres kar związanych z niewykonaniem zobowiązań i </w:t>
      </w:r>
    </w:p>
    <w:p w:rsidR="0060747C" w:rsidRPr="007933E4" w:rsidRDefault="0060747C" w:rsidP="00636F6B">
      <w:pPr>
        <w:spacing w:line="360" w:lineRule="auto"/>
        <w:jc w:val="center"/>
        <w:rPr>
          <w:rFonts w:ascii="Times New Roman" w:hAnsi="Times New Roman"/>
          <w:b/>
          <w:color w:val="000000" w:themeColor="text1"/>
          <w:sz w:val="24"/>
          <w:szCs w:val="24"/>
        </w:rPr>
      </w:pPr>
      <w:r w:rsidRPr="007933E4">
        <w:rPr>
          <w:rFonts w:ascii="Times New Roman" w:hAnsi="Times New Roman"/>
          <w:b/>
          <w:color w:val="000000" w:themeColor="text1"/>
          <w:sz w:val="24"/>
          <w:szCs w:val="24"/>
        </w:rPr>
        <w:t>zasady odzyskiwania środków finansowych</w:t>
      </w:r>
    </w:p>
    <w:p w:rsidR="0060747C" w:rsidRPr="007933E4" w:rsidRDefault="0060747C" w:rsidP="00636F6B">
      <w:pPr>
        <w:spacing w:line="360" w:lineRule="auto"/>
        <w:jc w:val="center"/>
        <w:rPr>
          <w:rFonts w:ascii="Times New Roman" w:hAnsi="Times New Roman"/>
          <w:b/>
          <w:color w:val="000000" w:themeColor="text1"/>
          <w:sz w:val="24"/>
          <w:szCs w:val="24"/>
        </w:rPr>
      </w:pPr>
      <w:r w:rsidRPr="007933E4">
        <w:rPr>
          <w:rFonts w:ascii="Times New Roman" w:hAnsi="Times New Roman"/>
          <w:b/>
          <w:color w:val="000000" w:themeColor="text1"/>
          <w:sz w:val="24"/>
          <w:szCs w:val="24"/>
        </w:rPr>
        <w:t>§ 13</w:t>
      </w:r>
    </w:p>
    <w:p w:rsidR="0060747C" w:rsidRPr="007933E4" w:rsidRDefault="0060747C" w:rsidP="00C305B0">
      <w:pPr>
        <w:pStyle w:val="Ustp"/>
        <w:numPr>
          <w:ilvl w:val="0"/>
          <w:numId w:val="37"/>
        </w:numPr>
        <w:tabs>
          <w:tab w:val="num" w:pos="426"/>
        </w:tabs>
        <w:spacing w:before="0" w:line="360" w:lineRule="auto"/>
        <w:ind w:left="426" w:hanging="426"/>
        <w:rPr>
          <w:color w:val="000000" w:themeColor="text1"/>
          <w:sz w:val="24"/>
          <w:szCs w:val="24"/>
        </w:rPr>
      </w:pPr>
      <w:r w:rsidRPr="007933E4">
        <w:rPr>
          <w:color w:val="000000" w:themeColor="text1"/>
          <w:sz w:val="24"/>
          <w:szCs w:val="24"/>
        </w:rPr>
        <w:lastRenderedPageBreak/>
        <w:t>Grantobiorca, w przypadku stwierdzenia</w:t>
      </w:r>
      <w:r w:rsidR="00E031E8" w:rsidRPr="007933E4">
        <w:rPr>
          <w:color w:val="000000" w:themeColor="text1"/>
          <w:sz w:val="24"/>
          <w:szCs w:val="24"/>
        </w:rPr>
        <w:t xml:space="preserve"> niezgodności realizacji zadania</w:t>
      </w:r>
      <w:r w:rsidRPr="007933E4">
        <w:rPr>
          <w:color w:val="000000" w:themeColor="text1"/>
          <w:sz w:val="24"/>
          <w:szCs w:val="24"/>
        </w:rPr>
        <w:t xml:space="preserve"> z dokumentami, o których mowa w § 7 ust. 1, a w szczególności zaistnienia okoliczności skutkujących rozwiązaniem umowy, o których mowa w § 12 ust. 1. na wezwanie LGD jest zobowiązany do zwrotu kwot nienależnie lub nadmiernie pobranych środków.</w:t>
      </w:r>
    </w:p>
    <w:p w:rsidR="0060747C" w:rsidRPr="007933E4" w:rsidRDefault="0060747C" w:rsidP="00C305B0">
      <w:pPr>
        <w:pStyle w:val="Ustp"/>
        <w:numPr>
          <w:ilvl w:val="0"/>
          <w:numId w:val="37"/>
        </w:numPr>
        <w:tabs>
          <w:tab w:val="num" w:pos="426"/>
        </w:tabs>
        <w:spacing w:before="0" w:line="360" w:lineRule="auto"/>
        <w:ind w:left="426" w:hanging="426"/>
        <w:rPr>
          <w:color w:val="000000" w:themeColor="text1"/>
          <w:sz w:val="24"/>
          <w:szCs w:val="24"/>
        </w:rPr>
      </w:pPr>
      <w:r w:rsidRPr="007933E4">
        <w:rPr>
          <w:color w:val="000000" w:themeColor="text1"/>
          <w:sz w:val="24"/>
          <w:szCs w:val="24"/>
        </w:rPr>
        <w:t xml:space="preserve">W przypadku ustalenia nienależnie lub nadmiernie pobranych środków, Grantobiorca zobowiązany jest do zwrotu nienależnie lub nadmiernie pobranej kwoty pomocy powiększonej o odsetki, w terminie 14 dni od dnia doręczenia wezwania. </w:t>
      </w:r>
    </w:p>
    <w:p w:rsidR="0060747C" w:rsidRPr="007933E4" w:rsidRDefault="0060747C" w:rsidP="00C305B0">
      <w:pPr>
        <w:pStyle w:val="Ustp"/>
        <w:numPr>
          <w:ilvl w:val="0"/>
          <w:numId w:val="37"/>
        </w:numPr>
        <w:tabs>
          <w:tab w:val="num" w:pos="426"/>
        </w:tabs>
        <w:spacing w:before="0" w:line="360" w:lineRule="auto"/>
        <w:ind w:left="426" w:hanging="426"/>
        <w:rPr>
          <w:color w:val="000000" w:themeColor="text1"/>
          <w:sz w:val="24"/>
          <w:szCs w:val="24"/>
        </w:rPr>
      </w:pPr>
      <w:r w:rsidRPr="007933E4">
        <w:rPr>
          <w:color w:val="000000" w:themeColor="text1"/>
          <w:sz w:val="24"/>
          <w:szCs w:val="24"/>
        </w:rPr>
        <w:t>Odsetki, o których mowa w ust. 2, naliczane są, w wysokości jak dla zaległości podatkowych, za okres między terminem zwrotu środków przez Grantobiorcę, wyznaczonym w nakazie odzyskania środk</w:t>
      </w:r>
      <w:r w:rsidR="00AA45E4" w:rsidRPr="007933E4">
        <w:rPr>
          <w:color w:val="000000" w:themeColor="text1"/>
          <w:sz w:val="24"/>
          <w:szCs w:val="24"/>
        </w:rPr>
        <w:t>ów, a datą zwrotu</w:t>
      </w:r>
      <w:r w:rsidRPr="007933E4">
        <w:rPr>
          <w:color w:val="000000" w:themeColor="text1"/>
          <w:sz w:val="24"/>
          <w:szCs w:val="24"/>
        </w:rPr>
        <w:t>.</w:t>
      </w:r>
    </w:p>
    <w:p w:rsidR="0060747C" w:rsidRPr="007933E4" w:rsidRDefault="0060747C" w:rsidP="00C305B0">
      <w:pPr>
        <w:pStyle w:val="Ustp"/>
        <w:numPr>
          <w:ilvl w:val="0"/>
          <w:numId w:val="37"/>
        </w:numPr>
        <w:tabs>
          <w:tab w:val="num" w:pos="426"/>
        </w:tabs>
        <w:spacing w:before="0" w:line="360" w:lineRule="auto"/>
        <w:ind w:left="426" w:hanging="426"/>
        <w:rPr>
          <w:color w:val="000000" w:themeColor="text1"/>
          <w:sz w:val="24"/>
          <w:szCs w:val="24"/>
        </w:rPr>
      </w:pPr>
      <w:r w:rsidRPr="007933E4">
        <w:rPr>
          <w:color w:val="000000" w:themeColor="text1"/>
          <w:sz w:val="24"/>
          <w:szCs w:val="24"/>
        </w:rPr>
        <w:t>LGD wykonuje czynności związane z odzyskaniem wypłaconej Grantobiorcy pomocy, we własnym imieniu i na własną rzecz.</w:t>
      </w:r>
    </w:p>
    <w:p w:rsidR="0060747C" w:rsidRPr="007933E4" w:rsidRDefault="0060747C" w:rsidP="00636F6B">
      <w:pPr>
        <w:spacing w:line="360" w:lineRule="auto"/>
        <w:jc w:val="center"/>
        <w:rPr>
          <w:rFonts w:ascii="Times New Roman" w:hAnsi="Times New Roman"/>
          <w:b/>
          <w:color w:val="000000" w:themeColor="text1"/>
          <w:sz w:val="24"/>
          <w:szCs w:val="24"/>
        </w:rPr>
      </w:pPr>
    </w:p>
    <w:p w:rsidR="0060747C" w:rsidRPr="007933E4" w:rsidRDefault="0060747C" w:rsidP="00636F6B">
      <w:pPr>
        <w:spacing w:line="360" w:lineRule="auto"/>
        <w:jc w:val="center"/>
        <w:rPr>
          <w:rFonts w:ascii="Times New Roman" w:hAnsi="Times New Roman"/>
          <w:b/>
          <w:color w:val="000000" w:themeColor="text1"/>
          <w:sz w:val="24"/>
          <w:szCs w:val="24"/>
        </w:rPr>
      </w:pPr>
      <w:r w:rsidRPr="007933E4">
        <w:rPr>
          <w:rFonts w:ascii="Times New Roman" w:hAnsi="Times New Roman"/>
          <w:b/>
          <w:color w:val="000000" w:themeColor="text1"/>
          <w:sz w:val="24"/>
          <w:szCs w:val="24"/>
        </w:rPr>
        <w:t>Zmiana Umowy</w:t>
      </w:r>
    </w:p>
    <w:p w:rsidR="0060747C" w:rsidRPr="007933E4" w:rsidRDefault="0060747C" w:rsidP="00636F6B">
      <w:pPr>
        <w:spacing w:line="360" w:lineRule="auto"/>
        <w:jc w:val="center"/>
        <w:rPr>
          <w:rFonts w:ascii="Times New Roman" w:hAnsi="Times New Roman"/>
          <w:b/>
          <w:color w:val="000000" w:themeColor="text1"/>
          <w:sz w:val="24"/>
          <w:szCs w:val="24"/>
        </w:rPr>
      </w:pPr>
      <w:r w:rsidRPr="007933E4">
        <w:rPr>
          <w:rFonts w:ascii="Times New Roman" w:hAnsi="Times New Roman"/>
          <w:b/>
          <w:color w:val="000000" w:themeColor="text1"/>
          <w:sz w:val="24"/>
          <w:szCs w:val="24"/>
        </w:rPr>
        <w:t>§ 14</w:t>
      </w:r>
    </w:p>
    <w:p w:rsidR="002E62DB" w:rsidRPr="007933E4" w:rsidRDefault="0060747C" w:rsidP="00C305B0">
      <w:pPr>
        <w:pStyle w:val="Ustp"/>
        <w:numPr>
          <w:ilvl w:val="0"/>
          <w:numId w:val="36"/>
        </w:numPr>
        <w:spacing w:before="0" w:line="360" w:lineRule="auto"/>
        <w:ind w:left="284" w:hanging="284"/>
        <w:rPr>
          <w:color w:val="000000" w:themeColor="text1"/>
          <w:sz w:val="24"/>
          <w:szCs w:val="24"/>
        </w:rPr>
      </w:pPr>
      <w:r w:rsidRPr="007933E4">
        <w:rPr>
          <w:color w:val="000000" w:themeColor="text1"/>
          <w:sz w:val="24"/>
          <w:szCs w:val="24"/>
        </w:rPr>
        <w:t>Umowa może zostać zmieniona na wniosek każdej ze stron, z tym że zmiana ta nie może powodować</w:t>
      </w:r>
      <w:r w:rsidR="002E62DB" w:rsidRPr="007933E4">
        <w:rPr>
          <w:color w:val="000000" w:themeColor="text1"/>
          <w:sz w:val="24"/>
          <w:szCs w:val="24"/>
        </w:rPr>
        <w:t>:</w:t>
      </w:r>
    </w:p>
    <w:p w:rsidR="002E62DB" w:rsidRPr="007933E4" w:rsidRDefault="002E62DB" w:rsidP="002E62DB">
      <w:pPr>
        <w:pStyle w:val="Ustp"/>
        <w:numPr>
          <w:ilvl w:val="0"/>
          <w:numId w:val="0"/>
        </w:numPr>
        <w:spacing w:before="0" w:line="360" w:lineRule="auto"/>
        <w:ind w:left="284"/>
        <w:rPr>
          <w:color w:val="000000" w:themeColor="text1"/>
          <w:sz w:val="24"/>
          <w:szCs w:val="24"/>
        </w:rPr>
      </w:pPr>
      <w:r w:rsidRPr="007933E4">
        <w:rPr>
          <w:color w:val="000000" w:themeColor="text1"/>
          <w:sz w:val="24"/>
          <w:szCs w:val="24"/>
        </w:rPr>
        <w:t xml:space="preserve">- </w:t>
      </w:r>
      <w:r w:rsidR="0060747C" w:rsidRPr="007933E4">
        <w:rPr>
          <w:color w:val="000000" w:themeColor="text1"/>
          <w:sz w:val="24"/>
          <w:szCs w:val="24"/>
        </w:rPr>
        <w:t xml:space="preserve"> zwiększenia kwoty pomocy określonej w §</w:t>
      </w:r>
      <w:r w:rsidRPr="007933E4">
        <w:rPr>
          <w:color w:val="000000" w:themeColor="text1"/>
          <w:sz w:val="24"/>
          <w:szCs w:val="24"/>
        </w:rPr>
        <w:t xml:space="preserve"> 5 ust. 1;</w:t>
      </w:r>
    </w:p>
    <w:p w:rsidR="002E62DB" w:rsidRPr="007933E4" w:rsidRDefault="002E62DB" w:rsidP="002E62DB">
      <w:pPr>
        <w:pStyle w:val="Ustp"/>
        <w:numPr>
          <w:ilvl w:val="0"/>
          <w:numId w:val="0"/>
        </w:numPr>
        <w:spacing w:before="0" w:line="360" w:lineRule="auto"/>
        <w:ind w:left="284"/>
        <w:rPr>
          <w:color w:val="000000" w:themeColor="text1"/>
          <w:sz w:val="24"/>
          <w:szCs w:val="24"/>
        </w:rPr>
      </w:pPr>
      <w:r w:rsidRPr="007933E4">
        <w:rPr>
          <w:color w:val="000000" w:themeColor="text1"/>
          <w:sz w:val="24"/>
          <w:szCs w:val="24"/>
        </w:rPr>
        <w:t>- zmian w zestawieniu rzeczowo – finansowym w stopniu większym niż określony w § 5 ust. 10;</w:t>
      </w:r>
    </w:p>
    <w:p w:rsidR="0060747C" w:rsidRPr="007933E4" w:rsidRDefault="002E62DB" w:rsidP="002E62DB">
      <w:pPr>
        <w:pStyle w:val="Ustp"/>
        <w:numPr>
          <w:ilvl w:val="0"/>
          <w:numId w:val="0"/>
        </w:numPr>
        <w:spacing w:before="0" w:line="360" w:lineRule="auto"/>
        <w:ind w:left="284"/>
        <w:rPr>
          <w:color w:val="000000" w:themeColor="text1"/>
          <w:sz w:val="24"/>
          <w:szCs w:val="24"/>
        </w:rPr>
      </w:pPr>
      <w:r w:rsidRPr="007933E4">
        <w:rPr>
          <w:color w:val="000000" w:themeColor="text1"/>
          <w:sz w:val="24"/>
          <w:szCs w:val="24"/>
        </w:rPr>
        <w:t>- zmiany celu zadania</w:t>
      </w:r>
      <w:r w:rsidR="0060747C" w:rsidRPr="007933E4">
        <w:rPr>
          <w:color w:val="000000" w:themeColor="text1"/>
          <w:sz w:val="24"/>
          <w:szCs w:val="24"/>
        </w:rPr>
        <w:t xml:space="preserve"> wskazanego w § 3.</w:t>
      </w:r>
    </w:p>
    <w:p w:rsidR="0060747C" w:rsidRPr="007933E4" w:rsidRDefault="0060747C" w:rsidP="00C305B0">
      <w:pPr>
        <w:pStyle w:val="Ustp"/>
        <w:numPr>
          <w:ilvl w:val="0"/>
          <w:numId w:val="36"/>
        </w:numPr>
        <w:spacing w:before="0" w:line="360" w:lineRule="auto"/>
        <w:ind w:left="284" w:hanging="284"/>
        <w:rPr>
          <w:color w:val="000000" w:themeColor="text1"/>
          <w:sz w:val="24"/>
          <w:szCs w:val="24"/>
        </w:rPr>
      </w:pPr>
      <w:r w:rsidRPr="007933E4">
        <w:rPr>
          <w:color w:val="000000" w:themeColor="text1"/>
          <w:sz w:val="24"/>
          <w:szCs w:val="24"/>
        </w:rPr>
        <w:t>Zmiana umowy wymaga zachowania formy pisemnej pod rygorem nieważności.</w:t>
      </w:r>
    </w:p>
    <w:p w:rsidR="0060747C" w:rsidRPr="007933E4" w:rsidRDefault="0060747C" w:rsidP="00C305B0">
      <w:pPr>
        <w:pStyle w:val="Ustp"/>
        <w:numPr>
          <w:ilvl w:val="0"/>
          <w:numId w:val="36"/>
        </w:numPr>
        <w:spacing w:before="0" w:line="360" w:lineRule="auto"/>
        <w:ind w:left="284" w:hanging="284"/>
        <w:rPr>
          <w:color w:val="000000" w:themeColor="text1"/>
          <w:sz w:val="24"/>
          <w:szCs w:val="24"/>
        </w:rPr>
      </w:pPr>
      <w:r w:rsidRPr="007933E4">
        <w:rPr>
          <w:color w:val="000000" w:themeColor="text1"/>
          <w:sz w:val="24"/>
          <w:szCs w:val="24"/>
        </w:rPr>
        <w:t xml:space="preserve">Wniosek o dokonanie zmiany umowy dotyczący zmiany zakresu rzeczowego </w:t>
      </w:r>
      <w:r w:rsidR="002E62DB" w:rsidRPr="007933E4">
        <w:rPr>
          <w:color w:val="000000" w:themeColor="text1"/>
          <w:sz w:val="24"/>
          <w:szCs w:val="24"/>
        </w:rPr>
        <w:t>zadania,</w:t>
      </w:r>
      <w:r w:rsidRPr="007933E4">
        <w:rPr>
          <w:color w:val="000000" w:themeColor="text1"/>
          <w:sz w:val="24"/>
          <w:szCs w:val="24"/>
        </w:rPr>
        <w:t xml:space="preserve"> Grantobiorca składa najpóźniej </w:t>
      </w:r>
      <w:r w:rsidR="00B01C7C" w:rsidRPr="007933E4">
        <w:rPr>
          <w:color w:val="000000" w:themeColor="text1"/>
          <w:sz w:val="24"/>
          <w:szCs w:val="24"/>
        </w:rPr>
        <w:t>na 21 dni przed terminem</w:t>
      </w:r>
      <w:r w:rsidRPr="007933E4">
        <w:rPr>
          <w:color w:val="000000" w:themeColor="text1"/>
          <w:sz w:val="24"/>
          <w:szCs w:val="24"/>
        </w:rPr>
        <w:t xml:space="preserve"> złożenia wniosku o</w:t>
      </w:r>
      <w:r w:rsidR="002E62DB" w:rsidRPr="007933E4">
        <w:rPr>
          <w:color w:val="000000" w:themeColor="text1"/>
          <w:sz w:val="24"/>
          <w:szCs w:val="24"/>
        </w:rPr>
        <w:t xml:space="preserve"> płatność</w:t>
      </w:r>
      <w:r w:rsidRPr="007933E4">
        <w:rPr>
          <w:color w:val="000000" w:themeColor="text1"/>
          <w:sz w:val="24"/>
          <w:szCs w:val="24"/>
        </w:rPr>
        <w:t>.</w:t>
      </w:r>
    </w:p>
    <w:p w:rsidR="0060747C" w:rsidRPr="007933E4" w:rsidRDefault="0060747C" w:rsidP="00C305B0">
      <w:pPr>
        <w:pStyle w:val="Ustp"/>
        <w:numPr>
          <w:ilvl w:val="0"/>
          <w:numId w:val="36"/>
        </w:numPr>
        <w:spacing w:before="0" w:line="360" w:lineRule="auto"/>
        <w:ind w:left="284" w:hanging="284"/>
        <w:rPr>
          <w:color w:val="000000" w:themeColor="text1"/>
          <w:sz w:val="24"/>
          <w:szCs w:val="24"/>
        </w:rPr>
      </w:pPr>
      <w:r w:rsidRPr="007933E4">
        <w:rPr>
          <w:color w:val="000000" w:themeColor="text1"/>
          <w:sz w:val="24"/>
          <w:szCs w:val="24"/>
        </w:rPr>
        <w:t>Wniosek o dokonanie zmiany umowy LGD rozpatruje w ciągu 14 dni od dnia otrzymania wniosku.</w:t>
      </w:r>
    </w:p>
    <w:p w:rsidR="0060747C" w:rsidRPr="007933E4" w:rsidRDefault="0060747C" w:rsidP="00636F6B">
      <w:pPr>
        <w:spacing w:line="360" w:lineRule="auto"/>
        <w:rPr>
          <w:rFonts w:ascii="Times New Roman" w:hAnsi="Times New Roman"/>
          <w:color w:val="000000" w:themeColor="text1"/>
          <w:sz w:val="24"/>
          <w:szCs w:val="24"/>
        </w:rPr>
      </w:pPr>
    </w:p>
    <w:p w:rsidR="0060747C" w:rsidRPr="007933E4" w:rsidRDefault="0060747C" w:rsidP="00636F6B">
      <w:pPr>
        <w:spacing w:line="360" w:lineRule="auto"/>
        <w:ind w:left="454" w:hanging="454"/>
        <w:jc w:val="center"/>
        <w:rPr>
          <w:rFonts w:ascii="Times New Roman" w:hAnsi="Times New Roman"/>
          <w:b/>
          <w:color w:val="000000" w:themeColor="text1"/>
          <w:sz w:val="24"/>
          <w:szCs w:val="24"/>
        </w:rPr>
      </w:pPr>
      <w:r w:rsidRPr="007933E4">
        <w:rPr>
          <w:rFonts w:ascii="Times New Roman" w:hAnsi="Times New Roman"/>
          <w:b/>
          <w:color w:val="000000" w:themeColor="text1"/>
          <w:sz w:val="24"/>
          <w:szCs w:val="24"/>
        </w:rPr>
        <w:t>Postanowienia końcowe</w:t>
      </w:r>
    </w:p>
    <w:p w:rsidR="0060747C" w:rsidRPr="007933E4" w:rsidRDefault="0060747C" w:rsidP="00636F6B">
      <w:pPr>
        <w:spacing w:line="360" w:lineRule="auto"/>
        <w:ind w:left="454" w:hanging="454"/>
        <w:jc w:val="center"/>
        <w:rPr>
          <w:rFonts w:ascii="Times New Roman" w:hAnsi="Times New Roman"/>
          <w:b/>
          <w:color w:val="000000" w:themeColor="text1"/>
          <w:sz w:val="24"/>
          <w:szCs w:val="24"/>
        </w:rPr>
      </w:pPr>
      <w:r w:rsidRPr="007933E4">
        <w:rPr>
          <w:rFonts w:ascii="Times New Roman" w:hAnsi="Times New Roman"/>
          <w:b/>
          <w:color w:val="000000" w:themeColor="text1"/>
          <w:sz w:val="24"/>
          <w:szCs w:val="24"/>
        </w:rPr>
        <w:t>§ 15</w:t>
      </w:r>
    </w:p>
    <w:p w:rsidR="0060747C" w:rsidRPr="007933E4" w:rsidRDefault="0060747C" w:rsidP="00C305B0">
      <w:pPr>
        <w:pStyle w:val="Akapitzlist"/>
        <w:numPr>
          <w:ilvl w:val="0"/>
          <w:numId w:val="35"/>
        </w:numPr>
        <w:spacing w:after="0" w:line="360" w:lineRule="auto"/>
        <w:ind w:left="284" w:hanging="284"/>
        <w:jc w:val="both"/>
        <w:rPr>
          <w:rFonts w:ascii="Times New Roman" w:hAnsi="Times New Roman"/>
          <w:color w:val="000000" w:themeColor="text1"/>
          <w:sz w:val="24"/>
          <w:szCs w:val="24"/>
        </w:rPr>
      </w:pPr>
      <w:r w:rsidRPr="007933E4">
        <w:rPr>
          <w:rFonts w:ascii="Times New Roman" w:hAnsi="Times New Roman"/>
          <w:color w:val="000000" w:themeColor="text1"/>
          <w:sz w:val="24"/>
          <w:szCs w:val="24"/>
        </w:rPr>
        <w:lastRenderedPageBreak/>
        <w:t xml:space="preserve">Wszelkie spory wynikłe w związku z realizacją postanowień niniejszej umowy rozstrzygane będę przez Sąd miejscowo właściwy ze względu na siedzibę </w:t>
      </w:r>
      <w:r w:rsidRPr="007933E4">
        <w:rPr>
          <w:rFonts w:ascii="Times New Roman" w:hAnsi="Times New Roman"/>
          <w:iCs/>
          <w:color w:val="000000" w:themeColor="text1"/>
          <w:sz w:val="24"/>
          <w:szCs w:val="24"/>
        </w:rPr>
        <w:t>LGD</w:t>
      </w:r>
      <w:r w:rsidRPr="007933E4">
        <w:rPr>
          <w:rFonts w:ascii="Times New Roman" w:hAnsi="Times New Roman"/>
          <w:color w:val="000000" w:themeColor="text1"/>
          <w:sz w:val="24"/>
          <w:szCs w:val="24"/>
        </w:rPr>
        <w:t>.</w:t>
      </w:r>
    </w:p>
    <w:p w:rsidR="0060747C" w:rsidRPr="007933E4" w:rsidRDefault="0060747C" w:rsidP="00C305B0">
      <w:pPr>
        <w:numPr>
          <w:ilvl w:val="0"/>
          <w:numId w:val="35"/>
        </w:numPr>
        <w:suppressAutoHyphens/>
        <w:spacing w:after="0" w:line="360" w:lineRule="auto"/>
        <w:ind w:left="284" w:hanging="284"/>
        <w:jc w:val="both"/>
        <w:rPr>
          <w:rFonts w:ascii="Times New Roman" w:hAnsi="Times New Roman"/>
          <w:color w:val="000000" w:themeColor="text1"/>
          <w:sz w:val="24"/>
          <w:szCs w:val="24"/>
        </w:rPr>
      </w:pPr>
      <w:r w:rsidRPr="007933E4">
        <w:rPr>
          <w:rFonts w:ascii="Times New Roman" w:hAnsi="Times New Roman"/>
          <w:color w:val="000000" w:themeColor="text1"/>
          <w:sz w:val="24"/>
          <w:szCs w:val="24"/>
        </w:rPr>
        <w:t>W zakresie nieuregulowanym Umową stosuje się przepisy kodeksu cywilnego.</w:t>
      </w:r>
    </w:p>
    <w:p w:rsidR="0060747C" w:rsidRPr="007933E4" w:rsidRDefault="0060747C" w:rsidP="00C305B0">
      <w:pPr>
        <w:numPr>
          <w:ilvl w:val="0"/>
          <w:numId w:val="35"/>
        </w:numPr>
        <w:suppressAutoHyphens/>
        <w:spacing w:after="0" w:line="360" w:lineRule="auto"/>
        <w:ind w:left="284" w:hanging="284"/>
        <w:jc w:val="both"/>
        <w:rPr>
          <w:rFonts w:ascii="Times New Roman" w:hAnsi="Times New Roman"/>
          <w:color w:val="000000" w:themeColor="text1"/>
          <w:sz w:val="24"/>
          <w:szCs w:val="24"/>
        </w:rPr>
      </w:pPr>
      <w:r w:rsidRPr="007933E4">
        <w:rPr>
          <w:rFonts w:ascii="Times New Roman" w:hAnsi="Times New Roman"/>
          <w:color w:val="000000" w:themeColor="text1"/>
          <w:sz w:val="24"/>
          <w:szCs w:val="24"/>
        </w:rPr>
        <w:t xml:space="preserve">Umowa sporządzona została w dwóch jednobrzmiących egzemplarzach, po jednym dla każdej ze stron. </w:t>
      </w:r>
    </w:p>
    <w:p w:rsidR="0060747C" w:rsidRPr="007933E4" w:rsidRDefault="0060747C" w:rsidP="00C305B0">
      <w:pPr>
        <w:numPr>
          <w:ilvl w:val="0"/>
          <w:numId w:val="35"/>
        </w:numPr>
        <w:suppressAutoHyphens/>
        <w:spacing w:after="0" w:line="360" w:lineRule="auto"/>
        <w:ind w:left="284" w:hanging="284"/>
        <w:jc w:val="both"/>
        <w:rPr>
          <w:rFonts w:ascii="Times New Roman" w:hAnsi="Times New Roman"/>
          <w:color w:val="000000" w:themeColor="text1"/>
          <w:sz w:val="24"/>
          <w:szCs w:val="24"/>
        </w:rPr>
      </w:pPr>
      <w:r w:rsidRPr="007933E4">
        <w:rPr>
          <w:rFonts w:ascii="Times New Roman" w:hAnsi="Times New Roman"/>
          <w:color w:val="000000" w:themeColor="text1"/>
          <w:sz w:val="24"/>
          <w:szCs w:val="24"/>
        </w:rPr>
        <w:t>Załączniki wymienione w treści Umowy stanowią jej integralną część.</w:t>
      </w:r>
    </w:p>
    <w:p w:rsidR="00F6420D" w:rsidRPr="007933E4" w:rsidRDefault="00F6420D" w:rsidP="0060747C">
      <w:pPr>
        <w:ind w:left="706" w:hanging="706"/>
        <w:jc w:val="both"/>
        <w:rPr>
          <w:rFonts w:ascii="Times New Roman" w:hAnsi="Times New Roman"/>
          <w:color w:val="000000" w:themeColor="text1"/>
          <w:sz w:val="24"/>
          <w:szCs w:val="24"/>
        </w:rPr>
      </w:pPr>
    </w:p>
    <w:p w:rsidR="00F6420D" w:rsidRPr="007933E4" w:rsidRDefault="00F6420D" w:rsidP="0060747C">
      <w:pPr>
        <w:ind w:left="706" w:hanging="706"/>
        <w:jc w:val="both"/>
        <w:rPr>
          <w:rFonts w:ascii="Times New Roman" w:hAnsi="Times New Roman"/>
          <w:color w:val="000000" w:themeColor="text1"/>
          <w:sz w:val="24"/>
          <w:szCs w:val="24"/>
        </w:rPr>
      </w:pPr>
    </w:p>
    <w:p w:rsidR="00F6420D" w:rsidRPr="007933E4" w:rsidRDefault="00237FB3" w:rsidP="0060747C">
      <w:pPr>
        <w:ind w:left="706" w:hanging="706"/>
        <w:jc w:val="both"/>
        <w:rPr>
          <w:rFonts w:ascii="Times New Roman" w:hAnsi="Times New Roman"/>
          <w:color w:val="000000" w:themeColor="text1"/>
          <w:sz w:val="24"/>
          <w:szCs w:val="24"/>
        </w:rPr>
      </w:pPr>
      <w:r w:rsidRPr="007933E4">
        <w:rPr>
          <w:rFonts w:ascii="Times New Roman" w:hAnsi="Times New Roman"/>
          <w:color w:val="000000" w:themeColor="text1"/>
          <w:sz w:val="24"/>
          <w:szCs w:val="24"/>
        </w:rPr>
        <w:t>……………………………………                                  ………………………………………</w:t>
      </w:r>
    </w:p>
    <w:p w:rsidR="000B2C2C" w:rsidRPr="007933E4" w:rsidRDefault="000B2C2C" w:rsidP="000B2C2C">
      <w:pPr>
        <w:spacing w:line="240" w:lineRule="auto"/>
        <w:ind w:left="706" w:hanging="706"/>
        <w:jc w:val="both"/>
        <w:rPr>
          <w:rFonts w:ascii="Times New Roman" w:hAnsi="Times New Roman"/>
          <w:color w:val="000000" w:themeColor="text1"/>
          <w:sz w:val="24"/>
          <w:szCs w:val="24"/>
        </w:rPr>
      </w:pPr>
      <w:r w:rsidRPr="007933E4">
        <w:rPr>
          <w:rFonts w:ascii="Times New Roman" w:hAnsi="Times New Roman"/>
          <w:color w:val="000000" w:themeColor="text1"/>
          <w:sz w:val="24"/>
          <w:szCs w:val="24"/>
        </w:rPr>
        <w:t xml:space="preserve">                   LGD</w:t>
      </w:r>
      <w:r w:rsidRPr="007933E4">
        <w:rPr>
          <w:rFonts w:ascii="Times New Roman" w:hAnsi="Times New Roman"/>
          <w:color w:val="000000" w:themeColor="text1"/>
          <w:sz w:val="24"/>
          <w:szCs w:val="24"/>
        </w:rPr>
        <w:tab/>
      </w:r>
      <w:r w:rsidRPr="007933E4">
        <w:rPr>
          <w:rFonts w:ascii="Times New Roman" w:hAnsi="Times New Roman"/>
          <w:color w:val="000000" w:themeColor="text1"/>
          <w:sz w:val="24"/>
          <w:szCs w:val="24"/>
        </w:rPr>
        <w:tab/>
      </w:r>
      <w:r w:rsidRPr="007933E4">
        <w:rPr>
          <w:rFonts w:ascii="Times New Roman" w:hAnsi="Times New Roman"/>
          <w:color w:val="000000" w:themeColor="text1"/>
          <w:sz w:val="24"/>
          <w:szCs w:val="24"/>
        </w:rPr>
        <w:tab/>
      </w:r>
      <w:r w:rsidRPr="007933E4">
        <w:rPr>
          <w:rFonts w:ascii="Times New Roman" w:hAnsi="Times New Roman"/>
          <w:color w:val="000000" w:themeColor="text1"/>
          <w:sz w:val="24"/>
          <w:szCs w:val="24"/>
        </w:rPr>
        <w:tab/>
      </w:r>
      <w:r w:rsidRPr="007933E4">
        <w:rPr>
          <w:rFonts w:ascii="Times New Roman" w:hAnsi="Times New Roman"/>
          <w:color w:val="000000" w:themeColor="text1"/>
          <w:sz w:val="24"/>
          <w:szCs w:val="24"/>
        </w:rPr>
        <w:tab/>
      </w:r>
      <w:r w:rsidRPr="007933E4">
        <w:rPr>
          <w:rFonts w:ascii="Times New Roman" w:hAnsi="Times New Roman"/>
          <w:color w:val="000000" w:themeColor="text1"/>
          <w:sz w:val="24"/>
          <w:szCs w:val="24"/>
        </w:rPr>
        <w:tab/>
        <w:t xml:space="preserve">  </w:t>
      </w:r>
      <w:r w:rsidRPr="007933E4">
        <w:rPr>
          <w:rFonts w:ascii="Times New Roman" w:hAnsi="Times New Roman"/>
          <w:color w:val="000000" w:themeColor="text1"/>
          <w:sz w:val="24"/>
          <w:szCs w:val="24"/>
        </w:rPr>
        <w:tab/>
        <w:t>Grantobiorca</w:t>
      </w:r>
    </w:p>
    <w:p w:rsidR="00F6420D" w:rsidRPr="007933E4" w:rsidRDefault="00F6420D" w:rsidP="0060747C">
      <w:pPr>
        <w:ind w:left="706" w:hanging="706"/>
        <w:jc w:val="both"/>
        <w:rPr>
          <w:rFonts w:ascii="Times New Roman" w:hAnsi="Times New Roman"/>
          <w:color w:val="000000" w:themeColor="text1"/>
          <w:sz w:val="24"/>
          <w:szCs w:val="24"/>
        </w:rPr>
      </w:pPr>
    </w:p>
    <w:p w:rsidR="00F6420D" w:rsidRPr="007933E4" w:rsidRDefault="00F6420D" w:rsidP="0060747C">
      <w:pPr>
        <w:ind w:left="706" w:hanging="706"/>
        <w:jc w:val="both"/>
        <w:rPr>
          <w:rFonts w:ascii="Times New Roman" w:hAnsi="Times New Roman"/>
          <w:color w:val="000000" w:themeColor="text1"/>
          <w:sz w:val="24"/>
          <w:szCs w:val="24"/>
        </w:rPr>
      </w:pPr>
    </w:p>
    <w:p w:rsidR="00F6420D" w:rsidRPr="007933E4" w:rsidRDefault="00F6420D" w:rsidP="0060747C">
      <w:pPr>
        <w:ind w:left="706" w:hanging="706"/>
        <w:jc w:val="both"/>
        <w:rPr>
          <w:rFonts w:ascii="Times New Roman" w:hAnsi="Times New Roman"/>
          <w:color w:val="000000" w:themeColor="text1"/>
          <w:sz w:val="24"/>
          <w:szCs w:val="24"/>
        </w:rPr>
      </w:pPr>
    </w:p>
    <w:p w:rsidR="00F6420D" w:rsidRPr="007933E4" w:rsidRDefault="00F6420D" w:rsidP="0060747C">
      <w:pPr>
        <w:ind w:left="706" w:hanging="706"/>
        <w:jc w:val="both"/>
        <w:rPr>
          <w:rFonts w:ascii="Times New Roman" w:hAnsi="Times New Roman"/>
          <w:color w:val="000000" w:themeColor="text1"/>
          <w:sz w:val="24"/>
          <w:szCs w:val="24"/>
        </w:rPr>
      </w:pPr>
    </w:p>
    <w:p w:rsidR="00F6420D" w:rsidRPr="007933E4" w:rsidRDefault="00F6420D" w:rsidP="0060747C">
      <w:pPr>
        <w:ind w:left="706" w:hanging="706"/>
        <w:jc w:val="both"/>
        <w:rPr>
          <w:rFonts w:ascii="Times New Roman" w:hAnsi="Times New Roman"/>
          <w:color w:val="000000" w:themeColor="text1"/>
          <w:sz w:val="24"/>
          <w:szCs w:val="24"/>
        </w:rPr>
      </w:pPr>
    </w:p>
    <w:p w:rsidR="00F6420D" w:rsidRPr="007933E4" w:rsidRDefault="00F6420D" w:rsidP="0060747C">
      <w:pPr>
        <w:ind w:left="706" w:hanging="706"/>
        <w:jc w:val="both"/>
        <w:rPr>
          <w:rFonts w:ascii="Times New Roman" w:hAnsi="Times New Roman"/>
          <w:color w:val="000000" w:themeColor="text1"/>
          <w:sz w:val="24"/>
          <w:szCs w:val="24"/>
        </w:rPr>
      </w:pPr>
    </w:p>
    <w:p w:rsidR="00F6420D" w:rsidRPr="007933E4" w:rsidRDefault="00F6420D" w:rsidP="00E500F5">
      <w:pPr>
        <w:jc w:val="both"/>
        <w:rPr>
          <w:rFonts w:ascii="Times New Roman" w:hAnsi="Times New Roman"/>
          <w:color w:val="000000" w:themeColor="text1"/>
          <w:sz w:val="24"/>
          <w:szCs w:val="24"/>
        </w:rPr>
      </w:pPr>
    </w:p>
    <w:p w:rsidR="00C95045" w:rsidRPr="007933E4" w:rsidRDefault="00C95045" w:rsidP="00E500F5">
      <w:pPr>
        <w:jc w:val="both"/>
        <w:rPr>
          <w:rFonts w:ascii="Times New Roman" w:hAnsi="Times New Roman"/>
          <w:color w:val="000000" w:themeColor="text1"/>
          <w:sz w:val="24"/>
          <w:szCs w:val="24"/>
        </w:rPr>
      </w:pPr>
    </w:p>
    <w:p w:rsidR="00C95045" w:rsidRPr="007933E4" w:rsidRDefault="00C95045" w:rsidP="00E500F5">
      <w:pPr>
        <w:jc w:val="both"/>
        <w:rPr>
          <w:rFonts w:ascii="Times New Roman" w:hAnsi="Times New Roman"/>
          <w:color w:val="000000" w:themeColor="text1"/>
          <w:sz w:val="24"/>
          <w:szCs w:val="24"/>
        </w:rPr>
      </w:pPr>
    </w:p>
    <w:p w:rsidR="00C95045" w:rsidRPr="007933E4" w:rsidRDefault="00C95045" w:rsidP="00E500F5">
      <w:pPr>
        <w:jc w:val="both"/>
        <w:rPr>
          <w:rFonts w:ascii="Times New Roman" w:hAnsi="Times New Roman"/>
          <w:color w:val="000000" w:themeColor="text1"/>
          <w:sz w:val="24"/>
          <w:szCs w:val="24"/>
        </w:rPr>
      </w:pPr>
    </w:p>
    <w:p w:rsidR="00C95045" w:rsidRPr="007933E4" w:rsidRDefault="00C95045" w:rsidP="00E500F5">
      <w:pPr>
        <w:jc w:val="both"/>
        <w:rPr>
          <w:rFonts w:ascii="Times New Roman" w:hAnsi="Times New Roman"/>
          <w:color w:val="000000" w:themeColor="text1"/>
          <w:sz w:val="24"/>
          <w:szCs w:val="24"/>
        </w:rPr>
      </w:pPr>
    </w:p>
    <w:p w:rsidR="00C95045" w:rsidRPr="007933E4" w:rsidRDefault="00C95045" w:rsidP="00E500F5">
      <w:pPr>
        <w:jc w:val="both"/>
        <w:rPr>
          <w:rFonts w:ascii="Times New Roman" w:hAnsi="Times New Roman"/>
          <w:color w:val="000000" w:themeColor="text1"/>
          <w:sz w:val="24"/>
          <w:szCs w:val="24"/>
        </w:rPr>
      </w:pPr>
    </w:p>
    <w:p w:rsidR="00C95045" w:rsidRPr="007933E4" w:rsidRDefault="00C95045" w:rsidP="00E500F5">
      <w:pPr>
        <w:jc w:val="both"/>
        <w:rPr>
          <w:rFonts w:ascii="Times New Roman" w:hAnsi="Times New Roman"/>
          <w:color w:val="000000" w:themeColor="text1"/>
          <w:sz w:val="24"/>
          <w:szCs w:val="24"/>
        </w:rPr>
      </w:pPr>
    </w:p>
    <w:p w:rsidR="00C95045" w:rsidRPr="007933E4" w:rsidRDefault="00C95045" w:rsidP="00E500F5">
      <w:pPr>
        <w:jc w:val="both"/>
        <w:rPr>
          <w:rFonts w:ascii="Times New Roman" w:hAnsi="Times New Roman"/>
          <w:color w:val="000000" w:themeColor="text1"/>
          <w:sz w:val="24"/>
          <w:szCs w:val="24"/>
        </w:rPr>
      </w:pPr>
    </w:p>
    <w:p w:rsidR="00C95045" w:rsidRPr="007933E4" w:rsidRDefault="00C95045" w:rsidP="00E500F5">
      <w:pPr>
        <w:jc w:val="both"/>
        <w:rPr>
          <w:rFonts w:ascii="Times New Roman" w:hAnsi="Times New Roman"/>
          <w:color w:val="000000" w:themeColor="text1"/>
          <w:sz w:val="24"/>
          <w:szCs w:val="24"/>
        </w:rPr>
      </w:pPr>
    </w:p>
    <w:p w:rsidR="00C95045" w:rsidRPr="007933E4" w:rsidRDefault="00C95045" w:rsidP="00E500F5">
      <w:pPr>
        <w:jc w:val="both"/>
        <w:rPr>
          <w:rFonts w:ascii="Times New Roman" w:hAnsi="Times New Roman"/>
          <w:color w:val="000000" w:themeColor="text1"/>
          <w:sz w:val="24"/>
          <w:szCs w:val="24"/>
        </w:rPr>
      </w:pPr>
    </w:p>
    <w:p w:rsidR="00C95045" w:rsidRPr="007933E4" w:rsidRDefault="00C95045" w:rsidP="00E500F5">
      <w:pPr>
        <w:jc w:val="both"/>
        <w:rPr>
          <w:rFonts w:ascii="Times New Roman" w:hAnsi="Times New Roman"/>
          <w:color w:val="000000" w:themeColor="text1"/>
          <w:sz w:val="24"/>
          <w:szCs w:val="24"/>
        </w:rPr>
      </w:pPr>
    </w:p>
    <w:p w:rsidR="00C95045" w:rsidRPr="007933E4" w:rsidRDefault="00C95045" w:rsidP="00E500F5">
      <w:pPr>
        <w:jc w:val="both"/>
        <w:rPr>
          <w:rFonts w:ascii="Times New Roman" w:hAnsi="Times New Roman"/>
          <w:color w:val="000000" w:themeColor="text1"/>
          <w:sz w:val="24"/>
          <w:szCs w:val="24"/>
        </w:rPr>
      </w:pPr>
    </w:p>
    <w:p w:rsidR="0060747C" w:rsidRPr="007933E4" w:rsidRDefault="00FF72DD" w:rsidP="0060747C">
      <w:pPr>
        <w:ind w:left="706" w:hanging="706"/>
        <w:jc w:val="both"/>
        <w:rPr>
          <w:rFonts w:ascii="Times New Roman" w:hAnsi="Times New Roman"/>
          <w:color w:val="000000" w:themeColor="text1"/>
          <w:sz w:val="24"/>
          <w:szCs w:val="24"/>
        </w:rPr>
      </w:pPr>
      <w:r w:rsidRPr="00FF72DD">
        <w:rPr>
          <w:rFonts w:ascii="Times New Roman" w:hAnsi="Times New Roman"/>
          <w:b/>
          <w:noProof/>
          <w:color w:val="000000" w:themeColor="text1"/>
          <w:sz w:val="28"/>
          <w:szCs w:val="28"/>
          <w:lang w:eastAsia="pl-PL"/>
        </w:rPr>
        <w:pict>
          <v:shape id="_x0000_s1036" type="#_x0000_t202" style="position:absolute;left:0;text-align:left;margin-left:235.15pt;margin-top:20pt;width:259.5pt;height:30.6pt;z-index:251669504;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">
            <v:textbox style="mso-next-textbox:#_x0000_s1036">
              <w:txbxContent>
                <w:p w:rsidR="003B73BC" w:rsidRPr="00C8550D" w:rsidRDefault="003B73BC" w:rsidP="00C95155">
                  <w:pPr>
                    <w:autoSpaceDE w:val="0"/>
                    <w:autoSpaceDN w:val="0"/>
                    <w:adjustRightInd w:val="0"/>
                    <w:contextualSpacing/>
                    <w:jc w:val="center"/>
                    <w:rPr>
                      <w:rFonts w:ascii="Arial Narrow" w:hAnsi="Arial Narrow"/>
                      <w:bCs/>
                      <w:sz w:val="16"/>
                      <w:szCs w:val="16"/>
                    </w:rPr>
                  </w:pPr>
                  <w:r>
                    <w:rPr>
                      <w:rFonts w:ascii="Arial Narrow" w:hAnsi="Arial Narrow" w:cs="Calibri"/>
                      <w:sz w:val="16"/>
                      <w:szCs w:val="16"/>
                    </w:rPr>
                    <w:t xml:space="preserve">Załącznik nr 9 </w:t>
                  </w:r>
                  <w:r w:rsidRPr="00C8550D">
                    <w:rPr>
                      <w:rFonts w:ascii="Arial Narrow" w:hAnsi="Arial Narrow" w:cs="Calibri"/>
                      <w:sz w:val="16"/>
                      <w:szCs w:val="16"/>
                    </w:rPr>
                    <w:t xml:space="preserve">do </w:t>
                  </w:r>
                  <w:r w:rsidRPr="00C8550D">
                    <w:rPr>
                      <w:rFonts w:ascii="Arial Narrow" w:hAnsi="Arial Narrow"/>
                      <w:bCs/>
                      <w:sz w:val="16"/>
                      <w:szCs w:val="16"/>
                    </w:rPr>
                    <w:t xml:space="preserve">Procedury </w:t>
                  </w:r>
                  <w:r>
                    <w:rPr>
                      <w:rFonts w:ascii="Arial Narrow" w:hAnsi="Arial Narrow"/>
                      <w:bCs/>
                      <w:sz w:val="16"/>
                      <w:szCs w:val="16"/>
                    </w:rPr>
                    <w:t>wyboru i oceny grantów w ramach wdrażania Strategii Rozwoju Lokalnego Kierowanego przez Społeczność na lata 2014 - 2020</w:t>
                  </w:r>
                </w:p>
                <w:p w:rsidR="003B73BC" w:rsidRPr="00A136CE" w:rsidRDefault="003B73BC" w:rsidP="00C95155">
                  <w:pPr>
                    <w:pStyle w:val="Nagwek1"/>
                    <w:rPr>
                      <w:rFonts w:ascii="Arial Narrow" w:hAnsi="Arial Narrow" w:cs="Calibri"/>
                      <w:sz w:val="22"/>
                    </w:rPr>
                  </w:pPr>
                </w:p>
                <w:p w:rsidR="003B73BC" w:rsidRDefault="003B73BC" w:rsidP="00C95155"/>
              </w:txbxContent>
            </v:textbox>
          </v:shape>
        </w:pict>
      </w:r>
    </w:p>
    <w:p w:rsidR="0060747C" w:rsidRPr="007933E4" w:rsidRDefault="0060747C" w:rsidP="0060747C">
      <w:pPr>
        <w:jc w:val="both"/>
        <w:rPr>
          <w:rFonts w:ascii="Times New Roman" w:hAnsi="Times New Roman"/>
          <w:color w:val="000000" w:themeColor="text1"/>
          <w:sz w:val="24"/>
          <w:szCs w:val="24"/>
        </w:rPr>
      </w:pPr>
    </w:p>
    <w:p w:rsidR="00D376EC" w:rsidRPr="007933E4" w:rsidRDefault="00D376EC" w:rsidP="00D376EC">
      <w:pPr>
        <w:spacing w:after="0"/>
        <w:rPr>
          <w:rFonts w:ascii="Times New Roman" w:hAnsi="Times New Roman"/>
          <w:b/>
          <w:color w:val="000000" w:themeColor="text1"/>
          <w:sz w:val="28"/>
          <w:szCs w:val="28"/>
        </w:rPr>
      </w:pPr>
    </w:p>
    <w:p w:rsidR="00C95155" w:rsidRPr="007933E4" w:rsidRDefault="00C95155" w:rsidP="00D376EC">
      <w:pPr>
        <w:spacing w:after="0"/>
        <w:jc w:val="center"/>
        <w:rPr>
          <w:rFonts w:ascii="Times New Roman" w:hAnsi="Times New Roman"/>
          <w:b/>
          <w:color w:val="000000" w:themeColor="text1"/>
          <w:sz w:val="28"/>
          <w:szCs w:val="28"/>
        </w:rPr>
      </w:pPr>
      <w:r w:rsidRPr="007933E4">
        <w:rPr>
          <w:rFonts w:ascii="Times New Roman" w:hAnsi="Times New Roman"/>
          <w:b/>
          <w:color w:val="000000" w:themeColor="text1"/>
          <w:sz w:val="28"/>
          <w:szCs w:val="28"/>
        </w:rPr>
        <w:t>WNIOSEK O POWIERZENIE GRANTU</w:t>
      </w:r>
    </w:p>
    <w:p w:rsidR="00C95155" w:rsidRPr="007933E4" w:rsidRDefault="00C95155" w:rsidP="0060747C">
      <w:pPr>
        <w:ind w:left="706" w:hanging="706"/>
        <w:jc w:val="both"/>
        <w:rPr>
          <w:rFonts w:ascii="Times New Roman" w:hAnsi="Times New Roman"/>
          <w:bCs/>
          <w:color w:val="000000" w:themeColor="text1"/>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606"/>
        <w:gridCol w:w="4606"/>
      </w:tblGrid>
      <w:tr w:rsidR="00D376EC" w:rsidRPr="007933E4" w:rsidTr="00D376EC">
        <w:tc>
          <w:tcPr>
            <w:tcW w:w="4606" w:type="dxa"/>
            <w:shd w:val="clear" w:color="auto" w:fill="E5DFEC"/>
          </w:tcPr>
          <w:p w:rsidR="00D376EC" w:rsidRPr="007933E4" w:rsidRDefault="00D376EC" w:rsidP="00D376EC">
            <w:pPr>
              <w:spacing w:after="0" w:line="240" w:lineRule="auto"/>
              <w:jc w:val="center"/>
              <w:rPr>
                <w:rFonts w:ascii="Times New Roman" w:hAnsi="Times New Roman"/>
                <w:b/>
                <w:color w:val="000000" w:themeColor="text1"/>
                <w:sz w:val="24"/>
                <w:szCs w:val="24"/>
              </w:rPr>
            </w:pPr>
            <w:r w:rsidRPr="007933E4">
              <w:rPr>
                <w:rFonts w:ascii="Times New Roman" w:hAnsi="Times New Roman"/>
                <w:b/>
                <w:color w:val="000000" w:themeColor="text1"/>
                <w:sz w:val="24"/>
                <w:szCs w:val="24"/>
              </w:rPr>
              <w:t>Wniosek o powierzenie grantu</w:t>
            </w:r>
          </w:p>
          <w:p w:rsidR="00D376EC" w:rsidRPr="007933E4" w:rsidRDefault="00D376EC" w:rsidP="00D376EC">
            <w:pPr>
              <w:spacing w:after="0" w:line="240" w:lineRule="auto"/>
              <w:jc w:val="center"/>
              <w:rPr>
                <w:rFonts w:ascii="Times New Roman" w:hAnsi="Times New Roman"/>
                <w:color w:val="000000" w:themeColor="text1"/>
                <w:sz w:val="24"/>
                <w:szCs w:val="24"/>
              </w:rPr>
            </w:pPr>
          </w:p>
          <w:p w:rsidR="00D376EC" w:rsidRPr="007933E4" w:rsidRDefault="00D376EC" w:rsidP="00D376EC">
            <w:pPr>
              <w:spacing w:after="0" w:line="240" w:lineRule="auto"/>
              <w:jc w:val="center"/>
              <w:rPr>
                <w:rFonts w:ascii="Times New Roman" w:hAnsi="Times New Roman"/>
                <w:color w:val="000000" w:themeColor="text1"/>
                <w:sz w:val="24"/>
                <w:szCs w:val="24"/>
              </w:rPr>
            </w:pPr>
          </w:p>
          <w:p w:rsidR="00D376EC" w:rsidRPr="007933E4" w:rsidRDefault="00D376EC" w:rsidP="00D376EC">
            <w:pPr>
              <w:spacing w:after="0" w:line="240" w:lineRule="auto"/>
              <w:jc w:val="center"/>
              <w:rPr>
                <w:rFonts w:ascii="Times New Roman" w:hAnsi="Times New Roman"/>
                <w:color w:val="000000" w:themeColor="text1"/>
                <w:sz w:val="24"/>
                <w:szCs w:val="24"/>
              </w:rPr>
            </w:pPr>
          </w:p>
          <w:p w:rsidR="00D376EC" w:rsidRPr="007933E4" w:rsidRDefault="00D376EC" w:rsidP="00D376EC">
            <w:pPr>
              <w:spacing w:after="0" w:line="240" w:lineRule="auto"/>
              <w:jc w:val="center"/>
              <w:rPr>
                <w:rFonts w:ascii="Times New Roman" w:hAnsi="Times New Roman"/>
                <w:color w:val="000000" w:themeColor="text1"/>
                <w:sz w:val="24"/>
                <w:szCs w:val="24"/>
              </w:rPr>
            </w:pPr>
          </w:p>
          <w:p w:rsidR="00D376EC" w:rsidRPr="007933E4" w:rsidRDefault="00D376EC" w:rsidP="00D376EC">
            <w:pPr>
              <w:spacing w:after="0" w:line="240" w:lineRule="auto"/>
              <w:jc w:val="center"/>
              <w:rPr>
                <w:rFonts w:ascii="Times New Roman" w:hAnsi="Times New Roman"/>
                <w:color w:val="000000" w:themeColor="text1"/>
                <w:sz w:val="24"/>
                <w:szCs w:val="24"/>
              </w:rPr>
            </w:pPr>
          </w:p>
          <w:p w:rsidR="00D376EC" w:rsidRPr="007933E4" w:rsidRDefault="00D376EC" w:rsidP="00D376EC">
            <w:pPr>
              <w:spacing w:after="0" w:line="240" w:lineRule="auto"/>
              <w:jc w:val="center"/>
              <w:rPr>
                <w:rFonts w:ascii="Times New Roman" w:hAnsi="Times New Roman"/>
                <w:color w:val="000000" w:themeColor="text1"/>
                <w:sz w:val="20"/>
                <w:szCs w:val="20"/>
              </w:rPr>
            </w:pPr>
            <w:r w:rsidRPr="007933E4">
              <w:rPr>
                <w:rFonts w:ascii="Times New Roman" w:hAnsi="Times New Roman"/>
                <w:color w:val="000000" w:themeColor="text1"/>
                <w:sz w:val="20"/>
                <w:szCs w:val="20"/>
              </w:rPr>
              <w:t>……………………………..</w:t>
            </w:r>
          </w:p>
          <w:p w:rsidR="00D376EC" w:rsidRPr="007933E4" w:rsidRDefault="00D376EC" w:rsidP="00D376EC">
            <w:pPr>
              <w:spacing w:after="0" w:line="240" w:lineRule="auto"/>
              <w:jc w:val="center"/>
              <w:rPr>
                <w:rFonts w:ascii="Times New Roman" w:hAnsi="Times New Roman"/>
                <w:color w:val="000000" w:themeColor="text1"/>
                <w:sz w:val="24"/>
                <w:szCs w:val="24"/>
              </w:rPr>
            </w:pPr>
            <w:r w:rsidRPr="007933E4">
              <w:rPr>
                <w:rFonts w:ascii="Times New Roman" w:hAnsi="Times New Roman"/>
                <w:color w:val="000000" w:themeColor="text1"/>
                <w:sz w:val="20"/>
                <w:szCs w:val="20"/>
              </w:rPr>
              <w:t>Znak sprawy (wypełnia LGD)</w:t>
            </w:r>
          </w:p>
        </w:tc>
        <w:tc>
          <w:tcPr>
            <w:tcW w:w="4606" w:type="dxa"/>
            <w:shd w:val="clear" w:color="auto" w:fill="E5DFEC"/>
          </w:tcPr>
          <w:p w:rsidR="00D376EC" w:rsidRPr="007933E4" w:rsidRDefault="00D376EC" w:rsidP="00D376EC">
            <w:pPr>
              <w:spacing w:after="0" w:line="240" w:lineRule="auto"/>
              <w:jc w:val="center"/>
              <w:rPr>
                <w:rFonts w:ascii="Times New Roman" w:hAnsi="Times New Roman"/>
                <w:b/>
                <w:color w:val="000000" w:themeColor="text1"/>
                <w:sz w:val="24"/>
                <w:szCs w:val="24"/>
              </w:rPr>
            </w:pPr>
            <w:r w:rsidRPr="007933E4">
              <w:rPr>
                <w:rFonts w:ascii="Times New Roman" w:hAnsi="Times New Roman"/>
                <w:b/>
                <w:color w:val="000000" w:themeColor="text1"/>
                <w:sz w:val="24"/>
                <w:szCs w:val="24"/>
              </w:rPr>
              <w:t>Potwierdzenie przyjęcia wniosku</w:t>
            </w:r>
          </w:p>
          <w:p w:rsidR="00D376EC" w:rsidRPr="007933E4" w:rsidRDefault="00D376EC" w:rsidP="00D376EC">
            <w:pPr>
              <w:spacing w:after="0" w:line="240" w:lineRule="auto"/>
              <w:jc w:val="center"/>
              <w:rPr>
                <w:rFonts w:ascii="Times New Roman" w:hAnsi="Times New Roman"/>
                <w:color w:val="000000" w:themeColor="text1"/>
                <w:sz w:val="24"/>
                <w:szCs w:val="24"/>
              </w:rPr>
            </w:pPr>
          </w:p>
          <w:p w:rsidR="00D376EC" w:rsidRPr="007933E4" w:rsidRDefault="00D376EC" w:rsidP="00D376EC">
            <w:pPr>
              <w:spacing w:after="0" w:line="240" w:lineRule="auto"/>
              <w:jc w:val="center"/>
              <w:rPr>
                <w:rFonts w:ascii="Times New Roman" w:hAnsi="Times New Roman"/>
                <w:color w:val="000000" w:themeColor="text1"/>
                <w:sz w:val="20"/>
                <w:szCs w:val="20"/>
              </w:rPr>
            </w:pPr>
          </w:p>
          <w:p w:rsidR="00D376EC" w:rsidRPr="007933E4" w:rsidRDefault="00D376EC" w:rsidP="00D376EC">
            <w:pPr>
              <w:spacing w:after="0" w:line="240" w:lineRule="auto"/>
              <w:jc w:val="center"/>
              <w:rPr>
                <w:rFonts w:ascii="Times New Roman" w:hAnsi="Times New Roman"/>
                <w:color w:val="000000" w:themeColor="text1"/>
                <w:sz w:val="20"/>
                <w:szCs w:val="20"/>
              </w:rPr>
            </w:pPr>
            <w:r w:rsidRPr="007933E4">
              <w:rPr>
                <w:rFonts w:ascii="Times New Roman" w:hAnsi="Times New Roman"/>
                <w:color w:val="000000" w:themeColor="text1"/>
                <w:sz w:val="20"/>
                <w:szCs w:val="20"/>
              </w:rPr>
              <w:t>/pieczęć/</w:t>
            </w:r>
          </w:p>
          <w:p w:rsidR="00D376EC" w:rsidRPr="007933E4" w:rsidRDefault="00D376EC" w:rsidP="00D376EC">
            <w:pPr>
              <w:spacing w:after="0" w:line="240" w:lineRule="auto"/>
              <w:rPr>
                <w:rFonts w:ascii="Times New Roman" w:hAnsi="Times New Roman"/>
                <w:color w:val="000000" w:themeColor="text1"/>
                <w:sz w:val="24"/>
                <w:szCs w:val="24"/>
              </w:rPr>
            </w:pPr>
          </w:p>
          <w:p w:rsidR="00D376EC" w:rsidRPr="007933E4" w:rsidRDefault="00D376EC" w:rsidP="00D376EC">
            <w:pPr>
              <w:spacing w:after="0" w:line="240" w:lineRule="auto"/>
              <w:jc w:val="center"/>
              <w:rPr>
                <w:rFonts w:ascii="Times New Roman" w:hAnsi="Times New Roman"/>
                <w:color w:val="000000" w:themeColor="text1"/>
                <w:sz w:val="24"/>
                <w:szCs w:val="24"/>
              </w:rPr>
            </w:pPr>
          </w:p>
          <w:p w:rsidR="00D376EC" w:rsidRPr="007933E4" w:rsidRDefault="00D376EC" w:rsidP="00D376EC">
            <w:pPr>
              <w:spacing w:after="0" w:line="240" w:lineRule="auto"/>
              <w:jc w:val="center"/>
              <w:rPr>
                <w:rFonts w:ascii="Times New Roman" w:hAnsi="Times New Roman"/>
                <w:color w:val="000000" w:themeColor="text1"/>
                <w:sz w:val="24"/>
                <w:szCs w:val="24"/>
              </w:rPr>
            </w:pPr>
            <w:r w:rsidRPr="007933E4">
              <w:rPr>
                <w:rFonts w:ascii="Times New Roman" w:hAnsi="Times New Roman"/>
                <w:color w:val="000000" w:themeColor="text1"/>
                <w:sz w:val="24"/>
                <w:szCs w:val="24"/>
              </w:rPr>
              <w:t>………………………………….</w:t>
            </w:r>
          </w:p>
          <w:p w:rsidR="00D376EC" w:rsidRPr="007933E4" w:rsidRDefault="00D376EC" w:rsidP="00D376EC">
            <w:pPr>
              <w:spacing w:after="0" w:line="240" w:lineRule="auto"/>
              <w:jc w:val="center"/>
              <w:rPr>
                <w:rFonts w:ascii="Times New Roman" w:hAnsi="Times New Roman"/>
                <w:color w:val="000000" w:themeColor="text1"/>
                <w:sz w:val="20"/>
                <w:szCs w:val="20"/>
              </w:rPr>
            </w:pPr>
            <w:r w:rsidRPr="007933E4">
              <w:rPr>
                <w:rFonts w:ascii="Times New Roman" w:hAnsi="Times New Roman"/>
                <w:color w:val="000000" w:themeColor="text1"/>
                <w:sz w:val="20"/>
                <w:szCs w:val="20"/>
              </w:rPr>
              <w:t>Data, przyjęcia i podpis (wypełnia LGD)</w:t>
            </w:r>
          </w:p>
          <w:p w:rsidR="00D376EC" w:rsidRPr="007933E4" w:rsidRDefault="00D376EC" w:rsidP="00D376EC">
            <w:pPr>
              <w:spacing w:after="0" w:line="240" w:lineRule="auto"/>
              <w:rPr>
                <w:rFonts w:ascii="Times New Roman" w:hAnsi="Times New Roman"/>
                <w:color w:val="000000" w:themeColor="text1"/>
                <w:sz w:val="20"/>
                <w:szCs w:val="20"/>
              </w:rPr>
            </w:pPr>
          </w:p>
        </w:tc>
      </w:tr>
      <w:tr w:rsidR="00D376EC" w:rsidRPr="007933E4" w:rsidTr="00D376EC">
        <w:tc>
          <w:tcPr>
            <w:tcW w:w="9212" w:type="dxa"/>
            <w:gridSpan w:val="2"/>
            <w:shd w:val="clear" w:color="auto" w:fill="E5DFEC"/>
          </w:tcPr>
          <w:p w:rsidR="00D376EC" w:rsidRPr="007933E4" w:rsidRDefault="00D376EC" w:rsidP="00D376EC">
            <w:pPr>
              <w:spacing w:after="0" w:line="240" w:lineRule="auto"/>
              <w:jc w:val="both"/>
              <w:rPr>
                <w:rFonts w:ascii="Times New Roman" w:hAnsi="Times New Roman"/>
                <w:b/>
                <w:color w:val="000000" w:themeColor="text1"/>
                <w:sz w:val="24"/>
                <w:szCs w:val="24"/>
              </w:rPr>
            </w:pPr>
            <w:r w:rsidRPr="007933E4">
              <w:rPr>
                <w:rFonts w:ascii="Times New Roman" w:hAnsi="Times New Roman"/>
                <w:b/>
                <w:color w:val="000000" w:themeColor="text1"/>
                <w:sz w:val="24"/>
                <w:szCs w:val="24"/>
              </w:rPr>
              <w:t xml:space="preserve">Liczba załączonych dokumentów (wypełnia LGD): </w:t>
            </w:r>
          </w:p>
          <w:p w:rsidR="00D376EC" w:rsidRPr="007933E4" w:rsidRDefault="00D376EC" w:rsidP="00D376EC">
            <w:pPr>
              <w:spacing w:after="0" w:line="240" w:lineRule="auto"/>
              <w:jc w:val="both"/>
              <w:rPr>
                <w:rFonts w:ascii="Times New Roman" w:hAnsi="Times New Roman"/>
                <w:b/>
                <w:color w:val="000000" w:themeColor="text1"/>
                <w:sz w:val="24"/>
                <w:szCs w:val="24"/>
              </w:rPr>
            </w:pPr>
          </w:p>
        </w:tc>
      </w:tr>
      <w:tr w:rsidR="00D376EC" w:rsidRPr="007933E4" w:rsidTr="00D376EC">
        <w:tc>
          <w:tcPr>
            <w:tcW w:w="9212" w:type="dxa"/>
            <w:gridSpan w:val="2"/>
            <w:shd w:val="clear" w:color="auto" w:fill="E5DFEC"/>
          </w:tcPr>
          <w:p w:rsidR="00D376EC" w:rsidRPr="007933E4" w:rsidRDefault="00D376EC" w:rsidP="00D376EC">
            <w:pPr>
              <w:spacing w:after="0" w:line="240" w:lineRule="auto"/>
              <w:jc w:val="both"/>
              <w:rPr>
                <w:rFonts w:ascii="Times New Roman" w:hAnsi="Times New Roman"/>
                <w:b/>
                <w:color w:val="000000" w:themeColor="text1"/>
                <w:sz w:val="24"/>
                <w:szCs w:val="24"/>
              </w:rPr>
            </w:pPr>
            <w:r w:rsidRPr="007933E4">
              <w:rPr>
                <w:rFonts w:ascii="Times New Roman" w:hAnsi="Times New Roman"/>
                <w:b/>
                <w:color w:val="000000" w:themeColor="text1"/>
                <w:sz w:val="24"/>
                <w:szCs w:val="24"/>
              </w:rPr>
              <w:t>Dane identyfikacyjne LGD (wypełnia LGD)</w:t>
            </w:r>
          </w:p>
          <w:p w:rsidR="00D376EC" w:rsidRPr="007933E4" w:rsidRDefault="00FF72DD" w:rsidP="00D376EC">
            <w:pPr>
              <w:spacing w:after="0" w:line="240" w:lineRule="auto"/>
              <w:jc w:val="both"/>
              <w:rPr>
                <w:rFonts w:ascii="Times New Roman" w:hAnsi="Times New Roman"/>
                <w:color w:val="000000" w:themeColor="text1"/>
                <w:sz w:val="24"/>
                <w:szCs w:val="24"/>
              </w:rPr>
            </w:pPr>
            <w:r w:rsidRPr="00FF72DD">
              <w:rPr>
                <w:rFonts w:ascii="Times New Roman" w:hAnsi="Times New Roman"/>
                <w:b/>
                <w:noProof/>
                <w:color w:val="000000" w:themeColor="text1"/>
                <w:sz w:val="24"/>
                <w:szCs w:val="24"/>
                <w:lang w:eastAsia="pl-PL"/>
              </w:rPr>
              <w:pict>
                <v:rect id="_x0000_s1279" style="position:absolute;left:0;text-align:left;margin-left:283.9pt;margin-top:9.85pt;width:11.25pt;height:17.25pt;z-index:251679744"/>
              </w:pict>
            </w:r>
            <w:r w:rsidRPr="00FF72DD">
              <w:rPr>
                <w:rFonts w:ascii="Times New Roman" w:hAnsi="Times New Roman"/>
                <w:b/>
                <w:noProof/>
                <w:color w:val="000000" w:themeColor="text1"/>
                <w:sz w:val="24"/>
                <w:szCs w:val="24"/>
                <w:lang w:eastAsia="pl-PL"/>
              </w:rPr>
              <w:pict>
                <v:rect id="_x0000_s1278" style="position:absolute;left:0;text-align:left;margin-left:266.65pt;margin-top:9.85pt;width:11.25pt;height:17.25pt;z-index:251678720"/>
              </w:pict>
            </w:r>
            <w:r w:rsidRPr="00FF72DD">
              <w:rPr>
                <w:rFonts w:ascii="Times New Roman" w:hAnsi="Times New Roman"/>
                <w:b/>
                <w:noProof/>
                <w:color w:val="000000" w:themeColor="text1"/>
                <w:sz w:val="24"/>
                <w:szCs w:val="24"/>
                <w:lang w:eastAsia="pl-PL"/>
              </w:rPr>
              <w:pict>
                <v:rect id="_x0000_s1277" style="position:absolute;left:0;text-align:left;margin-left:250.15pt;margin-top:9.85pt;width:11.25pt;height:17.25pt;z-index:251677696"/>
              </w:pict>
            </w:r>
            <w:r w:rsidRPr="00FF72DD">
              <w:rPr>
                <w:rFonts w:ascii="Times New Roman" w:hAnsi="Times New Roman"/>
                <w:b/>
                <w:noProof/>
                <w:color w:val="000000" w:themeColor="text1"/>
                <w:sz w:val="24"/>
                <w:szCs w:val="24"/>
                <w:lang w:eastAsia="pl-PL"/>
              </w:rPr>
              <w:pict>
                <v:rect id="_x0000_s1276" style="position:absolute;left:0;text-align:left;margin-left:235.15pt;margin-top:9.85pt;width:11.25pt;height:17.25pt;z-index:251676672"/>
              </w:pict>
            </w:r>
            <w:r w:rsidRPr="00FF72DD">
              <w:rPr>
                <w:rFonts w:ascii="Times New Roman" w:hAnsi="Times New Roman"/>
                <w:b/>
                <w:noProof/>
                <w:color w:val="000000" w:themeColor="text1"/>
                <w:sz w:val="24"/>
                <w:szCs w:val="24"/>
                <w:lang w:eastAsia="pl-PL"/>
              </w:rPr>
              <w:pict>
                <v:rect id="_x0000_s1275" style="position:absolute;left:0;text-align:left;margin-left:219.4pt;margin-top:9.85pt;width:11.25pt;height:17.25pt;z-index:251675648"/>
              </w:pict>
            </w:r>
            <w:r w:rsidRPr="00FF72DD">
              <w:rPr>
                <w:rFonts w:ascii="Times New Roman" w:hAnsi="Times New Roman"/>
                <w:b/>
                <w:noProof/>
                <w:color w:val="000000" w:themeColor="text1"/>
                <w:sz w:val="24"/>
                <w:szCs w:val="24"/>
                <w:lang w:eastAsia="pl-PL"/>
              </w:rPr>
              <w:pict>
                <v:rect id="_x0000_s1274" style="position:absolute;left:0;text-align:left;margin-left:204.4pt;margin-top:9.85pt;width:11.25pt;height:17.25pt;z-index:251674624"/>
              </w:pict>
            </w:r>
            <w:r w:rsidRPr="00FF72DD">
              <w:rPr>
                <w:rFonts w:ascii="Times New Roman" w:hAnsi="Times New Roman"/>
                <w:b/>
                <w:noProof/>
                <w:color w:val="000000" w:themeColor="text1"/>
                <w:sz w:val="24"/>
                <w:szCs w:val="24"/>
                <w:lang w:eastAsia="pl-PL"/>
              </w:rPr>
              <w:pict>
                <v:rect id="_x0000_s1273" style="position:absolute;left:0;text-align:left;margin-left:188.65pt;margin-top:9.85pt;width:11.25pt;height:17.25pt;z-index:251673600"/>
              </w:pict>
            </w:r>
            <w:r w:rsidRPr="00FF72DD">
              <w:rPr>
                <w:rFonts w:ascii="Times New Roman" w:hAnsi="Times New Roman"/>
                <w:b/>
                <w:noProof/>
                <w:color w:val="000000" w:themeColor="text1"/>
                <w:sz w:val="24"/>
                <w:szCs w:val="24"/>
                <w:lang w:eastAsia="pl-PL"/>
              </w:rPr>
              <w:pict>
                <v:rect id="_x0000_s1272" style="position:absolute;left:0;text-align:left;margin-left:171.4pt;margin-top:9.85pt;width:11.25pt;height:17.25pt;z-index:251672576"/>
              </w:pict>
            </w:r>
            <w:r>
              <w:rPr>
                <w:rFonts w:ascii="Times New Roman" w:hAnsi="Times New Roman"/>
                <w:noProof/>
                <w:color w:val="000000" w:themeColor="text1"/>
                <w:sz w:val="24"/>
                <w:szCs w:val="24"/>
                <w:lang w:eastAsia="pl-PL"/>
              </w:rPr>
              <w:pict>
                <v:rect id="_x0000_s1271" style="position:absolute;left:0;text-align:left;margin-left:155.65pt;margin-top:9.85pt;width:11.25pt;height:17.25pt;z-index:251671552"/>
              </w:pict>
            </w:r>
          </w:p>
          <w:p w:rsidR="00D376EC" w:rsidRPr="007933E4" w:rsidRDefault="00D376EC" w:rsidP="00D376EC">
            <w:pPr>
              <w:tabs>
                <w:tab w:val="left" w:pos="6225"/>
              </w:tabs>
              <w:spacing w:after="0" w:line="240" w:lineRule="auto"/>
              <w:jc w:val="both"/>
              <w:rPr>
                <w:rFonts w:ascii="Times New Roman" w:hAnsi="Times New Roman"/>
                <w:color w:val="000000" w:themeColor="text1"/>
                <w:sz w:val="24"/>
                <w:szCs w:val="24"/>
              </w:rPr>
            </w:pPr>
            <w:r w:rsidRPr="007933E4">
              <w:rPr>
                <w:rFonts w:ascii="Times New Roman" w:hAnsi="Times New Roman"/>
                <w:color w:val="000000" w:themeColor="text1"/>
                <w:sz w:val="24"/>
                <w:szCs w:val="24"/>
              </w:rPr>
              <w:t xml:space="preserve">Numer identyfikacyjny LGD     </w:t>
            </w:r>
            <w:r w:rsidRPr="007933E4">
              <w:rPr>
                <w:rFonts w:ascii="Times New Roman" w:hAnsi="Times New Roman"/>
                <w:color w:val="000000" w:themeColor="text1"/>
                <w:sz w:val="24"/>
                <w:szCs w:val="24"/>
              </w:rPr>
              <w:tab/>
            </w:r>
          </w:p>
          <w:p w:rsidR="00D376EC" w:rsidRPr="007933E4" w:rsidRDefault="00D376EC" w:rsidP="00D376EC">
            <w:pPr>
              <w:tabs>
                <w:tab w:val="left" w:pos="5595"/>
              </w:tabs>
              <w:spacing w:after="0" w:line="240" w:lineRule="auto"/>
              <w:jc w:val="both"/>
              <w:rPr>
                <w:rFonts w:ascii="Times New Roman" w:hAnsi="Times New Roman"/>
                <w:color w:val="000000" w:themeColor="text1"/>
                <w:sz w:val="24"/>
                <w:szCs w:val="24"/>
              </w:rPr>
            </w:pPr>
            <w:r w:rsidRPr="007933E4">
              <w:rPr>
                <w:rFonts w:ascii="Times New Roman" w:hAnsi="Times New Roman"/>
                <w:color w:val="000000" w:themeColor="text1"/>
                <w:sz w:val="24"/>
                <w:szCs w:val="24"/>
              </w:rPr>
              <w:tab/>
            </w:r>
          </w:p>
          <w:p w:rsidR="00D376EC" w:rsidRPr="007933E4" w:rsidRDefault="00D376EC" w:rsidP="00D376EC">
            <w:pPr>
              <w:tabs>
                <w:tab w:val="left" w:pos="6225"/>
              </w:tabs>
              <w:spacing w:after="0" w:line="240" w:lineRule="auto"/>
              <w:jc w:val="both"/>
              <w:rPr>
                <w:rFonts w:ascii="Times New Roman" w:hAnsi="Times New Roman"/>
                <w:color w:val="000000" w:themeColor="text1"/>
                <w:sz w:val="24"/>
                <w:szCs w:val="24"/>
              </w:rPr>
            </w:pPr>
            <w:r w:rsidRPr="007933E4">
              <w:rPr>
                <w:rFonts w:ascii="Times New Roman" w:hAnsi="Times New Roman"/>
                <w:color w:val="000000" w:themeColor="text1"/>
                <w:sz w:val="24"/>
                <w:szCs w:val="24"/>
              </w:rPr>
              <w:t>Nazwa LGD:</w:t>
            </w:r>
          </w:p>
          <w:p w:rsidR="00D376EC" w:rsidRPr="007933E4" w:rsidRDefault="00D376EC" w:rsidP="00D376EC">
            <w:pPr>
              <w:tabs>
                <w:tab w:val="left" w:pos="6225"/>
              </w:tabs>
              <w:spacing w:after="0" w:line="240" w:lineRule="auto"/>
              <w:jc w:val="both"/>
              <w:rPr>
                <w:rFonts w:ascii="Times New Roman" w:hAnsi="Times New Roman"/>
                <w:color w:val="000000" w:themeColor="text1"/>
                <w:sz w:val="24"/>
                <w:szCs w:val="24"/>
              </w:rPr>
            </w:pPr>
            <w:r w:rsidRPr="007933E4">
              <w:rPr>
                <w:rFonts w:ascii="Times New Roman" w:hAnsi="Times New Roman"/>
                <w:color w:val="000000" w:themeColor="text1"/>
                <w:sz w:val="24"/>
                <w:szCs w:val="24"/>
              </w:rPr>
              <w:t>………………………………………………………………………………………………..</w:t>
            </w:r>
          </w:p>
          <w:p w:rsidR="00D376EC" w:rsidRPr="007933E4" w:rsidRDefault="00D376EC" w:rsidP="00D376EC">
            <w:pPr>
              <w:tabs>
                <w:tab w:val="left" w:pos="6225"/>
              </w:tabs>
              <w:spacing w:after="0" w:line="240" w:lineRule="auto"/>
              <w:jc w:val="both"/>
              <w:rPr>
                <w:rFonts w:ascii="Times New Roman" w:hAnsi="Times New Roman"/>
                <w:color w:val="000000" w:themeColor="text1"/>
                <w:sz w:val="24"/>
                <w:szCs w:val="24"/>
              </w:rPr>
            </w:pPr>
          </w:p>
          <w:p w:rsidR="00D376EC" w:rsidRPr="007933E4" w:rsidRDefault="00D376EC" w:rsidP="00D376EC">
            <w:pPr>
              <w:tabs>
                <w:tab w:val="left" w:pos="6225"/>
              </w:tabs>
              <w:spacing w:after="0" w:line="240" w:lineRule="auto"/>
              <w:jc w:val="both"/>
              <w:rPr>
                <w:rFonts w:ascii="Times New Roman" w:hAnsi="Times New Roman"/>
                <w:color w:val="000000" w:themeColor="text1"/>
                <w:sz w:val="24"/>
                <w:szCs w:val="24"/>
              </w:rPr>
            </w:pPr>
            <w:r w:rsidRPr="007933E4">
              <w:rPr>
                <w:rFonts w:ascii="Times New Roman" w:hAnsi="Times New Roman"/>
                <w:color w:val="000000" w:themeColor="text1"/>
                <w:sz w:val="24"/>
                <w:szCs w:val="24"/>
              </w:rPr>
              <w:t>Adres LGD:</w:t>
            </w:r>
          </w:p>
          <w:p w:rsidR="00D376EC" w:rsidRPr="007933E4" w:rsidRDefault="001251F0" w:rsidP="00D376EC">
            <w:pPr>
              <w:tabs>
                <w:tab w:val="left" w:pos="6225"/>
              </w:tabs>
              <w:spacing w:after="0" w:line="360" w:lineRule="auto"/>
              <w:jc w:val="both"/>
              <w:rPr>
                <w:rFonts w:ascii="Times New Roman" w:hAnsi="Times New Roman"/>
                <w:color w:val="000000" w:themeColor="text1"/>
                <w:sz w:val="24"/>
                <w:szCs w:val="24"/>
              </w:rPr>
            </w:pPr>
            <w:r w:rsidRPr="007933E4">
              <w:rPr>
                <w:rFonts w:ascii="Times New Roman" w:hAnsi="Times New Roman"/>
                <w:color w:val="000000" w:themeColor="text1"/>
                <w:sz w:val="24"/>
                <w:szCs w:val="24"/>
              </w:rPr>
              <w:t>ul. Nadodrzańska</w:t>
            </w:r>
            <w:r w:rsidR="00F6420D" w:rsidRPr="007933E4">
              <w:rPr>
                <w:rFonts w:ascii="Times New Roman" w:hAnsi="Times New Roman"/>
                <w:color w:val="000000" w:themeColor="text1"/>
                <w:sz w:val="24"/>
                <w:szCs w:val="24"/>
              </w:rPr>
              <w:t xml:space="preserve"> 9, 67-112 Siedlsiko, tel./fax 68 414 53 91/ 68 352 41 45, e-mail: </w:t>
            </w:r>
            <w:hyperlink r:id="rId10" w:history="1">
              <w:r w:rsidR="00F6420D" w:rsidRPr="007933E4">
                <w:rPr>
                  <w:rStyle w:val="Hipercze"/>
                  <w:rFonts w:ascii="Times New Roman" w:hAnsi="Times New Roman"/>
                  <w:color w:val="000000" w:themeColor="text1"/>
                  <w:sz w:val="24"/>
                  <w:szCs w:val="24"/>
                </w:rPr>
                <w:t>biuro@klj.org.pl</w:t>
              </w:r>
            </w:hyperlink>
            <w:r w:rsidR="00F6420D" w:rsidRPr="007933E4">
              <w:rPr>
                <w:rFonts w:ascii="Times New Roman" w:hAnsi="Times New Roman"/>
                <w:color w:val="000000" w:themeColor="text1"/>
                <w:sz w:val="24"/>
                <w:szCs w:val="24"/>
              </w:rPr>
              <w:t>, www.klj.org.pl</w:t>
            </w:r>
          </w:p>
        </w:tc>
      </w:tr>
      <w:tr w:rsidR="00D376EC" w:rsidRPr="007933E4" w:rsidTr="00D376EC">
        <w:tc>
          <w:tcPr>
            <w:tcW w:w="9212" w:type="dxa"/>
            <w:gridSpan w:val="2"/>
            <w:shd w:val="clear" w:color="auto" w:fill="E5DFEC"/>
          </w:tcPr>
          <w:p w:rsidR="00D376EC" w:rsidRPr="007933E4" w:rsidRDefault="00D376EC" w:rsidP="00D376EC">
            <w:pPr>
              <w:spacing w:after="0" w:line="240" w:lineRule="auto"/>
              <w:jc w:val="both"/>
              <w:rPr>
                <w:rFonts w:ascii="Times New Roman" w:hAnsi="Times New Roman"/>
                <w:b/>
                <w:color w:val="000000" w:themeColor="text1"/>
                <w:sz w:val="24"/>
                <w:szCs w:val="24"/>
              </w:rPr>
            </w:pPr>
            <w:r w:rsidRPr="007933E4">
              <w:rPr>
                <w:rFonts w:ascii="Times New Roman" w:hAnsi="Times New Roman"/>
                <w:b/>
                <w:color w:val="000000" w:themeColor="text1"/>
                <w:sz w:val="24"/>
                <w:szCs w:val="24"/>
              </w:rPr>
              <w:t>Informacje dotyczące naborów wniosków o powierzenie grantów oraz wyboru Grantobiorcy przez LGD (wypełnia LGD)</w:t>
            </w:r>
          </w:p>
          <w:p w:rsidR="00D376EC" w:rsidRPr="007933E4" w:rsidRDefault="00D376EC" w:rsidP="00D376EC">
            <w:pPr>
              <w:spacing w:after="0" w:line="240" w:lineRule="auto"/>
              <w:jc w:val="both"/>
              <w:rPr>
                <w:rFonts w:ascii="Times New Roman" w:hAnsi="Times New Roman"/>
                <w:color w:val="000000" w:themeColor="text1"/>
                <w:sz w:val="24"/>
                <w:szCs w:val="24"/>
              </w:rPr>
            </w:pPr>
          </w:p>
          <w:p w:rsidR="00D376EC" w:rsidRPr="007933E4" w:rsidRDefault="001251F0" w:rsidP="00D376EC">
            <w:pPr>
              <w:spacing w:after="0"/>
              <w:jc w:val="both"/>
              <w:rPr>
                <w:rFonts w:ascii="Times New Roman" w:hAnsi="Times New Roman"/>
                <w:b/>
                <w:color w:val="000000" w:themeColor="text1"/>
                <w:sz w:val="24"/>
                <w:szCs w:val="24"/>
              </w:rPr>
            </w:pPr>
            <w:r w:rsidRPr="007933E4">
              <w:rPr>
                <w:rFonts w:ascii="Times New Roman" w:hAnsi="Times New Roman"/>
                <w:b/>
                <w:color w:val="000000" w:themeColor="text1"/>
                <w:sz w:val="24"/>
                <w:szCs w:val="24"/>
              </w:rPr>
              <w:t>Zakres zadania</w:t>
            </w:r>
          </w:p>
          <w:p w:rsidR="00D376EC" w:rsidRPr="007933E4" w:rsidRDefault="001251F0" w:rsidP="00D376EC">
            <w:pPr>
              <w:spacing w:after="0" w:line="240" w:lineRule="auto"/>
              <w:jc w:val="both"/>
              <w:rPr>
                <w:rFonts w:ascii="Times New Roman" w:hAnsi="Times New Roman"/>
                <w:color w:val="000000" w:themeColor="text1"/>
                <w:sz w:val="24"/>
                <w:szCs w:val="24"/>
              </w:rPr>
            </w:pPr>
            <w:r w:rsidRPr="007933E4">
              <w:rPr>
                <w:rFonts w:ascii="Times New Roman" w:hAnsi="Times New Roman"/>
                <w:color w:val="000000" w:themeColor="text1"/>
                <w:sz w:val="24"/>
                <w:szCs w:val="24"/>
              </w:rPr>
              <w:t>Tytuł zadania</w:t>
            </w:r>
            <w:r w:rsidR="00D376EC" w:rsidRPr="007933E4">
              <w:rPr>
                <w:rFonts w:ascii="Times New Roman" w:hAnsi="Times New Roman"/>
                <w:color w:val="000000" w:themeColor="text1"/>
                <w:sz w:val="24"/>
                <w:szCs w:val="24"/>
              </w:rPr>
              <w:t xml:space="preserve">:         </w:t>
            </w:r>
          </w:p>
          <w:p w:rsidR="00D376EC" w:rsidRPr="007933E4" w:rsidRDefault="00FF72DD" w:rsidP="00D376EC">
            <w:pPr>
              <w:spacing w:after="0" w:line="240" w:lineRule="auto"/>
              <w:jc w:val="both"/>
              <w:rPr>
                <w:rFonts w:ascii="Times New Roman" w:hAnsi="Times New Roman"/>
                <w:color w:val="000000" w:themeColor="text1"/>
                <w:sz w:val="24"/>
                <w:szCs w:val="24"/>
              </w:rPr>
            </w:pPr>
            <w:r w:rsidRPr="00FF72DD">
              <w:rPr>
                <w:rFonts w:ascii="Times New Roman" w:hAnsi="Times New Roman"/>
                <w:b/>
                <w:noProof/>
                <w:color w:val="000000" w:themeColor="text1"/>
                <w:sz w:val="24"/>
                <w:szCs w:val="24"/>
                <w:lang w:eastAsia="pl-PL"/>
              </w:rPr>
              <w:pict>
                <v:rect id="_x0000_s1309" style="position:absolute;left:0;text-align:left;margin-left:-.35pt;margin-top:5.1pt;width:447.75pt;height:74.25pt;z-index:251710464"/>
              </w:pict>
            </w:r>
          </w:p>
          <w:p w:rsidR="00D376EC" w:rsidRPr="007933E4" w:rsidRDefault="00D376EC" w:rsidP="00D376EC">
            <w:pPr>
              <w:spacing w:after="0" w:line="240" w:lineRule="auto"/>
              <w:jc w:val="both"/>
              <w:rPr>
                <w:rFonts w:ascii="Times New Roman" w:hAnsi="Times New Roman"/>
                <w:color w:val="000000" w:themeColor="text1"/>
                <w:sz w:val="24"/>
                <w:szCs w:val="24"/>
              </w:rPr>
            </w:pPr>
          </w:p>
          <w:p w:rsidR="00D376EC" w:rsidRPr="007933E4" w:rsidRDefault="00D376EC" w:rsidP="00D376EC">
            <w:pPr>
              <w:spacing w:after="0" w:line="360" w:lineRule="auto"/>
              <w:jc w:val="both"/>
              <w:rPr>
                <w:rFonts w:ascii="Times New Roman" w:hAnsi="Times New Roman"/>
                <w:color w:val="000000" w:themeColor="text1"/>
              </w:rPr>
            </w:pPr>
          </w:p>
          <w:p w:rsidR="00D376EC" w:rsidRPr="007933E4" w:rsidRDefault="00D376EC" w:rsidP="00D376EC">
            <w:pPr>
              <w:spacing w:after="0" w:line="360" w:lineRule="auto"/>
              <w:jc w:val="both"/>
              <w:rPr>
                <w:rFonts w:ascii="Times New Roman" w:hAnsi="Times New Roman"/>
                <w:color w:val="000000" w:themeColor="text1"/>
              </w:rPr>
            </w:pPr>
          </w:p>
          <w:p w:rsidR="00D376EC" w:rsidRPr="007933E4" w:rsidRDefault="00D376EC" w:rsidP="00D376EC">
            <w:pPr>
              <w:spacing w:after="0" w:line="360" w:lineRule="auto"/>
              <w:jc w:val="both"/>
              <w:rPr>
                <w:rFonts w:ascii="Times New Roman" w:hAnsi="Times New Roman"/>
                <w:color w:val="000000" w:themeColor="text1"/>
              </w:rPr>
            </w:pPr>
          </w:p>
          <w:p w:rsidR="00D376EC" w:rsidRPr="007933E4" w:rsidRDefault="00FF72DD" w:rsidP="00D376EC">
            <w:pPr>
              <w:spacing w:after="0" w:line="360" w:lineRule="auto"/>
              <w:jc w:val="both"/>
              <w:rPr>
                <w:rFonts w:ascii="Times New Roman" w:hAnsi="Times New Roman"/>
                <w:color w:val="000000" w:themeColor="text1"/>
              </w:rPr>
            </w:pPr>
            <w:r w:rsidRPr="00FF72DD">
              <w:rPr>
                <w:rFonts w:ascii="Times New Roman" w:hAnsi="Times New Roman"/>
                <w:b/>
                <w:noProof/>
                <w:color w:val="000000" w:themeColor="text1"/>
                <w:sz w:val="24"/>
                <w:szCs w:val="24"/>
                <w:lang w:eastAsia="pl-PL"/>
              </w:rPr>
              <w:pict>
                <v:rect id="_x0000_s1310" style="position:absolute;left:0;text-align:left;margin-left:-.35pt;margin-top:11.9pt;width:447.75pt;height:74.4pt;z-index:251711488"/>
              </w:pict>
            </w:r>
            <w:r w:rsidR="00D376EC" w:rsidRPr="007933E4">
              <w:rPr>
                <w:rFonts w:ascii="Times New Roman" w:hAnsi="Times New Roman"/>
                <w:color w:val="000000" w:themeColor="text1"/>
              </w:rPr>
              <w:t>Uzasadnienie zgodności z celem/celami ogólnymi LSR</w:t>
            </w:r>
          </w:p>
          <w:p w:rsidR="00D376EC" w:rsidRPr="007933E4" w:rsidRDefault="00D376EC" w:rsidP="00D376EC">
            <w:pPr>
              <w:spacing w:after="0" w:line="360" w:lineRule="auto"/>
              <w:jc w:val="both"/>
              <w:rPr>
                <w:rFonts w:ascii="Times New Roman" w:hAnsi="Times New Roman"/>
                <w:color w:val="000000" w:themeColor="text1"/>
              </w:rPr>
            </w:pPr>
          </w:p>
          <w:p w:rsidR="00D376EC" w:rsidRPr="007933E4" w:rsidRDefault="00D376EC" w:rsidP="00D376EC">
            <w:pPr>
              <w:spacing w:after="0" w:line="360" w:lineRule="auto"/>
              <w:jc w:val="both"/>
              <w:rPr>
                <w:rFonts w:ascii="Times New Roman" w:hAnsi="Times New Roman"/>
                <w:color w:val="000000" w:themeColor="text1"/>
              </w:rPr>
            </w:pPr>
          </w:p>
          <w:p w:rsidR="00D376EC" w:rsidRPr="007933E4" w:rsidRDefault="00D376EC" w:rsidP="00D376EC">
            <w:pPr>
              <w:spacing w:after="0" w:line="360" w:lineRule="auto"/>
              <w:jc w:val="both"/>
              <w:rPr>
                <w:rFonts w:ascii="Times New Roman" w:hAnsi="Times New Roman"/>
                <w:color w:val="000000" w:themeColor="text1"/>
              </w:rPr>
            </w:pPr>
          </w:p>
          <w:p w:rsidR="00D376EC" w:rsidRPr="007933E4" w:rsidRDefault="00D376EC" w:rsidP="00D376EC">
            <w:pPr>
              <w:tabs>
                <w:tab w:val="left" w:pos="1230"/>
              </w:tabs>
              <w:spacing w:after="0" w:line="240" w:lineRule="auto"/>
              <w:jc w:val="both"/>
              <w:rPr>
                <w:rFonts w:ascii="Times New Roman" w:hAnsi="Times New Roman"/>
                <w:i/>
                <w:color w:val="000000" w:themeColor="text1"/>
                <w:lang w:eastAsia="pl-PL"/>
              </w:rPr>
            </w:pPr>
          </w:p>
          <w:p w:rsidR="00D376EC" w:rsidRPr="007933E4" w:rsidRDefault="00D376EC" w:rsidP="00D376EC">
            <w:pPr>
              <w:tabs>
                <w:tab w:val="left" w:pos="1230"/>
              </w:tabs>
              <w:spacing w:after="0" w:line="240" w:lineRule="auto"/>
              <w:jc w:val="both"/>
              <w:rPr>
                <w:rFonts w:ascii="Times New Roman" w:hAnsi="Times New Roman"/>
                <w:color w:val="000000" w:themeColor="text1"/>
                <w:sz w:val="24"/>
                <w:szCs w:val="24"/>
              </w:rPr>
            </w:pPr>
          </w:p>
          <w:p w:rsidR="00D376EC" w:rsidRPr="007933E4" w:rsidRDefault="00D376EC" w:rsidP="00D376EC">
            <w:pPr>
              <w:tabs>
                <w:tab w:val="left" w:pos="1230"/>
              </w:tabs>
              <w:spacing w:after="0" w:line="240" w:lineRule="auto"/>
              <w:jc w:val="both"/>
              <w:rPr>
                <w:rFonts w:ascii="Times New Roman" w:hAnsi="Times New Roman"/>
                <w:i/>
                <w:color w:val="000000" w:themeColor="text1"/>
                <w:sz w:val="24"/>
                <w:szCs w:val="24"/>
              </w:rPr>
            </w:pPr>
          </w:p>
          <w:p w:rsidR="00D376EC" w:rsidRPr="007933E4" w:rsidRDefault="00D376EC" w:rsidP="00D376EC">
            <w:pPr>
              <w:tabs>
                <w:tab w:val="left" w:pos="1230"/>
              </w:tabs>
              <w:spacing w:after="0" w:line="240" w:lineRule="auto"/>
              <w:jc w:val="both"/>
              <w:rPr>
                <w:rFonts w:ascii="Times New Roman" w:hAnsi="Times New Roman"/>
                <w:color w:val="000000" w:themeColor="text1"/>
                <w:lang w:eastAsia="pl-PL"/>
              </w:rPr>
            </w:pPr>
            <w:r w:rsidRPr="007933E4">
              <w:rPr>
                <w:rFonts w:ascii="Times New Roman" w:hAnsi="Times New Roman"/>
                <w:color w:val="000000" w:themeColor="text1"/>
                <w:lang w:eastAsia="pl-PL"/>
              </w:rPr>
              <w:t>Uzasadnienie z celami szczegółowymi LSR</w:t>
            </w:r>
          </w:p>
          <w:p w:rsidR="00D376EC" w:rsidRPr="007933E4" w:rsidRDefault="00FF72DD" w:rsidP="00D376EC">
            <w:pPr>
              <w:tabs>
                <w:tab w:val="left" w:pos="1230"/>
              </w:tabs>
              <w:spacing w:after="0" w:line="240" w:lineRule="auto"/>
              <w:jc w:val="both"/>
              <w:rPr>
                <w:rFonts w:ascii="Times New Roman" w:hAnsi="Times New Roman"/>
                <w:color w:val="000000" w:themeColor="text1"/>
                <w:lang w:eastAsia="pl-PL"/>
              </w:rPr>
            </w:pPr>
            <w:r w:rsidRPr="00FF72DD">
              <w:rPr>
                <w:rFonts w:ascii="Times New Roman" w:hAnsi="Times New Roman"/>
                <w:b/>
                <w:noProof/>
                <w:color w:val="000000" w:themeColor="text1"/>
                <w:sz w:val="24"/>
                <w:szCs w:val="24"/>
                <w:lang w:eastAsia="pl-PL"/>
              </w:rPr>
              <w:pict>
                <v:rect id="_x0000_s1311" style="position:absolute;left:0;text-align:left;margin-left:1.9pt;margin-top:5.15pt;width:445.5pt;height:69pt;z-index:251712512"/>
              </w:pict>
            </w:r>
          </w:p>
          <w:p w:rsidR="00D376EC" w:rsidRPr="007933E4" w:rsidRDefault="00D376EC" w:rsidP="00D376EC">
            <w:pPr>
              <w:tabs>
                <w:tab w:val="left" w:pos="1230"/>
              </w:tabs>
              <w:spacing w:after="0" w:line="240" w:lineRule="auto"/>
              <w:jc w:val="both"/>
              <w:rPr>
                <w:rFonts w:ascii="Times New Roman" w:hAnsi="Times New Roman"/>
                <w:i/>
                <w:color w:val="000000" w:themeColor="text1"/>
                <w:sz w:val="24"/>
                <w:szCs w:val="24"/>
              </w:rPr>
            </w:pPr>
          </w:p>
          <w:p w:rsidR="00D376EC" w:rsidRPr="007933E4" w:rsidRDefault="00D376EC" w:rsidP="00D376EC">
            <w:pPr>
              <w:tabs>
                <w:tab w:val="left" w:pos="1230"/>
              </w:tabs>
              <w:spacing w:after="0" w:line="240" w:lineRule="auto"/>
              <w:jc w:val="both"/>
              <w:rPr>
                <w:rFonts w:ascii="Times New Roman" w:hAnsi="Times New Roman"/>
                <w:i/>
                <w:color w:val="000000" w:themeColor="text1"/>
                <w:sz w:val="24"/>
                <w:szCs w:val="24"/>
              </w:rPr>
            </w:pPr>
          </w:p>
          <w:p w:rsidR="00D376EC" w:rsidRPr="007933E4" w:rsidRDefault="00D376EC" w:rsidP="00D376EC">
            <w:pPr>
              <w:tabs>
                <w:tab w:val="left" w:pos="1230"/>
              </w:tabs>
              <w:spacing w:after="0" w:line="240" w:lineRule="auto"/>
              <w:jc w:val="both"/>
              <w:rPr>
                <w:rFonts w:ascii="Times New Roman" w:hAnsi="Times New Roman"/>
                <w:i/>
                <w:color w:val="000000" w:themeColor="text1"/>
                <w:sz w:val="24"/>
                <w:szCs w:val="24"/>
              </w:rPr>
            </w:pPr>
          </w:p>
          <w:p w:rsidR="00D376EC" w:rsidRPr="007933E4" w:rsidRDefault="00D376EC" w:rsidP="00D376EC">
            <w:pPr>
              <w:tabs>
                <w:tab w:val="left" w:pos="1230"/>
              </w:tabs>
              <w:spacing w:after="0" w:line="240" w:lineRule="auto"/>
              <w:jc w:val="both"/>
              <w:rPr>
                <w:rFonts w:ascii="Times New Roman" w:hAnsi="Times New Roman"/>
                <w:i/>
                <w:color w:val="000000" w:themeColor="text1"/>
                <w:sz w:val="24"/>
                <w:szCs w:val="24"/>
              </w:rPr>
            </w:pPr>
          </w:p>
          <w:p w:rsidR="00D376EC" w:rsidRPr="007933E4" w:rsidRDefault="00D376EC" w:rsidP="00D376EC">
            <w:pPr>
              <w:tabs>
                <w:tab w:val="left" w:pos="1230"/>
              </w:tabs>
              <w:spacing w:after="0" w:line="240" w:lineRule="auto"/>
              <w:jc w:val="both"/>
              <w:rPr>
                <w:rFonts w:ascii="Times New Roman" w:hAnsi="Times New Roman"/>
                <w:i/>
                <w:color w:val="000000" w:themeColor="text1"/>
                <w:sz w:val="24"/>
                <w:szCs w:val="24"/>
              </w:rPr>
            </w:pPr>
          </w:p>
          <w:p w:rsidR="00D376EC" w:rsidRPr="007933E4" w:rsidRDefault="00ED55D5" w:rsidP="00D376EC">
            <w:pPr>
              <w:tabs>
                <w:tab w:val="left" w:pos="1230"/>
              </w:tabs>
              <w:spacing w:after="0" w:line="240" w:lineRule="auto"/>
              <w:jc w:val="both"/>
              <w:rPr>
                <w:rFonts w:ascii="Times New Roman" w:hAnsi="Times New Roman"/>
                <w:color w:val="000000" w:themeColor="text1"/>
                <w:sz w:val="24"/>
                <w:szCs w:val="24"/>
              </w:rPr>
            </w:pPr>
            <w:r w:rsidRPr="007933E4">
              <w:rPr>
                <w:rFonts w:ascii="Times New Roman" w:hAnsi="Times New Roman"/>
                <w:noProof/>
                <w:color w:val="000000" w:themeColor="text1"/>
                <w:sz w:val="24"/>
                <w:szCs w:val="24"/>
                <w:lang w:eastAsia="pl-PL"/>
              </w:rPr>
              <w:t>Uzasadnienie przedsięwzięcia</w:t>
            </w:r>
          </w:p>
          <w:p w:rsidR="00D376EC" w:rsidRPr="007933E4" w:rsidRDefault="00FF72DD" w:rsidP="00D376EC">
            <w:pPr>
              <w:tabs>
                <w:tab w:val="left" w:pos="1230"/>
              </w:tabs>
              <w:spacing w:after="0" w:line="240" w:lineRule="auto"/>
              <w:jc w:val="both"/>
              <w:rPr>
                <w:rFonts w:ascii="Times New Roman" w:hAnsi="Times New Roman"/>
                <w:i/>
                <w:color w:val="000000" w:themeColor="text1"/>
                <w:sz w:val="24"/>
                <w:szCs w:val="24"/>
              </w:rPr>
            </w:pPr>
            <w:r w:rsidRPr="00FF72DD">
              <w:rPr>
                <w:rFonts w:ascii="Times New Roman" w:hAnsi="Times New Roman"/>
                <w:b/>
                <w:noProof/>
                <w:color w:val="000000" w:themeColor="text1"/>
                <w:sz w:val="24"/>
                <w:szCs w:val="24"/>
                <w:lang w:eastAsia="pl-PL"/>
              </w:rPr>
              <w:pict>
                <v:rect id="_x0000_s1313" style="position:absolute;left:0;text-align:left;margin-left:1.9pt;margin-top:9.7pt;width:445.5pt;height:78.95pt;z-index:251714560"/>
              </w:pict>
            </w:r>
            <w:r w:rsidRPr="00FF72DD">
              <w:rPr>
                <w:rFonts w:ascii="Times New Roman" w:hAnsi="Times New Roman"/>
                <w:b/>
                <w:noProof/>
                <w:color w:val="000000" w:themeColor="text1"/>
                <w:sz w:val="24"/>
                <w:szCs w:val="24"/>
                <w:lang w:eastAsia="pl-PL"/>
              </w:rPr>
              <w:pict>
                <v:rect id="_x0000_s1312" style="position:absolute;left:0;text-align:left;margin-left:318.4pt;margin-top:9.75pt;width:11.25pt;height:17.25pt;z-index:251713536"/>
              </w:pict>
            </w:r>
          </w:p>
          <w:p w:rsidR="00D376EC" w:rsidRPr="007933E4" w:rsidRDefault="00D376EC" w:rsidP="00D376EC">
            <w:pPr>
              <w:spacing w:after="0" w:line="240" w:lineRule="auto"/>
              <w:jc w:val="both"/>
              <w:rPr>
                <w:rFonts w:ascii="Times New Roman" w:hAnsi="Times New Roman"/>
                <w:color w:val="000000" w:themeColor="text1"/>
                <w:lang w:eastAsia="pl-PL"/>
              </w:rPr>
            </w:pPr>
          </w:p>
          <w:p w:rsidR="00D376EC" w:rsidRPr="007933E4" w:rsidRDefault="00D376EC" w:rsidP="00D376EC">
            <w:pPr>
              <w:spacing w:after="0" w:line="240" w:lineRule="auto"/>
              <w:jc w:val="both"/>
              <w:rPr>
                <w:rFonts w:ascii="Times New Roman" w:hAnsi="Times New Roman"/>
                <w:color w:val="000000" w:themeColor="text1"/>
                <w:lang w:eastAsia="pl-PL"/>
              </w:rPr>
            </w:pPr>
          </w:p>
          <w:p w:rsidR="00D376EC" w:rsidRPr="007933E4" w:rsidRDefault="00D376EC" w:rsidP="00D376EC">
            <w:pPr>
              <w:spacing w:after="0" w:line="240" w:lineRule="auto"/>
              <w:jc w:val="both"/>
              <w:rPr>
                <w:rFonts w:ascii="Times New Roman" w:hAnsi="Times New Roman"/>
                <w:color w:val="000000" w:themeColor="text1"/>
                <w:lang w:eastAsia="pl-PL"/>
              </w:rPr>
            </w:pPr>
          </w:p>
          <w:p w:rsidR="00D376EC" w:rsidRPr="007933E4" w:rsidRDefault="00D376EC" w:rsidP="00D376EC">
            <w:pPr>
              <w:spacing w:after="0" w:line="240" w:lineRule="auto"/>
              <w:jc w:val="both"/>
              <w:rPr>
                <w:rFonts w:ascii="Times New Roman" w:hAnsi="Times New Roman"/>
                <w:color w:val="000000" w:themeColor="text1"/>
                <w:lang w:eastAsia="pl-PL"/>
              </w:rPr>
            </w:pPr>
          </w:p>
          <w:p w:rsidR="00D376EC" w:rsidRPr="007933E4" w:rsidRDefault="00D376EC" w:rsidP="00D376EC">
            <w:pPr>
              <w:spacing w:after="0" w:line="240" w:lineRule="auto"/>
              <w:jc w:val="both"/>
              <w:rPr>
                <w:rFonts w:ascii="Times New Roman" w:hAnsi="Times New Roman"/>
                <w:color w:val="000000" w:themeColor="text1"/>
                <w:lang w:eastAsia="pl-PL"/>
              </w:rPr>
            </w:pPr>
          </w:p>
          <w:p w:rsidR="00D376EC" w:rsidRPr="007933E4" w:rsidRDefault="00D376EC" w:rsidP="00D376EC">
            <w:pPr>
              <w:spacing w:after="0" w:line="240" w:lineRule="auto"/>
              <w:jc w:val="both"/>
              <w:rPr>
                <w:rFonts w:ascii="Times New Roman" w:hAnsi="Times New Roman"/>
                <w:color w:val="000000" w:themeColor="text1"/>
                <w:lang w:eastAsia="pl-PL"/>
              </w:rPr>
            </w:pPr>
          </w:p>
          <w:p w:rsidR="00D376EC" w:rsidRPr="007933E4" w:rsidRDefault="00D376EC" w:rsidP="00D376EC">
            <w:pPr>
              <w:spacing w:after="0" w:line="240" w:lineRule="auto"/>
              <w:jc w:val="both"/>
              <w:rPr>
                <w:rFonts w:ascii="Times New Roman" w:hAnsi="Times New Roman"/>
                <w:color w:val="000000" w:themeColor="text1"/>
                <w:lang w:eastAsia="pl-PL"/>
              </w:rPr>
            </w:pPr>
          </w:p>
          <w:p w:rsidR="00D376EC" w:rsidRPr="007933E4" w:rsidRDefault="00D376EC" w:rsidP="00D376EC">
            <w:pPr>
              <w:spacing w:after="0" w:line="240" w:lineRule="auto"/>
              <w:jc w:val="both"/>
              <w:rPr>
                <w:rFonts w:ascii="Times New Roman" w:hAnsi="Times New Roman"/>
                <w:color w:val="000000" w:themeColor="text1"/>
                <w:lang w:eastAsia="pl-PL"/>
              </w:rPr>
            </w:pPr>
            <w:r w:rsidRPr="007933E4">
              <w:rPr>
                <w:rFonts w:ascii="Times New Roman" w:hAnsi="Times New Roman"/>
                <w:color w:val="000000" w:themeColor="text1"/>
                <w:lang w:eastAsia="pl-PL"/>
              </w:rPr>
              <w:t>Nazwa wskaźnika/wartość wskaźnika</w:t>
            </w:r>
          </w:p>
          <w:p w:rsidR="00D376EC" w:rsidRPr="007933E4" w:rsidRDefault="00FF72DD" w:rsidP="00D376EC">
            <w:pPr>
              <w:spacing w:after="0" w:line="240" w:lineRule="auto"/>
              <w:jc w:val="both"/>
              <w:rPr>
                <w:rFonts w:ascii="Times New Roman" w:hAnsi="Times New Roman"/>
                <w:color w:val="000000" w:themeColor="text1"/>
                <w:lang w:eastAsia="pl-PL"/>
              </w:rPr>
            </w:pPr>
            <w:r w:rsidRPr="00FF72DD">
              <w:rPr>
                <w:rFonts w:ascii="Times New Roman" w:hAnsi="Times New Roman"/>
                <w:b/>
                <w:noProof/>
                <w:color w:val="000000" w:themeColor="text1"/>
                <w:sz w:val="24"/>
                <w:szCs w:val="24"/>
                <w:lang w:eastAsia="pl-PL"/>
              </w:rPr>
              <w:pict>
                <v:rect id="_x0000_s1318" style="position:absolute;left:0;text-align:left;margin-left:1.9pt;margin-top:6.45pt;width:445.5pt;height:43.7pt;z-index:251719680"/>
              </w:pict>
            </w:r>
          </w:p>
          <w:p w:rsidR="00D376EC" w:rsidRPr="007933E4" w:rsidRDefault="00D376EC" w:rsidP="00D376EC">
            <w:pPr>
              <w:spacing w:after="0" w:line="240" w:lineRule="auto"/>
              <w:jc w:val="both"/>
              <w:rPr>
                <w:rFonts w:ascii="Times New Roman" w:hAnsi="Times New Roman"/>
                <w:color w:val="000000" w:themeColor="text1"/>
                <w:lang w:eastAsia="pl-PL"/>
              </w:rPr>
            </w:pPr>
          </w:p>
          <w:p w:rsidR="00D376EC" w:rsidRPr="007933E4" w:rsidRDefault="00D376EC" w:rsidP="00D376EC">
            <w:pPr>
              <w:spacing w:after="0" w:line="240" w:lineRule="auto"/>
              <w:jc w:val="both"/>
              <w:rPr>
                <w:rFonts w:ascii="Times New Roman" w:hAnsi="Times New Roman"/>
                <w:color w:val="000000" w:themeColor="text1"/>
                <w:lang w:eastAsia="pl-PL"/>
              </w:rPr>
            </w:pPr>
          </w:p>
          <w:p w:rsidR="00D376EC" w:rsidRPr="007933E4" w:rsidRDefault="00D376EC" w:rsidP="00D376EC">
            <w:pPr>
              <w:spacing w:after="0" w:line="240" w:lineRule="auto"/>
              <w:jc w:val="both"/>
              <w:rPr>
                <w:rFonts w:ascii="Times New Roman" w:hAnsi="Times New Roman"/>
                <w:i/>
                <w:color w:val="000000" w:themeColor="text1"/>
                <w:sz w:val="24"/>
                <w:szCs w:val="24"/>
              </w:rPr>
            </w:pPr>
          </w:p>
          <w:p w:rsidR="00D376EC" w:rsidRPr="007933E4" w:rsidRDefault="00D376EC" w:rsidP="00D376EC">
            <w:pPr>
              <w:spacing w:after="0" w:line="240" w:lineRule="auto"/>
              <w:jc w:val="both"/>
              <w:rPr>
                <w:rFonts w:ascii="Times New Roman" w:hAnsi="Times New Roman"/>
                <w:i/>
                <w:color w:val="000000" w:themeColor="text1"/>
                <w:sz w:val="24"/>
                <w:szCs w:val="24"/>
              </w:rPr>
            </w:pPr>
          </w:p>
          <w:p w:rsidR="00D376EC" w:rsidRPr="007933E4" w:rsidRDefault="00ED55D5" w:rsidP="00D376EC">
            <w:pPr>
              <w:spacing w:after="0" w:line="240" w:lineRule="auto"/>
              <w:jc w:val="both"/>
              <w:rPr>
                <w:rFonts w:ascii="Times New Roman" w:hAnsi="Times New Roman"/>
                <w:b/>
                <w:i/>
                <w:color w:val="000000" w:themeColor="text1"/>
                <w:sz w:val="24"/>
                <w:szCs w:val="24"/>
              </w:rPr>
            </w:pPr>
            <w:r w:rsidRPr="007933E4">
              <w:rPr>
                <w:rFonts w:ascii="Times New Roman" w:hAnsi="Times New Roman"/>
                <w:b/>
                <w:i/>
                <w:color w:val="000000" w:themeColor="text1"/>
                <w:sz w:val="24"/>
                <w:szCs w:val="24"/>
              </w:rPr>
              <w:t>Zadanie została wybran</w:t>
            </w:r>
            <w:r w:rsidR="00D376EC" w:rsidRPr="007933E4">
              <w:rPr>
                <w:rFonts w:ascii="Times New Roman" w:hAnsi="Times New Roman"/>
                <w:b/>
                <w:i/>
                <w:color w:val="000000" w:themeColor="text1"/>
                <w:sz w:val="24"/>
                <w:szCs w:val="24"/>
              </w:rPr>
              <w:t xml:space="preserve">a do </w:t>
            </w:r>
            <w:r w:rsidRPr="007933E4">
              <w:rPr>
                <w:rFonts w:ascii="Times New Roman" w:hAnsi="Times New Roman"/>
                <w:b/>
                <w:i/>
                <w:color w:val="000000" w:themeColor="text1"/>
                <w:sz w:val="24"/>
                <w:szCs w:val="24"/>
              </w:rPr>
              <w:t>do</w:t>
            </w:r>
            <w:r w:rsidR="00D376EC" w:rsidRPr="007933E4">
              <w:rPr>
                <w:rFonts w:ascii="Times New Roman" w:hAnsi="Times New Roman"/>
                <w:b/>
                <w:i/>
                <w:color w:val="000000" w:themeColor="text1"/>
                <w:sz w:val="24"/>
                <w:szCs w:val="24"/>
              </w:rPr>
              <w:t>finansowania w ramach LSR:</w:t>
            </w:r>
          </w:p>
          <w:p w:rsidR="00D376EC" w:rsidRPr="007933E4" w:rsidRDefault="00FF72DD" w:rsidP="00D376EC">
            <w:pPr>
              <w:tabs>
                <w:tab w:val="left" w:pos="1230"/>
              </w:tabs>
              <w:spacing w:after="0" w:line="240" w:lineRule="auto"/>
              <w:jc w:val="both"/>
              <w:rPr>
                <w:rFonts w:ascii="Times New Roman" w:hAnsi="Times New Roman"/>
                <w:color w:val="000000" w:themeColor="text1"/>
                <w:sz w:val="24"/>
                <w:szCs w:val="24"/>
              </w:rPr>
            </w:pPr>
            <w:r w:rsidRPr="00FF72DD">
              <w:rPr>
                <w:rFonts w:ascii="Times New Roman" w:hAnsi="Times New Roman"/>
                <w:b/>
                <w:noProof/>
                <w:color w:val="000000" w:themeColor="text1"/>
                <w:sz w:val="24"/>
                <w:szCs w:val="24"/>
                <w:lang w:eastAsia="pl-PL"/>
              </w:rPr>
              <w:pict>
                <v:rect id="_x0000_s1281" style="position:absolute;left:0;text-align:left;margin-left:150.4pt;margin-top:1.1pt;width:11.25pt;height:17.25pt;z-index:251681792"/>
              </w:pict>
            </w:r>
            <w:r w:rsidRPr="00FF72DD">
              <w:rPr>
                <w:rFonts w:ascii="Times New Roman" w:hAnsi="Times New Roman"/>
                <w:b/>
                <w:noProof/>
                <w:color w:val="000000" w:themeColor="text1"/>
                <w:sz w:val="24"/>
                <w:szCs w:val="24"/>
                <w:lang w:eastAsia="pl-PL"/>
              </w:rPr>
              <w:pict>
                <v:rect id="_x0000_s1280" style="position:absolute;left:0;text-align:left;margin-left:21.4pt;margin-top:1.1pt;width:11.25pt;height:17.25pt;z-index:251680768"/>
              </w:pict>
            </w:r>
            <w:r w:rsidR="00D376EC" w:rsidRPr="007933E4">
              <w:rPr>
                <w:rFonts w:ascii="Times New Roman" w:hAnsi="Times New Roman"/>
                <w:color w:val="000000" w:themeColor="text1"/>
                <w:sz w:val="24"/>
                <w:szCs w:val="24"/>
              </w:rPr>
              <w:t xml:space="preserve">               TAK                                 NIE</w:t>
            </w:r>
          </w:p>
          <w:p w:rsidR="00D376EC" w:rsidRPr="007933E4" w:rsidRDefault="00D376EC" w:rsidP="00D376EC">
            <w:pPr>
              <w:tabs>
                <w:tab w:val="left" w:pos="1230"/>
              </w:tabs>
              <w:spacing w:after="0" w:line="240" w:lineRule="auto"/>
              <w:jc w:val="both"/>
              <w:rPr>
                <w:rFonts w:ascii="Times New Roman" w:hAnsi="Times New Roman"/>
                <w:color w:val="000000" w:themeColor="text1"/>
                <w:sz w:val="24"/>
                <w:szCs w:val="24"/>
              </w:rPr>
            </w:pPr>
          </w:p>
          <w:p w:rsidR="00D376EC" w:rsidRPr="007933E4" w:rsidRDefault="00D376EC" w:rsidP="00D376EC">
            <w:pPr>
              <w:tabs>
                <w:tab w:val="left" w:pos="1230"/>
              </w:tabs>
              <w:spacing w:after="0" w:line="360" w:lineRule="auto"/>
              <w:jc w:val="both"/>
              <w:rPr>
                <w:rFonts w:ascii="Times New Roman" w:hAnsi="Times New Roman"/>
                <w:color w:val="000000" w:themeColor="text1"/>
                <w:sz w:val="24"/>
                <w:szCs w:val="24"/>
              </w:rPr>
            </w:pPr>
            <w:r w:rsidRPr="007933E4">
              <w:rPr>
                <w:rFonts w:ascii="Times New Roman" w:hAnsi="Times New Roman"/>
                <w:color w:val="000000" w:themeColor="text1"/>
                <w:sz w:val="24"/>
                <w:szCs w:val="24"/>
              </w:rPr>
              <w:t>Kwota przyznanej pomocy ………………………………………………….. zł</w:t>
            </w:r>
          </w:p>
          <w:p w:rsidR="00D376EC" w:rsidRPr="007933E4" w:rsidRDefault="00D376EC" w:rsidP="00D376EC">
            <w:pPr>
              <w:tabs>
                <w:tab w:val="left" w:pos="1230"/>
              </w:tabs>
              <w:spacing w:after="0" w:line="240" w:lineRule="auto"/>
              <w:jc w:val="both"/>
              <w:rPr>
                <w:rFonts w:ascii="Times New Roman" w:hAnsi="Times New Roman"/>
                <w:color w:val="000000" w:themeColor="text1"/>
                <w:sz w:val="24"/>
                <w:szCs w:val="24"/>
              </w:rPr>
            </w:pPr>
            <w:r w:rsidRPr="007933E4">
              <w:rPr>
                <w:rFonts w:ascii="Times New Roman" w:hAnsi="Times New Roman"/>
                <w:color w:val="000000" w:themeColor="text1"/>
                <w:sz w:val="24"/>
                <w:szCs w:val="24"/>
              </w:rPr>
              <w:t>słownie ……………………………………………………………………………………….</w:t>
            </w:r>
          </w:p>
          <w:p w:rsidR="00D376EC" w:rsidRPr="007933E4" w:rsidRDefault="00D376EC" w:rsidP="00D376EC">
            <w:pPr>
              <w:tabs>
                <w:tab w:val="left" w:pos="1230"/>
              </w:tabs>
              <w:spacing w:after="0" w:line="240" w:lineRule="auto"/>
              <w:jc w:val="both"/>
              <w:rPr>
                <w:rFonts w:ascii="Times New Roman" w:hAnsi="Times New Roman"/>
                <w:color w:val="000000" w:themeColor="text1"/>
                <w:sz w:val="24"/>
                <w:szCs w:val="24"/>
              </w:rPr>
            </w:pPr>
          </w:p>
        </w:tc>
      </w:tr>
      <w:tr w:rsidR="00D376EC" w:rsidRPr="007933E4" w:rsidTr="00D376EC">
        <w:tc>
          <w:tcPr>
            <w:tcW w:w="9212" w:type="dxa"/>
            <w:gridSpan w:val="2"/>
            <w:tcBorders>
              <w:bottom w:val="single" w:sz="4" w:space="0" w:color="auto"/>
            </w:tcBorders>
            <w:shd w:val="clear" w:color="auto" w:fill="E5DFEC"/>
          </w:tcPr>
          <w:p w:rsidR="00D376EC" w:rsidRPr="007933E4" w:rsidRDefault="00D376EC" w:rsidP="00D376EC">
            <w:pPr>
              <w:spacing w:after="0"/>
              <w:jc w:val="both"/>
              <w:rPr>
                <w:rFonts w:ascii="Times New Roman" w:hAnsi="Times New Roman"/>
                <w:b/>
                <w:color w:val="000000" w:themeColor="text1"/>
                <w:sz w:val="24"/>
                <w:szCs w:val="24"/>
              </w:rPr>
            </w:pPr>
            <w:r w:rsidRPr="007933E4">
              <w:rPr>
                <w:rFonts w:ascii="Times New Roman" w:hAnsi="Times New Roman"/>
                <w:b/>
                <w:color w:val="000000" w:themeColor="text1"/>
                <w:sz w:val="24"/>
                <w:szCs w:val="24"/>
              </w:rPr>
              <w:lastRenderedPageBreak/>
              <w:t>Informacje o udzielonym przez LGD doradztwie (wypełnia LGD):</w:t>
            </w:r>
            <w:r w:rsidR="00FF72DD">
              <w:rPr>
                <w:rFonts w:ascii="Times New Roman" w:hAnsi="Times New Roman"/>
                <w:b/>
                <w:noProof/>
                <w:color w:val="000000" w:themeColor="text1"/>
                <w:sz w:val="24"/>
                <w:szCs w:val="24"/>
                <w:lang w:eastAsia="pl-PL"/>
              </w:rPr>
              <w:pict>
                <v:rect id="_x0000_s1283" style="position:absolute;left:0;text-align:left;margin-left:304.15pt;margin-top:11pt;width:11.25pt;height:17.25pt;z-index:251683840;mso-position-horizontal-relative:text;mso-position-vertical-relative:text"/>
              </w:pict>
            </w:r>
            <w:r w:rsidR="00FF72DD">
              <w:rPr>
                <w:rFonts w:ascii="Times New Roman" w:hAnsi="Times New Roman"/>
                <w:b/>
                <w:noProof/>
                <w:color w:val="000000" w:themeColor="text1"/>
                <w:sz w:val="24"/>
                <w:szCs w:val="24"/>
                <w:lang w:eastAsia="pl-PL"/>
              </w:rPr>
              <w:pict>
                <v:rect id="_x0000_s1282" style="position:absolute;left:0;text-align:left;margin-left:238.9pt;margin-top:11pt;width:11.25pt;height:17.25pt;z-index:251682816;mso-position-horizontal-relative:text;mso-position-vertical-relative:text"/>
              </w:pict>
            </w:r>
          </w:p>
          <w:p w:rsidR="00D376EC" w:rsidRPr="007933E4" w:rsidRDefault="00D376EC" w:rsidP="00D376EC">
            <w:pPr>
              <w:spacing w:after="0" w:line="360" w:lineRule="auto"/>
              <w:jc w:val="both"/>
              <w:rPr>
                <w:rFonts w:ascii="Times New Roman" w:hAnsi="Times New Roman"/>
                <w:color w:val="000000" w:themeColor="text1"/>
                <w:sz w:val="24"/>
                <w:szCs w:val="24"/>
              </w:rPr>
            </w:pPr>
            <w:r w:rsidRPr="007933E4">
              <w:rPr>
                <w:rFonts w:ascii="Times New Roman" w:hAnsi="Times New Roman"/>
                <w:i/>
                <w:color w:val="000000" w:themeColor="text1"/>
                <w:sz w:val="24"/>
                <w:szCs w:val="24"/>
              </w:rPr>
              <w:t>Czy wnioskodawca korzystał z doradztwa</w:t>
            </w:r>
            <w:r w:rsidRPr="007933E4">
              <w:rPr>
                <w:rFonts w:ascii="Times New Roman" w:hAnsi="Times New Roman"/>
                <w:color w:val="000000" w:themeColor="text1"/>
                <w:sz w:val="24"/>
                <w:szCs w:val="24"/>
              </w:rPr>
              <w:t>: TAK               NIE</w:t>
            </w:r>
          </w:p>
          <w:p w:rsidR="00D376EC" w:rsidRPr="007933E4" w:rsidRDefault="00D376EC" w:rsidP="00D376EC">
            <w:pPr>
              <w:spacing w:after="0" w:line="240" w:lineRule="auto"/>
              <w:jc w:val="both"/>
              <w:rPr>
                <w:rFonts w:ascii="Times New Roman" w:hAnsi="Times New Roman"/>
                <w:color w:val="000000" w:themeColor="text1"/>
                <w:sz w:val="24"/>
                <w:szCs w:val="24"/>
              </w:rPr>
            </w:pPr>
            <w:r w:rsidRPr="007933E4">
              <w:rPr>
                <w:rFonts w:ascii="Times New Roman" w:hAnsi="Times New Roman"/>
                <w:color w:val="000000" w:themeColor="text1"/>
                <w:sz w:val="24"/>
                <w:szCs w:val="24"/>
              </w:rPr>
              <w:t>Rodzaj doradztwa</w:t>
            </w:r>
          </w:p>
          <w:p w:rsidR="00D376EC" w:rsidRPr="007933E4" w:rsidRDefault="00D376EC" w:rsidP="00D376EC">
            <w:pPr>
              <w:spacing w:after="0" w:line="240" w:lineRule="auto"/>
              <w:jc w:val="both"/>
              <w:rPr>
                <w:rFonts w:ascii="Times New Roman" w:hAnsi="Times New Roman"/>
                <w:color w:val="000000" w:themeColor="text1"/>
                <w:sz w:val="24"/>
                <w:szCs w:val="24"/>
              </w:rPr>
            </w:pPr>
            <w:r w:rsidRPr="007933E4">
              <w:rPr>
                <w:rFonts w:ascii="Times New Roman" w:hAnsi="Times New Roman"/>
                <w:color w:val="000000" w:themeColor="text1"/>
                <w:sz w:val="24"/>
                <w:szCs w:val="24"/>
              </w:rPr>
              <w:t>………………………………………………………………………………………………..</w:t>
            </w:r>
          </w:p>
        </w:tc>
      </w:tr>
      <w:tr w:rsidR="00D376EC" w:rsidRPr="007933E4" w:rsidTr="00D376EC">
        <w:tc>
          <w:tcPr>
            <w:tcW w:w="9212" w:type="dxa"/>
            <w:gridSpan w:val="2"/>
            <w:tcBorders>
              <w:bottom w:val="single" w:sz="4" w:space="0" w:color="auto"/>
            </w:tcBorders>
          </w:tcPr>
          <w:p w:rsidR="00D376EC" w:rsidRPr="007933E4" w:rsidRDefault="00D376EC" w:rsidP="00D376EC">
            <w:pPr>
              <w:spacing w:after="0"/>
              <w:jc w:val="both"/>
              <w:rPr>
                <w:rFonts w:ascii="Times New Roman" w:hAnsi="Times New Roman"/>
                <w:b/>
                <w:color w:val="000000" w:themeColor="text1"/>
                <w:sz w:val="24"/>
                <w:szCs w:val="24"/>
              </w:rPr>
            </w:pPr>
            <w:r w:rsidRPr="007933E4">
              <w:rPr>
                <w:rFonts w:ascii="Times New Roman" w:hAnsi="Times New Roman"/>
                <w:b/>
                <w:color w:val="000000" w:themeColor="text1"/>
                <w:sz w:val="24"/>
                <w:szCs w:val="24"/>
              </w:rPr>
              <w:t>Rodzaj Wnioskodawcy (wypełnia Wnioskodawca):</w:t>
            </w:r>
          </w:p>
          <w:p w:rsidR="00D376EC" w:rsidRPr="007933E4" w:rsidRDefault="00FF72DD" w:rsidP="00D376EC">
            <w:pPr>
              <w:spacing w:after="0"/>
              <w:jc w:val="both"/>
              <w:rPr>
                <w:rFonts w:ascii="Times New Roman" w:hAnsi="Times New Roman"/>
                <w:b/>
                <w:color w:val="000000" w:themeColor="text1"/>
                <w:sz w:val="24"/>
                <w:szCs w:val="24"/>
              </w:rPr>
            </w:pPr>
            <w:r>
              <w:rPr>
                <w:rFonts w:ascii="Times New Roman" w:hAnsi="Times New Roman"/>
                <w:b/>
                <w:noProof/>
                <w:color w:val="000000" w:themeColor="text1"/>
                <w:sz w:val="24"/>
                <w:szCs w:val="24"/>
                <w:lang w:eastAsia="pl-PL"/>
              </w:rPr>
              <w:pict>
                <v:rect id="_x0000_s1294" style="position:absolute;left:0;text-align:left;margin-left:208.15pt;margin-top:10.35pt;width:11.25pt;height:17.25pt;z-index:251695104"/>
              </w:pict>
            </w:r>
            <w:r>
              <w:rPr>
                <w:rFonts w:ascii="Times New Roman" w:hAnsi="Times New Roman"/>
                <w:b/>
                <w:noProof/>
                <w:color w:val="000000" w:themeColor="text1"/>
                <w:sz w:val="24"/>
                <w:szCs w:val="24"/>
                <w:lang w:eastAsia="pl-PL"/>
              </w:rPr>
              <w:pict>
                <v:rect id="_x0000_s1293" style="position:absolute;left:0;text-align:left;margin-left:86.65pt;margin-top:10.35pt;width:11.25pt;height:17.25pt;z-index:251694080"/>
              </w:pict>
            </w:r>
          </w:p>
          <w:p w:rsidR="00D376EC" w:rsidRPr="007933E4" w:rsidRDefault="00D376EC" w:rsidP="00D376EC">
            <w:pPr>
              <w:spacing w:after="0" w:line="240" w:lineRule="auto"/>
              <w:jc w:val="both"/>
              <w:rPr>
                <w:rFonts w:ascii="Times New Roman" w:hAnsi="Times New Roman"/>
                <w:color w:val="000000" w:themeColor="text1"/>
                <w:sz w:val="24"/>
                <w:szCs w:val="24"/>
              </w:rPr>
            </w:pPr>
            <w:r w:rsidRPr="007933E4">
              <w:rPr>
                <w:rFonts w:ascii="Times New Roman" w:hAnsi="Times New Roman"/>
                <w:color w:val="000000" w:themeColor="text1"/>
                <w:sz w:val="24"/>
                <w:szCs w:val="24"/>
              </w:rPr>
              <w:t xml:space="preserve">Osoba fizyczna                 Osoba prawna              </w:t>
            </w:r>
          </w:p>
          <w:p w:rsidR="00D376EC" w:rsidRPr="007933E4" w:rsidRDefault="00D376EC" w:rsidP="00D376EC">
            <w:pPr>
              <w:spacing w:after="0" w:line="240" w:lineRule="auto"/>
              <w:jc w:val="both"/>
              <w:rPr>
                <w:rFonts w:ascii="Times New Roman" w:hAnsi="Times New Roman"/>
                <w:color w:val="000000" w:themeColor="text1"/>
                <w:sz w:val="24"/>
                <w:szCs w:val="24"/>
              </w:rPr>
            </w:pPr>
          </w:p>
          <w:p w:rsidR="00D376EC" w:rsidRPr="007933E4" w:rsidRDefault="00FF72DD" w:rsidP="00D376EC">
            <w:pPr>
              <w:spacing w:after="0" w:line="240" w:lineRule="auto"/>
              <w:jc w:val="both"/>
              <w:rPr>
                <w:rFonts w:ascii="Times New Roman" w:hAnsi="Times New Roman"/>
                <w:color w:val="000000" w:themeColor="text1"/>
                <w:sz w:val="24"/>
                <w:szCs w:val="24"/>
              </w:rPr>
            </w:pPr>
            <w:r w:rsidRPr="00FF72DD">
              <w:rPr>
                <w:rFonts w:ascii="Times New Roman" w:hAnsi="Times New Roman"/>
                <w:b/>
                <w:noProof/>
                <w:color w:val="000000" w:themeColor="text1"/>
                <w:sz w:val="24"/>
                <w:szCs w:val="24"/>
                <w:lang w:eastAsia="pl-PL"/>
              </w:rPr>
              <w:pict>
                <v:rect id="_x0000_s1314" style="position:absolute;left:0;text-align:left;margin-left:322.15pt;margin-top:5.75pt;width:11.25pt;height:17.25pt;z-index:251715584"/>
              </w:pict>
            </w:r>
            <w:r w:rsidR="00D376EC" w:rsidRPr="007933E4">
              <w:rPr>
                <w:rFonts w:ascii="Times New Roman" w:hAnsi="Times New Roman"/>
                <w:color w:val="000000" w:themeColor="text1"/>
                <w:sz w:val="24"/>
                <w:szCs w:val="24"/>
              </w:rPr>
              <w:t xml:space="preserve">Jednostka organizacyjna nieposiadająca osobowości prawnej, </w:t>
            </w:r>
          </w:p>
          <w:p w:rsidR="00D376EC" w:rsidRPr="007933E4" w:rsidRDefault="00D376EC" w:rsidP="00D376EC">
            <w:pPr>
              <w:spacing w:after="0" w:line="240" w:lineRule="auto"/>
              <w:jc w:val="both"/>
              <w:rPr>
                <w:rFonts w:ascii="Times New Roman" w:hAnsi="Times New Roman"/>
                <w:color w:val="000000" w:themeColor="text1"/>
                <w:sz w:val="24"/>
                <w:szCs w:val="24"/>
              </w:rPr>
            </w:pPr>
            <w:r w:rsidRPr="007933E4">
              <w:rPr>
                <w:rFonts w:ascii="Times New Roman" w:hAnsi="Times New Roman"/>
                <w:color w:val="000000" w:themeColor="text1"/>
                <w:sz w:val="24"/>
                <w:szCs w:val="24"/>
              </w:rPr>
              <w:t>której ustawa przyznaje zdolność prawną</w:t>
            </w:r>
          </w:p>
        </w:tc>
      </w:tr>
      <w:tr w:rsidR="00D376EC" w:rsidRPr="007933E4" w:rsidTr="00D376EC">
        <w:tc>
          <w:tcPr>
            <w:tcW w:w="9212" w:type="dxa"/>
            <w:gridSpan w:val="2"/>
            <w:tcBorders>
              <w:top w:val="single" w:sz="4" w:space="0" w:color="auto"/>
            </w:tcBorders>
          </w:tcPr>
          <w:p w:rsidR="00D376EC" w:rsidRPr="007933E4" w:rsidRDefault="00D376EC" w:rsidP="00D376EC">
            <w:pPr>
              <w:spacing w:after="0"/>
              <w:jc w:val="both"/>
              <w:rPr>
                <w:rFonts w:ascii="Times New Roman" w:hAnsi="Times New Roman"/>
                <w:b/>
                <w:color w:val="000000" w:themeColor="text1"/>
                <w:sz w:val="24"/>
                <w:szCs w:val="24"/>
              </w:rPr>
            </w:pPr>
            <w:r w:rsidRPr="007933E4">
              <w:rPr>
                <w:rFonts w:ascii="Times New Roman" w:hAnsi="Times New Roman"/>
                <w:b/>
                <w:color w:val="000000" w:themeColor="text1"/>
                <w:sz w:val="24"/>
                <w:szCs w:val="24"/>
              </w:rPr>
              <w:t>Dane identyfikacyjne Wnioskodawcy (wypełnia Wnioskodawca):</w:t>
            </w:r>
          </w:p>
          <w:p w:rsidR="00D376EC" w:rsidRPr="007933E4" w:rsidRDefault="00FF72DD" w:rsidP="00D376EC">
            <w:pPr>
              <w:spacing w:after="0" w:line="240" w:lineRule="auto"/>
              <w:jc w:val="both"/>
              <w:rPr>
                <w:rFonts w:ascii="Times New Roman" w:hAnsi="Times New Roman"/>
                <w:color w:val="000000" w:themeColor="text1"/>
                <w:sz w:val="24"/>
                <w:szCs w:val="24"/>
              </w:rPr>
            </w:pPr>
            <w:r w:rsidRPr="00FF72DD">
              <w:rPr>
                <w:rFonts w:ascii="Times New Roman" w:hAnsi="Times New Roman"/>
                <w:b/>
                <w:noProof/>
                <w:color w:val="000000" w:themeColor="text1"/>
                <w:sz w:val="24"/>
                <w:szCs w:val="24"/>
                <w:lang w:eastAsia="pl-PL"/>
              </w:rPr>
              <w:pict>
                <v:rect id="_x0000_s1284" style="position:absolute;left:0;text-align:left;margin-left:333.4pt;margin-top:9.9pt;width:11.25pt;height:17.25pt;z-index:251684864"/>
              </w:pict>
            </w:r>
            <w:r w:rsidRPr="00FF72DD">
              <w:rPr>
                <w:rFonts w:ascii="Times New Roman" w:hAnsi="Times New Roman"/>
                <w:b/>
                <w:noProof/>
                <w:color w:val="000000" w:themeColor="text1"/>
                <w:sz w:val="24"/>
                <w:szCs w:val="24"/>
                <w:lang w:eastAsia="pl-PL"/>
              </w:rPr>
              <w:pict>
                <v:rect id="_x0000_s1292" style="position:absolute;left:0;text-align:left;margin-left:315.4pt;margin-top:9.95pt;width:11.25pt;height:17.25pt;z-index:251693056"/>
              </w:pict>
            </w:r>
            <w:r w:rsidRPr="00FF72DD">
              <w:rPr>
                <w:rFonts w:ascii="Times New Roman" w:hAnsi="Times New Roman"/>
                <w:b/>
                <w:noProof/>
                <w:color w:val="000000" w:themeColor="text1"/>
                <w:sz w:val="24"/>
                <w:szCs w:val="24"/>
                <w:lang w:eastAsia="pl-PL"/>
              </w:rPr>
              <w:pict>
                <v:rect id="_x0000_s1291" style="position:absolute;left:0;text-align:left;margin-left:299.65pt;margin-top:10pt;width:11.25pt;height:17.25pt;z-index:251692032"/>
              </w:pict>
            </w:r>
            <w:r w:rsidRPr="00FF72DD">
              <w:rPr>
                <w:rFonts w:ascii="Times New Roman" w:hAnsi="Times New Roman"/>
                <w:b/>
                <w:noProof/>
                <w:color w:val="000000" w:themeColor="text1"/>
                <w:sz w:val="24"/>
                <w:szCs w:val="24"/>
                <w:lang w:eastAsia="pl-PL"/>
              </w:rPr>
              <w:pict>
                <v:rect id="_x0000_s1290" style="position:absolute;left:0;text-align:left;margin-left:283.9pt;margin-top:10.05pt;width:11.25pt;height:17.25pt;z-index:251691008"/>
              </w:pict>
            </w:r>
            <w:r w:rsidRPr="00FF72DD">
              <w:rPr>
                <w:rFonts w:ascii="Times New Roman" w:hAnsi="Times New Roman"/>
                <w:b/>
                <w:noProof/>
                <w:color w:val="000000" w:themeColor="text1"/>
                <w:sz w:val="24"/>
                <w:szCs w:val="24"/>
                <w:lang w:eastAsia="pl-PL"/>
              </w:rPr>
              <w:pict>
                <v:rect id="_x0000_s1289" style="position:absolute;left:0;text-align:left;margin-left:266.65pt;margin-top:10.1pt;width:11.25pt;height:17.25pt;z-index:251689984"/>
              </w:pict>
            </w:r>
            <w:r w:rsidRPr="00FF72DD">
              <w:rPr>
                <w:rFonts w:ascii="Times New Roman" w:hAnsi="Times New Roman"/>
                <w:b/>
                <w:noProof/>
                <w:color w:val="000000" w:themeColor="text1"/>
                <w:sz w:val="24"/>
                <w:szCs w:val="24"/>
                <w:lang w:eastAsia="pl-PL"/>
              </w:rPr>
              <w:pict>
                <v:rect id="_x0000_s1288" style="position:absolute;left:0;text-align:left;margin-left:250.15pt;margin-top:10.15pt;width:11.25pt;height:17.25pt;z-index:251688960"/>
              </w:pict>
            </w:r>
            <w:r w:rsidRPr="00FF72DD">
              <w:rPr>
                <w:rFonts w:ascii="Times New Roman" w:hAnsi="Times New Roman"/>
                <w:b/>
                <w:noProof/>
                <w:color w:val="000000" w:themeColor="text1"/>
                <w:sz w:val="24"/>
                <w:szCs w:val="24"/>
                <w:lang w:eastAsia="pl-PL"/>
              </w:rPr>
              <w:pict>
                <v:rect id="_x0000_s1287" style="position:absolute;left:0;text-align:left;margin-left:235.15pt;margin-top:10.2pt;width:11.25pt;height:17.25pt;z-index:251687936"/>
              </w:pict>
            </w:r>
            <w:r w:rsidRPr="00FF72DD">
              <w:rPr>
                <w:rFonts w:ascii="Times New Roman" w:hAnsi="Times New Roman"/>
                <w:b/>
                <w:noProof/>
                <w:color w:val="000000" w:themeColor="text1"/>
                <w:sz w:val="24"/>
                <w:szCs w:val="24"/>
                <w:lang w:eastAsia="pl-PL"/>
              </w:rPr>
              <w:pict>
                <v:rect id="_x0000_s1286" style="position:absolute;left:0;text-align:left;margin-left:219.4pt;margin-top:10.25pt;width:11.25pt;height:17.25pt;z-index:251686912"/>
              </w:pict>
            </w:r>
            <w:r w:rsidRPr="00FF72DD">
              <w:rPr>
                <w:rFonts w:ascii="Times New Roman" w:hAnsi="Times New Roman"/>
                <w:b/>
                <w:noProof/>
                <w:color w:val="000000" w:themeColor="text1"/>
                <w:sz w:val="24"/>
                <w:szCs w:val="24"/>
                <w:lang w:eastAsia="pl-PL"/>
              </w:rPr>
              <w:pict>
                <v:rect id="_x0000_s1285" style="position:absolute;left:0;text-align:left;margin-left:204.4pt;margin-top:10.3pt;width:11.25pt;height:17.25pt;z-index:251685888"/>
              </w:pict>
            </w:r>
          </w:p>
          <w:p w:rsidR="00D376EC" w:rsidRPr="007933E4" w:rsidRDefault="00FF72DD" w:rsidP="00D376EC">
            <w:pPr>
              <w:spacing w:after="0" w:line="360" w:lineRule="auto"/>
              <w:jc w:val="both"/>
              <w:rPr>
                <w:rFonts w:ascii="Times New Roman" w:hAnsi="Times New Roman"/>
                <w:color w:val="000000" w:themeColor="text1"/>
                <w:sz w:val="24"/>
                <w:szCs w:val="24"/>
              </w:rPr>
            </w:pPr>
            <w:r w:rsidRPr="00FF72DD">
              <w:rPr>
                <w:rFonts w:ascii="Times New Roman" w:hAnsi="Times New Roman"/>
                <w:b/>
                <w:noProof/>
                <w:color w:val="000000" w:themeColor="text1"/>
                <w:sz w:val="24"/>
                <w:szCs w:val="24"/>
                <w:lang w:eastAsia="pl-PL"/>
              </w:rPr>
              <w:pict>
                <v:rect id="_x0000_s1295" style="position:absolute;left:0;text-align:left;margin-left:43.15pt;margin-top:13.75pt;width:261pt;height:18.75pt;z-index:251696128"/>
              </w:pict>
            </w:r>
            <w:r w:rsidR="00D376EC" w:rsidRPr="007933E4">
              <w:rPr>
                <w:rFonts w:ascii="Times New Roman" w:hAnsi="Times New Roman"/>
                <w:color w:val="000000" w:themeColor="text1"/>
                <w:sz w:val="24"/>
                <w:szCs w:val="24"/>
              </w:rPr>
              <w:t xml:space="preserve">Numer identyfikacyjny Grantobiorcy:  </w:t>
            </w:r>
          </w:p>
          <w:p w:rsidR="00D376EC" w:rsidRPr="007933E4" w:rsidRDefault="00D376EC" w:rsidP="00D376EC">
            <w:pPr>
              <w:spacing w:after="0" w:line="240" w:lineRule="auto"/>
              <w:jc w:val="both"/>
              <w:rPr>
                <w:rFonts w:ascii="Times New Roman" w:hAnsi="Times New Roman"/>
                <w:color w:val="000000" w:themeColor="text1"/>
                <w:sz w:val="24"/>
                <w:szCs w:val="24"/>
              </w:rPr>
            </w:pPr>
            <w:r w:rsidRPr="007933E4">
              <w:rPr>
                <w:rFonts w:ascii="Times New Roman" w:hAnsi="Times New Roman"/>
                <w:color w:val="000000" w:themeColor="text1"/>
                <w:sz w:val="24"/>
                <w:szCs w:val="24"/>
              </w:rPr>
              <w:t>NIP</w:t>
            </w:r>
          </w:p>
          <w:p w:rsidR="00D376EC" w:rsidRPr="007933E4" w:rsidRDefault="00FF72DD" w:rsidP="00D376EC">
            <w:pPr>
              <w:spacing w:after="0" w:line="240" w:lineRule="auto"/>
              <w:jc w:val="both"/>
              <w:rPr>
                <w:rFonts w:ascii="Times New Roman" w:hAnsi="Times New Roman"/>
                <w:color w:val="000000" w:themeColor="text1"/>
                <w:sz w:val="24"/>
                <w:szCs w:val="24"/>
              </w:rPr>
            </w:pPr>
            <w:r w:rsidRPr="00FF72DD">
              <w:rPr>
                <w:rFonts w:ascii="Times New Roman" w:hAnsi="Times New Roman"/>
                <w:b/>
                <w:noProof/>
                <w:color w:val="000000" w:themeColor="text1"/>
                <w:sz w:val="24"/>
                <w:szCs w:val="24"/>
                <w:lang w:eastAsia="pl-PL"/>
              </w:rPr>
              <w:pict>
                <v:rect id="_x0000_s1296" style="position:absolute;left:0;text-align:left;margin-left:49.9pt;margin-top:5.75pt;width:261pt;height:18.75pt;z-index:251697152"/>
              </w:pict>
            </w:r>
          </w:p>
          <w:p w:rsidR="00D376EC" w:rsidRPr="007933E4" w:rsidRDefault="00D376EC" w:rsidP="00D376EC">
            <w:pPr>
              <w:spacing w:after="0" w:line="240" w:lineRule="auto"/>
              <w:jc w:val="both"/>
              <w:rPr>
                <w:rFonts w:ascii="Times New Roman" w:hAnsi="Times New Roman"/>
                <w:color w:val="000000" w:themeColor="text1"/>
                <w:sz w:val="24"/>
                <w:szCs w:val="24"/>
              </w:rPr>
            </w:pPr>
            <w:r w:rsidRPr="007933E4">
              <w:rPr>
                <w:rFonts w:ascii="Times New Roman" w:hAnsi="Times New Roman"/>
                <w:color w:val="000000" w:themeColor="text1"/>
                <w:sz w:val="24"/>
                <w:szCs w:val="24"/>
              </w:rPr>
              <w:t xml:space="preserve">REGON </w:t>
            </w:r>
          </w:p>
          <w:p w:rsidR="00D376EC" w:rsidRPr="007933E4" w:rsidRDefault="00D376EC" w:rsidP="00D376EC">
            <w:pPr>
              <w:spacing w:after="0" w:line="240" w:lineRule="auto"/>
              <w:jc w:val="both"/>
              <w:rPr>
                <w:rFonts w:ascii="Times New Roman" w:hAnsi="Times New Roman"/>
                <w:color w:val="000000" w:themeColor="text1"/>
                <w:sz w:val="24"/>
                <w:szCs w:val="24"/>
              </w:rPr>
            </w:pPr>
          </w:p>
          <w:p w:rsidR="00D376EC" w:rsidRPr="007933E4" w:rsidRDefault="00D376EC" w:rsidP="00D376EC">
            <w:pPr>
              <w:spacing w:after="0" w:line="240" w:lineRule="auto"/>
              <w:jc w:val="both"/>
              <w:rPr>
                <w:rFonts w:ascii="Times New Roman" w:hAnsi="Times New Roman"/>
                <w:color w:val="000000" w:themeColor="text1"/>
                <w:sz w:val="24"/>
                <w:szCs w:val="24"/>
              </w:rPr>
            </w:pPr>
            <w:r w:rsidRPr="007933E4">
              <w:rPr>
                <w:rFonts w:ascii="Times New Roman" w:hAnsi="Times New Roman"/>
                <w:color w:val="000000" w:themeColor="text1"/>
                <w:sz w:val="24"/>
                <w:szCs w:val="24"/>
              </w:rPr>
              <w:t>KRS/numer w rejestrze prowadzonym przez właściwy organ</w:t>
            </w:r>
          </w:p>
          <w:p w:rsidR="00D376EC" w:rsidRPr="007933E4" w:rsidRDefault="00FF72DD" w:rsidP="00D376EC">
            <w:pPr>
              <w:spacing w:after="0" w:line="240" w:lineRule="auto"/>
              <w:jc w:val="both"/>
              <w:rPr>
                <w:rFonts w:ascii="Times New Roman" w:hAnsi="Times New Roman"/>
                <w:color w:val="000000" w:themeColor="text1"/>
                <w:sz w:val="24"/>
                <w:szCs w:val="24"/>
              </w:rPr>
            </w:pPr>
            <w:r w:rsidRPr="00FF72DD">
              <w:rPr>
                <w:rFonts w:ascii="Times New Roman" w:hAnsi="Times New Roman"/>
                <w:b/>
                <w:noProof/>
                <w:color w:val="000000" w:themeColor="text1"/>
                <w:sz w:val="24"/>
                <w:szCs w:val="24"/>
                <w:lang w:eastAsia="pl-PL"/>
              </w:rPr>
              <w:pict>
                <v:rect id="_x0000_s1297" style="position:absolute;left:0;text-align:left;margin-left:45.4pt;margin-top:4.5pt;width:261pt;height:18.75pt;z-index:251698176"/>
              </w:pict>
            </w:r>
          </w:p>
          <w:p w:rsidR="00D376EC" w:rsidRPr="007933E4" w:rsidRDefault="00D376EC" w:rsidP="00D376EC">
            <w:pPr>
              <w:spacing w:after="0" w:line="240" w:lineRule="auto"/>
              <w:jc w:val="both"/>
              <w:rPr>
                <w:rFonts w:ascii="Times New Roman" w:hAnsi="Times New Roman"/>
                <w:color w:val="000000" w:themeColor="text1"/>
                <w:sz w:val="24"/>
                <w:szCs w:val="24"/>
              </w:rPr>
            </w:pPr>
          </w:p>
          <w:p w:rsidR="00D376EC" w:rsidRPr="007933E4" w:rsidRDefault="00FF72DD" w:rsidP="00D376EC">
            <w:pPr>
              <w:spacing w:after="0" w:line="240" w:lineRule="auto"/>
              <w:jc w:val="both"/>
              <w:rPr>
                <w:rFonts w:ascii="Times New Roman" w:hAnsi="Times New Roman"/>
                <w:color w:val="000000" w:themeColor="text1"/>
                <w:sz w:val="24"/>
                <w:szCs w:val="24"/>
              </w:rPr>
            </w:pPr>
            <w:r w:rsidRPr="00FF72DD">
              <w:rPr>
                <w:rFonts w:ascii="Times New Roman" w:hAnsi="Times New Roman"/>
                <w:b/>
                <w:noProof/>
                <w:color w:val="000000" w:themeColor="text1"/>
                <w:sz w:val="24"/>
                <w:szCs w:val="24"/>
                <w:lang w:eastAsia="pl-PL"/>
              </w:rPr>
              <w:pict>
                <v:rect id="_x0000_s1298" style="position:absolute;left:0;text-align:left;margin-left:45.4pt;margin-top:8.55pt;width:261pt;height:18.75pt;z-index:251699200"/>
              </w:pict>
            </w:r>
          </w:p>
          <w:p w:rsidR="00D376EC" w:rsidRPr="007933E4" w:rsidRDefault="00D376EC" w:rsidP="00D376EC">
            <w:pPr>
              <w:spacing w:after="0" w:line="240" w:lineRule="auto"/>
              <w:jc w:val="both"/>
              <w:rPr>
                <w:rFonts w:ascii="Times New Roman" w:hAnsi="Times New Roman"/>
                <w:color w:val="000000" w:themeColor="text1"/>
                <w:sz w:val="24"/>
                <w:szCs w:val="24"/>
              </w:rPr>
            </w:pPr>
            <w:r w:rsidRPr="007933E4">
              <w:rPr>
                <w:rFonts w:ascii="Times New Roman" w:hAnsi="Times New Roman"/>
                <w:color w:val="000000" w:themeColor="text1"/>
                <w:sz w:val="24"/>
                <w:szCs w:val="24"/>
              </w:rPr>
              <w:t xml:space="preserve">PESEL </w:t>
            </w:r>
          </w:p>
          <w:p w:rsidR="00D376EC" w:rsidRPr="007933E4" w:rsidRDefault="00FF72DD" w:rsidP="00D376EC">
            <w:pPr>
              <w:spacing w:after="0" w:line="240" w:lineRule="auto"/>
              <w:jc w:val="both"/>
              <w:rPr>
                <w:rFonts w:ascii="Times New Roman" w:hAnsi="Times New Roman"/>
                <w:color w:val="000000" w:themeColor="text1"/>
                <w:sz w:val="24"/>
                <w:szCs w:val="24"/>
              </w:rPr>
            </w:pPr>
            <w:r w:rsidRPr="00FF72DD">
              <w:rPr>
                <w:rFonts w:ascii="Times New Roman" w:hAnsi="Times New Roman"/>
                <w:b/>
                <w:noProof/>
                <w:color w:val="000000" w:themeColor="text1"/>
                <w:sz w:val="24"/>
                <w:szCs w:val="24"/>
                <w:lang w:eastAsia="pl-PL"/>
              </w:rPr>
              <w:pict>
                <v:rect id="_x0000_s1299" style="position:absolute;left:0;text-align:left;margin-left:186.4pt;margin-top:7.05pt;width:261pt;height:18.75pt;z-index:251700224"/>
              </w:pict>
            </w:r>
          </w:p>
          <w:p w:rsidR="00D376EC" w:rsidRPr="007933E4" w:rsidRDefault="00D376EC" w:rsidP="00D376EC">
            <w:pPr>
              <w:spacing w:after="0" w:line="240" w:lineRule="auto"/>
              <w:jc w:val="both"/>
              <w:rPr>
                <w:rFonts w:ascii="Times New Roman" w:hAnsi="Times New Roman"/>
                <w:color w:val="000000" w:themeColor="text1"/>
                <w:sz w:val="24"/>
                <w:szCs w:val="24"/>
              </w:rPr>
            </w:pPr>
            <w:r w:rsidRPr="007933E4">
              <w:rPr>
                <w:rFonts w:ascii="Times New Roman" w:hAnsi="Times New Roman"/>
                <w:color w:val="000000" w:themeColor="text1"/>
                <w:sz w:val="24"/>
                <w:szCs w:val="24"/>
              </w:rPr>
              <w:t xml:space="preserve">Seria i numer dokumentu tożsamości </w:t>
            </w:r>
          </w:p>
        </w:tc>
      </w:tr>
      <w:tr w:rsidR="00D376EC" w:rsidRPr="007933E4" w:rsidTr="00D376EC">
        <w:tc>
          <w:tcPr>
            <w:tcW w:w="9212" w:type="dxa"/>
            <w:gridSpan w:val="2"/>
          </w:tcPr>
          <w:p w:rsidR="00D376EC" w:rsidRPr="007933E4" w:rsidRDefault="00D376EC" w:rsidP="00D376EC">
            <w:pPr>
              <w:spacing w:after="0" w:line="240" w:lineRule="auto"/>
              <w:jc w:val="both"/>
              <w:rPr>
                <w:rFonts w:ascii="Times New Roman" w:hAnsi="Times New Roman"/>
                <w:b/>
                <w:color w:val="000000" w:themeColor="text1"/>
                <w:sz w:val="24"/>
                <w:szCs w:val="24"/>
              </w:rPr>
            </w:pPr>
            <w:r w:rsidRPr="007933E4">
              <w:rPr>
                <w:rFonts w:ascii="Times New Roman" w:hAnsi="Times New Roman"/>
                <w:b/>
                <w:color w:val="000000" w:themeColor="text1"/>
                <w:sz w:val="24"/>
                <w:szCs w:val="24"/>
              </w:rPr>
              <w:lastRenderedPageBreak/>
              <w:t>Dane ogólne (wypełnia Wnioskodawca):</w:t>
            </w:r>
          </w:p>
          <w:p w:rsidR="00D376EC" w:rsidRPr="007933E4" w:rsidRDefault="00D376EC" w:rsidP="00D376EC">
            <w:pPr>
              <w:spacing w:after="0" w:line="240" w:lineRule="auto"/>
              <w:jc w:val="both"/>
              <w:rPr>
                <w:rFonts w:ascii="Times New Roman" w:hAnsi="Times New Roman"/>
                <w:b/>
                <w:color w:val="000000" w:themeColor="text1"/>
                <w:sz w:val="24"/>
                <w:szCs w:val="24"/>
              </w:rPr>
            </w:pPr>
          </w:p>
          <w:p w:rsidR="00D376EC" w:rsidRPr="007933E4" w:rsidRDefault="00D376EC" w:rsidP="00D376EC">
            <w:pPr>
              <w:spacing w:after="0" w:line="240" w:lineRule="auto"/>
              <w:jc w:val="both"/>
              <w:rPr>
                <w:rFonts w:ascii="Times New Roman" w:hAnsi="Times New Roman"/>
                <w:b/>
                <w:color w:val="000000" w:themeColor="text1"/>
                <w:sz w:val="24"/>
                <w:szCs w:val="24"/>
              </w:rPr>
            </w:pPr>
            <w:r w:rsidRPr="007933E4">
              <w:rPr>
                <w:rFonts w:ascii="Times New Roman" w:hAnsi="Times New Roman"/>
                <w:b/>
                <w:color w:val="000000" w:themeColor="text1"/>
                <w:sz w:val="24"/>
                <w:szCs w:val="24"/>
              </w:rPr>
              <w:t>Dane (osoba prawna i jednostka organizacyjna nieposiadająca osobowości prawnej):</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490"/>
              <w:gridCol w:w="4491"/>
            </w:tblGrid>
            <w:tr w:rsidR="00D376EC" w:rsidRPr="007933E4" w:rsidTr="00D376EC">
              <w:tc>
                <w:tcPr>
                  <w:tcW w:w="4490" w:type="dxa"/>
                  <w:shd w:val="clear" w:color="auto" w:fill="D9D9D9"/>
                </w:tcPr>
                <w:p w:rsidR="00D376EC" w:rsidRPr="007933E4" w:rsidRDefault="00D376EC" w:rsidP="00D376EC">
                  <w:pPr>
                    <w:spacing w:after="0" w:line="240" w:lineRule="auto"/>
                    <w:jc w:val="both"/>
                    <w:rPr>
                      <w:rFonts w:ascii="Times New Roman" w:hAnsi="Times New Roman"/>
                      <w:color w:val="000000" w:themeColor="text1"/>
                      <w:sz w:val="24"/>
                      <w:szCs w:val="24"/>
                    </w:rPr>
                  </w:pPr>
                  <w:r w:rsidRPr="007933E4">
                    <w:rPr>
                      <w:rFonts w:ascii="Times New Roman" w:hAnsi="Times New Roman"/>
                      <w:color w:val="000000" w:themeColor="text1"/>
                      <w:sz w:val="24"/>
                      <w:szCs w:val="24"/>
                    </w:rPr>
                    <w:t>Nazwa Grantobiorcy</w:t>
                  </w:r>
                </w:p>
              </w:tc>
              <w:tc>
                <w:tcPr>
                  <w:tcW w:w="4491" w:type="dxa"/>
                </w:tcPr>
                <w:p w:rsidR="00D376EC" w:rsidRPr="007933E4" w:rsidRDefault="00D376EC" w:rsidP="00D376EC">
                  <w:pPr>
                    <w:spacing w:after="0" w:line="240" w:lineRule="auto"/>
                    <w:jc w:val="both"/>
                    <w:rPr>
                      <w:rFonts w:ascii="Times New Roman" w:hAnsi="Times New Roman"/>
                      <w:color w:val="000000" w:themeColor="text1"/>
                      <w:sz w:val="24"/>
                      <w:szCs w:val="24"/>
                    </w:rPr>
                  </w:pPr>
                </w:p>
              </w:tc>
            </w:tr>
            <w:tr w:rsidR="00D376EC" w:rsidRPr="007933E4" w:rsidTr="00D376EC">
              <w:tc>
                <w:tcPr>
                  <w:tcW w:w="4490" w:type="dxa"/>
                  <w:shd w:val="clear" w:color="auto" w:fill="D9D9D9"/>
                </w:tcPr>
                <w:p w:rsidR="00D376EC" w:rsidRPr="007933E4" w:rsidRDefault="00D376EC" w:rsidP="00D376EC">
                  <w:pPr>
                    <w:spacing w:after="0" w:line="240" w:lineRule="auto"/>
                    <w:jc w:val="both"/>
                    <w:rPr>
                      <w:rFonts w:ascii="Times New Roman" w:hAnsi="Times New Roman"/>
                      <w:color w:val="000000" w:themeColor="text1"/>
                      <w:sz w:val="24"/>
                      <w:szCs w:val="24"/>
                    </w:rPr>
                  </w:pPr>
                  <w:r w:rsidRPr="007933E4">
                    <w:rPr>
                      <w:rFonts w:ascii="Times New Roman" w:hAnsi="Times New Roman"/>
                      <w:color w:val="000000" w:themeColor="text1"/>
                      <w:sz w:val="24"/>
                      <w:szCs w:val="24"/>
                    </w:rPr>
                    <w:t>Siedziba oddziału Grantobiorcy</w:t>
                  </w:r>
                </w:p>
              </w:tc>
              <w:tc>
                <w:tcPr>
                  <w:tcW w:w="4491" w:type="dxa"/>
                </w:tcPr>
                <w:p w:rsidR="00D376EC" w:rsidRPr="007933E4" w:rsidRDefault="00D376EC" w:rsidP="00D376EC">
                  <w:pPr>
                    <w:spacing w:after="0" w:line="240" w:lineRule="auto"/>
                    <w:jc w:val="both"/>
                    <w:rPr>
                      <w:rFonts w:ascii="Times New Roman" w:hAnsi="Times New Roman"/>
                      <w:color w:val="000000" w:themeColor="text1"/>
                      <w:sz w:val="24"/>
                      <w:szCs w:val="24"/>
                    </w:rPr>
                  </w:pPr>
                </w:p>
              </w:tc>
            </w:tr>
            <w:tr w:rsidR="00D376EC" w:rsidRPr="007933E4" w:rsidTr="00D376EC">
              <w:tc>
                <w:tcPr>
                  <w:tcW w:w="4490" w:type="dxa"/>
                  <w:shd w:val="clear" w:color="auto" w:fill="D9D9D9"/>
                </w:tcPr>
                <w:p w:rsidR="00D376EC" w:rsidRPr="007933E4" w:rsidRDefault="00D376EC" w:rsidP="00D376EC">
                  <w:pPr>
                    <w:spacing w:after="0" w:line="240" w:lineRule="auto"/>
                    <w:jc w:val="both"/>
                    <w:rPr>
                      <w:rFonts w:ascii="Times New Roman" w:hAnsi="Times New Roman"/>
                      <w:color w:val="000000" w:themeColor="text1"/>
                      <w:sz w:val="24"/>
                      <w:szCs w:val="24"/>
                    </w:rPr>
                  </w:pPr>
                  <w:r w:rsidRPr="007933E4">
                    <w:rPr>
                      <w:rFonts w:ascii="Times New Roman" w:hAnsi="Times New Roman"/>
                      <w:color w:val="000000" w:themeColor="text1"/>
                      <w:sz w:val="24"/>
                      <w:szCs w:val="24"/>
                    </w:rPr>
                    <w:t>Adres siedziby</w:t>
                  </w:r>
                </w:p>
              </w:tc>
              <w:tc>
                <w:tcPr>
                  <w:tcW w:w="4491" w:type="dxa"/>
                </w:tcPr>
                <w:p w:rsidR="00D376EC" w:rsidRPr="007933E4" w:rsidRDefault="00D376EC" w:rsidP="00D376EC">
                  <w:pPr>
                    <w:spacing w:after="0" w:line="240" w:lineRule="auto"/>
                    <w:jc w:val="both"/>
                    <w:rPr>
                      <w:rFonts w:ascii="Times New Roman" w:hAnsi="Times New Roman"/>
                      <w:color w:val="000000" w:themeColor="text1"/>
                      <w:sz w:val="24"/>
                      <w:szCs w:val="24"/>
                    </w:rPr>
                  </w:pPr>
                </w:p>
              </w:tc>
            </w:tr>
            <w:tr w:rsidR="00D376EC" w:rsidRPr="007933E4" w:rsidTr="00D376EC">
              <w:tc>
                <w:tcPr>
                  <w:tcW w:w="4490" w:type="dxa"/>
                  <w:shd w:val="clear" w:color="auto" w:fill="D9D9D9"/>
                </w:tcPr>
                <w:p w:rsidR="00D376EC" w:rsidRPr="007933E4" w:rsidRDefault="00D376EC" w:rsidP="00D376EC">
                  <w:pPr>
                    <w:spacing w:after="0" w:line="240" w:lineRule="auto"/>
                    <w:jc w:val="both"/>
                    <w:rPr>
                      <w:rFonts w:ascii="Times New Roman" w:hAnsi="Times New Roman"/>
                      <w:color w:val="000000" w:themeColor="text1"/>
                      <w:sz w:val="24"/>
                      <w:szCs w:val="24"/>
                    </w:rPr>
                  </w:pPr>
                  <w:r w:rsidRPr="007933E4">
                    <w:rPr>
                      <w:rFonts w:ascii="Times New Roman" w:hAnsi="Times New Roman"/>
                      <w:color w:val="000000" w:themeColor="text1"/>
                      <w:sz w:val="24"/>
                      <w:szCs w:val="24"/>
                    </w:rPr>
                    <w:t>Powiat/województwo</w:t>
                  </w:r>
                </w:p>
              </w:tc>
              <w:tc>
                <w:tcPr>
                  <w:tcW w:w="4491" w:type="dxa"/>
                </w:tcPr>
                <w:p w:rsidR="00D376EC" w:rsidRPr="007933E4" w:rsidRDefault="00D376EC" w:rsidP="00D376EC">
                  <w:pPr>
                    <w:spacing w:after="0" w:line="240" w:lineRule="auto"/>
                    <w:jc w:val="both"/>
                    <w:rPr>
                      <w:rFonts w:ascii="Times New Roman" w:hAnsi="Times New Roman"/>
                      <w:color w:val="000000" w:themeColor="text1"/>
                      <w:sz w:val="24"/>
                      <w:szCs w:val="24"/>
                    </w:rPr>
                  </w:pPr>
                </w:p>
              </w:tc>
            </w:tr>
            <w:tr w:rsidR="00D376EC" w:rsidRPr="007933E4" w:rsidTr="00D376EC">
              <w:tc>
                <w:tcPr>
                  <w:tcW w:w="4490" w:type="dxa"/>
                  <w:shd w:val="clear" w:color="auto" w:fill="D9D9D9"/>
                </w:tcPr>
                <w:p w:rsidR="00D376EC" w:rsidRPr="007933E4" w:rsidRDefault="00D376EC" w:rsidP="00D376EC">
                  <w:pPr>
                    <w:spacing w:after="0" w:line="240" w:lineRule="auto"/>
                    <w:jc w:val="both"/>
                    <w:rPr>
                      <w:rFonts w:ascii="Times New Roman" w:hAnsi="Times New Roman"/>
                      <w:color w:val="000000" w:themeColor="text1"/>
                      <w:sz w:val="24"/>
                      <w:szCs w:val="24"/>
                    </w:rPr>
                  </w:pPr>
                  <w:r w:rsidRPr="007933E4">
                    <w:rPr>
                      <w:rFonts w:ascii="Times New Roman" w:hAnsi="Times New Roman"/>
                      <w:color w:val="000000" w:themeColor="text1"/>
                      <w:sz w:val="24"/>
                      <w:szCs w:val="24"/>
                    </w:rPr>
                    <w:t>Numer telefonu</w:t>
                  </w:r>
                </w:p>
              </w:tc>
              <w:tc>
                <w:tcPr>
                  <w:tcW w:w="4491" w:type="dxa"/>
                </w:tcPr>
                <w:p w:rsidR="00D376EC" w:rsidRPr="007933E4" w:rsidRDefault="00D376EC" w:rsidP="00D376EC">
                  <w:pPr>
                    <w:spacing w:after="0" w:line="240" w:lineRule="auto"/>
                    <w:jc w:val="both"/>
                    <w:rPr>
                      <w:rFonts w:ascii="Times New Roman" w:hAnsi="Times New Roman"/>
                      <w:color w:val="000000" w:themeColor="text1"/>
                      <w:sz w:val="24"/>
                      <w:szCs w:val="24"/>
                    </w:rPr>
                  </w:pPr>
                </w:p>
              </w:tc>
            </w:tr>
            <w:tr w:rsidR="00D376EC" w:rsidRPr="007933E4" w:rsidTr="00D376EC">
              <w:tc>
                <w:tcPr>
                  <w:tcW w:w="4490" w:type="dxa"/>
                  <w:shd w:val="clear" w:color="auto" w:fill="D9D9D9"/>
                </w:tcPr>
                <w:p w:rsidR="00D376EC" w:rsidRPr="007933E4" w:rsidRDefault="00D376EC" w:rsidP="00D376EC">
                  <w:pPr>
                    <w:spacing w:after="0" w:line="240" w:lineRule="auto"/>
                    <w:jc w:val="both"/>
                    <w:rPr>
                      <w:rFonts w:ascii="Times New Roman" w:hAnsi="Times New Roman"/>
                      <w:color w:val="000000" w:themeColor="text1"/>
                      <w:sz w:val="24"/>
                      <w:szCs w:val="24"/>
                    </w:rPr>
                  </w:pPr>
                  <w:r w:rsidRPr="007933E4">
                    <w:rPr>
                      <w:rFonts w:ascii="Times New Roman" w:hAnsi="Times New Roman"/>
                      <w:color w:val="000000" w:themeColor="text1"/>
                      <w:sz w:val="24"/>
                      <w:szCs w:val="24"/>
                    </w:rPr>
                    <w:t>E-mail</w:t>
                  </w:r>
                </w:p>
              </w:tc>
              <w:tc>
                <w:tcPr>
                  <w:tcW w:w="4491" w:type="dxa"/>
                </w:tcPr>
                <w:p w:rsidR="00D376EC" w:rsidRPr="007933E4" w:rsidRDefault="00D376EC" w:rsidP="00D376EC">
                  <w:pPr>
                    <w:spacing w:after="0" w:line="240" w:lineRule="auto"/>
                    <w:jc w:val="both"/>
                    <w:rPr>
                      <w:rFonts w:ascii="Times New Roman" w:hAnsi="Times New Roman"/>
                      <w:color w:val="000000" w:themeColor="text1"/>
                      <w:sz w:val="24"/>
                      <w:szCs w:val="24"/>
                    </w:rPr>
                  </w:pPr>
                </w:p>
              </w:tc>
            </w:tr>
            <w:tr w:rsidR="00D376EC" w:rsidRPr="007933E4" w:rsidTr="00D376EC">
              <w:tc>
                <w:tcPr>
                  <w:tcW w:w="4490" w:type="dxa"/>
                  <w:shd w:val="clear" w:color="auto" w:fill="D9D9D9"/>
                </w:tcPr>
                <w:p w:rsidR="00D376EC" w:rsidRPr="007933E4" w:rsidRDefault="00D376EC" w:rsidP="00D376EC">
                  <w:pPr>
                    <w:spacing w:after="0" w:line="240" w:lineRule="auto"/>
                    <w:jc w:val="both"/>
                    <w:rPr>
                      <w:rFonts w:ascii="Times New Roman" w:hAnsi="Times New Roman"/>
                      <w:color w:val="000000" w:themeColor="text1"/>
                      <w:sz w:val="24"/>
                      <w:szCs w:val="24"/>
                    </w:rPr>
                  </w:pPr>
                  <w:r w:rsidRPr="007933E4">
                    <w:rPr>
                      <w:rFonts w:ascii="Times New Roman" w:hAnsi="Times New Roman"/>
                      <w:color w:val="000000" w:themeColor="text1"/>
                      <w:sz w:val="24"/>
                      <w:szCs w:val="24"/>
                    </w:rPr>
                    <w:t>Strona www</w:t>
                  </w:r>
                </w:p>
              </w:tc>
              <w:tc>
                <w:tcPr>
                  <w:tcW w:w="4491" w:type="dxa"/>
                </w:tcPr>
                <w:p w:rsidR="00D376EC" w:rsidRPr="007933E4" w:rsidRDefault="00D376EC" w:rsidP="00D376EC">
                  <w:pPr>
                    <w:spacing w:after="0" w:line="240" w:lineRule="auto"/>
                    <w:jc w:val="both"/>
                    <w:rPr>
                      <w:rFonts w:ascii="Times New Roman" w:hAnsi="Times New Roman"/>
                      <w:color w:val="000000" w:themeColor="text1"/>
                      <w:sz w:val="24"/>
                      <w:szCs w:val="24"/>
                    </w:rPr>
                  </w:pPr>
                </w:p>
              </w:tc>
            </w:tr>
            <w:tr w:rsidR="00D376EC" w:rsidRPr="007933E4" w:rsidTr="00D376EC">
              <w:tc>
                <w:tcPr>
                  <w:tcW w:w="4490" w:type="dxa"/>
                  <w:shd w:val="clear" w:color="auto" w:fill="D9D9D9"/>
                </w:tcPr>
                <w:p w:rsidR="00D376EC" w:rsidRPr="007933E4" w:rsidRDefault="00D376EC" w:rsidP="00D376EC">
                  <w:pPr>
                    <w:spacing w:after="0" w:line="240" w:lineRule="auto"/>
                    <w:jc w:val="both"/>
                    <w:rPr>
                      <w:rFonts w:ascii="Times New Roman" w:hAnsi="Times New Roman"/>
                      <w:color w:val="000000" w:themeColor="text1"/>
                      <w:sz w:val="24"/>
                      <w:szCs w:val="24"/>
                    </w:rPr>
                  </w:pPr>
                  <w:r w:rsidRPr="007933E4">
                    <w:rPr>
                      <w:rFonts w:ascii="Times New Roman" w:hAnsi="Times New Roman"/>
                      <w:color w:val="000000" w:themeColor="text1"/>
                      <w:sz w:val="24"/>
                      <w:szCs w:val="24"/>
                    </w:rPr>
                    <w:t>Profil na facebooku</w:t>
                  </w:r>
                </w:p>
              </w:tc>
              <w:tc>
                <w:tcPr>
                  <w:tcW w:w="4491" w:type="dxa"/>
                </w:tcPr>
                <w:p w:rsidR="00D376EC" w:rsidRPr="007933E4" w:rsidRDefault="00D376EC" w:rsidP="00D376EC">
                  <w:pPr>
                    <w:spacing w:after="0" w:line="240" w:lineRule="auto"/>
                    <w:jc w:val="both"/>
                    <w:rPr>
                      <w:rFonts w:ascii="Times New Roman" w:hAnsi="Times New Roman"/>
                      <w:color w:val="000000" w:themeColor="text1"/>
                      <w:sz w:val="24"/>
                      <w:szCs w:val="24"/>
                    </w:rPr>
                  </w:pPr>
                </w:p>
              </w:tc>
            </w:tr>
            <w:tr w:rsidR="00D376EC" w:rsidRPr="007933E4" w:rsidTr="00D376EC">
              <w:tc>
                <w:tcPr>
                  <w:tcW w:w="4490" w:type="dxa"/>
                  <w:shd w:val="clear" w:color="auto" w:fill="D9D9D9"/>
                </w:tcPr>
                <w:p w:rsidR="00D376EC" w:rsidRPr="007933E4" w:rsidRDefault="00D376EC" w:rsidP="00D376EC">
                  <w:pPr>
                    <w:spacing w:after="0" w:line="240" w:lineRule="auto"/>
                    <w:jc w:val="both"/>
                    <w:rPr>
                      <w:rFonts w:ascii="Times New Roman" w:hAnsi="Times New Roman"/>
                      <w:color w:val="000000" w:themeColor="text1"/>
                      <w:sz w:val="24"/>
                      <w:szCs w:val="24"/>
                    </w:rPr>
                  </w:pPr>
                  <w:r w:rsidRPr="007933E4">
                    <w:rPr>
                      <w:rFonts w:ascii="Times New Roman" w:hAnsi="Times New Roman"/>
                      <w:color w:val="000000" w:themeColor="text1"/>
                      <w:sz w:val="24"/>
                      <w:szCs w:val="24"/>
                    </w:rPr>
                    <w:t>Adres do korespondencji</w:t>
                  </w:r>
                </w:p>
              </w:tc>
              <w:tc>
                <w:tcPr>
                  <w:tcW w:w="4491" w:type="dxa"/>
                </w:tcPr>
                <w:p w:rsidR="00D376EC" w:rsidRPr="007933E4" w:rsidRDefault="00D376EC" w:rsidP="00D376EC">
                  <w:pPr>
                    <w:spacing w:after="0" w:line="240" w:lineRule="auto"/>
                    <w:jc w:val="both"/>
                    <w:rPr>
                      <w:rFonts w:ascii="Times New Roman" w:hAnsi="Times New Roman"/>
                      <w:color w:val="000000" w:themeColor="text1"/>
                      <w:sz w:val="24"/>
                      <w:szCs w:val="24"/>
                    </w:rPr>
                  </w:pPr>
                </w:p>
              </w:tc>
            </w:tr>
          </w:tbl>
          <w:p w:rsidR="00D376EC" w:rsidRPr="007933E4" w:rsidRDefault="00D376EC" w:rsidP="00D376EC">
            <w:pPr>
              <w:spacing w:after="0" w:line="240" w:lineRule="auto"/>
              <w:jc w:val="both"/>
              <w:rPr>
                <w:rFonts w:ascii="Times New Roman" w:hAnsi="Times New Roman"/>
                <w:b/>
                <w:color w:val="000000" w:themeColor="text1"/>
                <w:sz w:val="24"/>
                <w:szCs w:val="24"/>
              </w:rPr>
            </w:pPr>
          </w:p>
          <w:p w:rsidR="00D376EC" w:rsidRPr="007933E4" w:rsidRDefault="00D376EC" w:rsidP="00D376EC">
            <w:pPr>
              <w:spacing w:after="0" w:line="240" w:lineRule="auto"/>
              <w:jc w:val="both"/>
              <w:rPr>
                <w:rFonts w:ascii="Times New Roman" w:hAnsi="Times New Roman"/>
                <w:b/>
                <w:color w:val="000000" w:themeColor="text1"/>
                <w:sz w:val="24"/>
                <w:szCs w:val="24"/>
              </w:rPr>
            </w:pPr>
            <w:r w:rsidRPr="007933E4">
              <w:rPr>
                <w:rFonts w:ascii="Times New Roman" w:hAnsi="Times New Roman"/>
                <w:b/>
                <w:color w:val="000000" w:themeColor="text1"/>
                <w:sz w:val="24"/>
                <w:szCs w:val="24"/>
              </w:rPr>
              <w:t>Dane (osoba fizyczna):</w:t>
            </w:r>
          </w:p>
          <w:p w:rsidR="0077500B" w:rsidRPr="007933E4" w:rsidRDefault="0077500B" w:rsidP="00D376EC">
            <w:pPr>
              <w:spacing w:after="0" w:line="240" w:lineRule="auto"/>
              <w:jc w:val="both"/>
              <w:rPr>
                <w:rFonts w:ascii="Times New Roman" w:hAnsi="Times New Roman"/>
                <w:b/>
                <w:color w:val="000000" w:themeColor="text1"/>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490"/>
              <w:gridCol w:w="4491"/>
            </w:tblGrid>
            <w:tr w:rsidR="00D376EC" w:rsidRPr="007933E4" w:rsidTr="00D376EC">
              <w:tc>
                <w:tcPr>
                  <w:tcW w:w="4490" w:type="dxa"/>
                  <w:shd w:val="clear" w:color="auto" w:fill="D9D9D9"/>
                </w:tcPr>
                <w:p w:rsidR="00D376EC" w:rsidRPr="007933E4" w:rsidRDefault="00D376EC" w:rsidP="00D376EC">
                  <w:pPr>
                    <w:spacing w:after="0" w:line="240" w:lineRule="auto"/>
                    <w:jc w:val="both"/>
                    <w:rPr>
                      <w:rFonts w:ascii="Times New Roman" w:hAnsi="Times New Roman"/>
                      <w:color w:val="000000" w:themeColor="text1"/>
                      <w:sz w:val="24"/>
                      <w:szCs w:val="24"/>
                    </w:rPr>
                  </w:pPr>
                  <w:r w:rsidRPr="007933E4">
                    <w:rPr>
                      <w:rFonts w:ascii="Times New Roman" w:hAnsi="Times New Roman"/>
                      <w:color w:val="000000" w:themeColor="text1"/>
                      <w:sz w:val="24"/>
                      <w:szCs w:val="24"/>
                    </w:rPr>
                    <w:t>Imię i nazwisko przedstawiciela grupy nieformalnej</w:t>
                  </w:r>
                </w:p>
              </w:tc>
              <w:tc>
                <w:tcPr>
                  <w:tcW w:w="4491" w:type="dxa"/>
                </w:tcPr>
                <w:p w:rsidR="00D376EC" w:rsidRPr="007933E4" w:rsidRDefault="00D376EC" w:rsidP="00D376EC">
                  <w:pPr>
                    <w:spacing w:after="0" w:line="240" w:lineRule="auto"/>
                    <w:jc w:val="both"/>
                    <w:rPr>
                      <w:rFonts w:ascii="Times New Roman" w:hAnsi="Times New Roman"/>
                      <w:color w:val="000000" w:themeColor="text1"/>
                      <w:sz w:val="24"/>
                      <w:szCs w:val="24"/>
                    </w:rPr>
                  </w:pPr>
                </w:p>
              </w:tc>
            </w:tr>
            <w:tr w:rsidR="00D376EC" w:rsidRPr="007933E4" w:rsidTr="00D376EC">
              <w:tc>
                <w:tcPr>
                  <w:tcW w:w="4490" w:type="dxa"/>
                  <w:shd w:val="clear" w:color="auto" w:fill="D9D9D9"/>
                </w:tcPr>
                <w:p w:rsidR="00D376EC" w:rsidRPr="007933E4" w:rsidRDefault="00D376EC" w:rsidP="00D376EC">
                  <w:pPr>
                    <w:spacing w:after="0" w:line="240" w:lineRule="auto"/>
                    <w:jc w:val="both"/>
                    <w:rPr>
                      <w:rFonts w:ascii="Times New Roman" w:hAnsi="Times New Roman"/>
                      <w:color w:val="000000" w:themeColor="text1"/>
                      <w:sz w:val="24"/>
                      <w:szCs w:val="24"/>
                    </w:rPr>
                  </w:pPr>
                  <w:r w:rsidRPr="007933E4">
                    <w:rPr>
                      <w:rFonts w:ascii="Times New Roman" w:hAnsi="Times New Roman"/>
                      <w:color w:val="000000" w:themeColor="text1"/>
                      <w:sz w:val="24"/>
                      <w:szCs w:val="24"/>
                    </w:rPr>
                    <w:t>Adres zamieszkania/powiat/województwo</w:t>
                  </w:r>
                </w:p>
              </w:tc>
              <w:tc>
                <w:tcPr>
                  <w:tcW w:w="4491" w:type="dxa"/>
                </w:tcPr>
                <w:p w:rsidR="00D376EC" w:rsidRPr="007933E4" w:rsidRDefault="00D376EC" w:rsidP="00D376EC">
                  <w:pPr>
                    <w:spacing w:after="0" w:line="240" w:lineRule="auto"/>
                    <w:jc w:val="both"/>
                    <w:rPr>
                      <w:rFonts w:ascii="Times New Roman" w:hAnsi="Times New Roman"/>
                      <w:color w:val="000000" w:themeColor="text1"/>
                      <w:sz w:val="24"/>
                      <w:szCs w:val="24"/>
                    </w:rPr>
                  </w:pPr>
                </w:p>
              </w:tc>
            </w:tr>
            <w:tr w:rsidR="00D376EC" w:rsidRPr="007933E4" w:rsidTr="00D376EC">
              <w:tc>
                <w:tcPr>
                  <w:tcW w:w="4490" w:type="dxa"/>
                  <w:shd w:val="clear" w:color="auto" w:fill="D9D9D9"/>
                </w:tcPr>
                <w:p w:rsidR="00D376EC" w:rsidRPr="007933E4" w:rsidRDefault="00D376EC" w:rsidP="00D376EC">
                  <w:pPr>
                    <w:spacing w:after="0" w:line="240" w:lineRule="auto"/>
                    <w:jc w:val="both"/>
                    <w:rPr>
                      <w:rFonts w:ascii="Times New Roman" w:hAnsi="Times New Roman"/>
                      <w:color w:val="000000" w:themeColor="text1"/>
                      <w:sz w:val="24"/>
                      <w:szCs w:val="24"/>
                    </w:rPr>
                  </w:pPr>
                  <w:r w:rsidRPr="007933E4">
                    <w:rPr>
                      <w:rFonts w:ascii="Times New Roman" w:hAnsi="Times New Roman"/>
                      <w:color w:val="000000" w:themeColor="text1"/>
                      <w:sz w:val="24"/>
                      <w:szCs w:val="24"/>
                    </w:rPr>
                    <w:t>Numer telefonu/e-mail</w:t>
                  </w:r>
                </w:p>
              </w:tc>
              <w:tc>
                <w:tcPr>
                  <w:tcW w:w="4491" w:type="dxa"/>
                </w:tcPr>
                <w:p w:rsidR="00D376EC" w:rsidRPr="007933E4" w:rsidRDefault="00D376EC" w:rsidP="00D376EC">
                  <w:pPr>
                    <w:spacing w:after="0" w:line="240" w:lineRule="auto"/>
                    <w:jc w:val="both"/>
                    <w:rPr>
                      <w:rFonts w:ascii="Times New Roman" w:hAnsi="Times New Roman"/>
                      <w:color w:val="000000" w:themeColor="text1"/>
                      <w:sz w:val="24"/>
                      <w:szCs w:val="24"/>
                    </w:rPr>
                  </w:pPr>
                </w:p>
              </w:tc>
            </w:tr>
            <w:tr w:rsidR="00D376EC" w:rsidRPr="007933E4" w:rsidTr="00D376EC">
              <w:tc>
                <w:tcPr>
                  <w:tcW w:w="4490" w:type="dxa"/>
                  <w:shd w:val="clear" w:color="auto" w:fill="D9D9D9"/>
                </w:tcPr>
                <w:p w:rsidR="00D376EC" w:rsidRPr="007933E4" w:rsidRDefault="00D376EC" w:rsidP="00D376EC">
                  <w:pPr>
                    <w:spacing w:after="0" w:line="240" w:lineRule="auto"/>
                    <w:jc w:val="both"/>
                    <w:rPr>
                      <w:rFonts w:ascii="Times New Roman" w:hAnsi="Times New Roman"/>
                      <w:color w:val="000000" w:themeColor="text1"/>
                      <w:sz w:val="24"/>
                      <w:szCs w:val="24"/>
                    </w:rPr>
                  </w:pPr>
                  <w:r w:rsidRPr="007933E4">
                    <w:rPr>
                      <w:rFonts w:ascii="Times New Roman" w:hAnsi="Times New Roman"/>
                      <w:color w:val="000000" w:themeColor="text1"/>
                      <w:sz w:val="24"/>
                      <w:szCs w:val="24"/>
                    </w:rPr>
                    <w:t>Adres do korespondencji</w:t>
                  </w:r>
                </w:p>
              </w:tc>
              <w:tc>
                <w:tcPr>
                  <w:tcW w:w="4491" w:type="dxa"/>
                </w:tcPr>
                <w:p w:rsidR="00D376EC" w:rsidRPr="007933E4" w:rsidRDefault="00D376EC" w:rsidP="00D376EC">
                  <w:pPr>
                    <w:spacing w:after="0" w:line="240" w:lineRule="auto"/>
                    <w:jc w:val="both"/>
                    <w:rPr>
                      <w:rFonts w:ascii="Times New Roman" w:hAnsi="Times New Roman"/>
                      <w:color w:val="000000" w:themeColor="text1"/>
                      <w:sz w:val="24"/>
                      <w:szCs w:val="24"/>
                    </w:rPr>
                  </w:pPr>
                </w:p>
              </w:tc>
            </w:tr>
            <w:tr w:rsidR="00D376EC" w:rsidRPr="007933E4" w:rsidTr="00D376EC">
              <w:tc>
                <w:tcPr>
                  <w:tcW w:w="4490" w:type="dxa"/>
                  <w:shd w:val="clear" w:color="auto" w:fill="D9D9D9"/>
                </w:tcPr>
                <w:p w:rsidR="00D376EC" w:rsidRPr="007933E4" w:rsidRDefault="00D376EC" w:rsidP="00D376EC">
                  <w:pPr>
                    <w:spacing w:after="0" w:line="240" w:lineRule="auto"/>
                    <w:jc w:val="both"/>
                    <w:rPr>
                      <w:rFonts w:ascii="Times New Roman" w:hAnsi="Times New Roman"/>
                      <w:color w:val="000000" w:themeColor="text1"/>
                      <w:sz w:val="24"/>
                      <w:szCs w:val="24"/>
                    </w:rPr>
                  </w:pPr>
                  <w:r w:rsidRPr="007933E4">
                    <w:rPr>
                      <w:rFonts w:ascii="Times New Roman" w:hAnsi="Times New Roman"/>
                      <w:color w:val="000000" w:themeColor="text1"/>
                      <w:sz w:val="24"/>
                      <w:szCs w:val="24"/>
                    </w:rPr>
                    <w:t>Nazwa podmiotu użyczającego osobowości prawnej</w:t>
                  </w:r>
                </w:p>
              </w:tc>
              <w:tc>
                <w:tcPr>
                  <w:tcW w:w="4491" w:type="dxa"/>
                </w:tcPr>
                <w:p w:rsidR="00D376EC" w:rsidRPr="007933E4" w:rsidRDefault="00D376EC" w:rsidP="00D376EC">
                  <w:pPr>
                    <w:spacing w:after="0" w:line="240" w:lineRule="auto"/>
                    <w:jc w:val="both"/>
                    <w:rPr>
                      <w:rFonts w:ascii="Times New Roman" w:hAnsi="Times New Roman"/>
                      <w:color w:val="000000" w:themeColor="text1"/>
                      <w:sz w:val="24"/>
                      <w:szCs w:val="24"/>
                    </w:rPr>
                  </w:pPr>
                </w:p>
              </w:tc>
            </w:tr>
            <w:tr w:rsidR="00D376EC" w:rsidRPr="007933E4" w:rsidTr="00D376EC">
              <w:tc>
                <w:tcPr>
                  <w:tcW w:w="4490" w:type="dxa"/>
                  <w:shd w:val="clear" w:color="auto" w:fill="D9D9D9"/>
                </w:tcPr>
                <w:p w:rsidR="00D376EC" w:rsidRPr="007933E4" w:rsidRDefault="00D376EC" w:rsidP="00D376EC">
                  <w:pPr>
                    <w:spacing w:after="0" w:line="240" w:lineRule="auto"/>
                    <w:jc w:val="both"/>
                    <w:rPr>
                      <w:rFonts w:ascii="Times New Roman" w:hAnsi="Times New Roman"/>
                      <w:color w:val="000000" w:themeColor="text1"/>
                      <w:sz w:val="24"/>
                      <w:szCs w:val="24"/>
                    </w:rPr>
                  </w:pPr>
                  <w:r w:rsidRPr="007933E4">
                    <w:rPr>
                      <w:rFonts w:ascii="Times New Roman" w:hAnsi="Times New Roman"/>
                      <w:color w:val="000000" w:themeColor="text1"/>
                      <w:sz w:val="24"/>
                      <w:szCs w:val="24"/>
                    </w:rPr>
                    <w:t>Adres siedziby w/w podmiotu</w:t>
                  </w:r>
                </w:p>
              </w:tc>
              <w:tc>
                <w:tcPr>
                  <w:tcW w:w="4491" w:type="dxa"/>
                </w:tcPr>
                <w:p w:rsidR="00D376EC" w:rsidRPr="007933E4" w:rsidRDefault="00D376EC" w:rsidP="00D376EC">
                  <w:pPr>
                    <w:spacing w:after="0" w:line="240" w:lineRule="auto"/>
                    <w:jc w:val="both"/>
                    <w:rPr>
                      <w:rFonts w:ascii="Times New Roman" w:hAnsi="Times New Roman"/>
                      <w:color w:val="000000" w:themeColor="text1"/>
                      <w:sz w:val="24"/>
                      <w:szCs w:val="24"/>
                    </w:rPr>
                  </w:pPr>
                </w:p>
              </w:tc>
            </w:tr>
            <w:tr w:rsidR="00D376EC" w:rsidRPr="007933E4" w:rsidTr="00D376EC">
              <w:tc>
                <w:tcPr>
                  <w:tcW w:w="4490" w:type="dxa"/>
                  <w:shd w:val="clear" w:color="auto" w:fill="D9D9D9"/>
                </w:tcPr>
                <w:p w:rsidR="00D376EC" w:rsidRPr="007933E4" w:rsidRDefault="00D376EC" w:rsidP="00D376EC">
                  <w:pPr>
                    <w:spacing w:after="0" w:line="240" w:lineRule="auto"/>
                    <w:jc w:val="both"/>
                    <w:rPr>
                      <w:rFonts w:ascii="Times New Roman" w:hAnsi="Times New Roman"/>
                      <w:color w:val="000000" w:themeColor="text1"/>
                      <w:sz w:val="24"/>
                      <w:szCs w:val="24"/>
                    </w:rPr>
                  </w:pPr>
                  <w:r w:rsidRPr="007933E4">
                    <w:rPr>
                      <w:rFonts w:ascii="Times New Roman" w:hAnsi="Times New Roman"/>
                      <w:color w:val="000000" w:themeColor="text1"/>
                      <w:sz w:val="24"/>
                      <w:szCs w:val="24"/>
                    </w:rPr>
                    <w:t>Powiat/województwo</w:t>
                  </w:r>
                </w:p>
              </w:tc>
              <w:tc>
                <w:tcPr>
                  <w:tcW w:w="4491" w:type="dxa"/>
                </w:tcPr>
                <w:p w:rsidR="00D376EC" w:rsidRPr="007933E4" w:rsidRDefault="00D376EC" w:rsidP="00D376EC">
                  <w:pPr>
                    <w:spacing w:after="0" w:line="240" w:lineRule="auto"/>
                    <w:jc w:val="both"/>
                    <w:rPr>
                      <w:rFonts w:ascii="Times New Roman" w:hAnsi="Times New Roman"/>
                      <w:color w:val="000000" w:themeColor="text1"/>
                      <w:sz w:val="24"/>
                      <w:szCs w:val="24"/>
                    </w:rPr>
                  </w:pPr>
                </w:p>
              </w:tc>
            </w:tr>
            <w:tr w:rsidR="00D376EC" w:rsidRPr="007933E4" w:rsidTr="00D376EC">
              <w:tc>
                <w:tcPr>
                  <w:tcW w:w="4490" w:type="dxa"/>
                  <w:shd w:val="clear" w:color="auto" w:fill="D9D9D9"/>
                </w:tcPr>
                <w:p w:rsidR="00D376EC" w:rsidRPr="007933E4" w:rsidRDefault="00D376EC" w:rsidP="00D376EC">
                  <w:pPr>
                    <w:spacing w:after="0" w:line="240" w:lineRule="auto"/>
                    <w:jc w:val="both"/>
                    <w:rPr>
                      <w:rFonts w:ascii="Times New Roman" w:hAnsi="Times New Roman"/>
                      <w:color w:val="000000" w:themeColor="text1"/>
                      <w:sz w:val="24"/>
                      <w:szCs w:val="24"/>
                    </w:rPr>
                  </w:pPr>
                  <w:r w:rsidRPr="007933E4">
                    <w:rPr>
                      <w:rFonts w:ascii="Times New Roman" w:hAnsi="Times New Roman"/>
                      <w:color w:val="000000" w:themeColor="text1"/>
                      <w:sz w:val="24"/>
                      <w:szCs w:val="24"/>
                    </w:rPr>
                    <w:t>e-mail/numer telefonu</w:t>
                  </w:r>
                </w:p>
              </w:tc>
              <w:tc>
                <w:tcPr>
                  <w:tcW w:w="4491" w:type="dxa"/>
                </w:tcPr>
                <w:p w:rsidR="00D376EC" w:rsidRPr="007933E4" w:rsidRDefault="00D376EC" w:rsidP="00D376EC">
                  <w:pPr>
                    <w:spacing w:after="0" w:line="240" w:lineRule="auto"/>
                    <w:jc w:val="both"/>
                    <w:rPr>
                      <w:rFonts w:ascii="Times New Roman" w:hAnsi="Times New Roman"/>
                      <w:color w:val="000000" w:themeColor="text1"/>
                      <w:sz w:val="24"/>
                      <w:szCs w:val="24"/>
                    </w:rPr>
                  </w:pPr>
                </w:p>
              </w:tc>
            </w:tr>
            <w:tr w:rsidR="00D376EC" w:rsidRPr="007933E4" w:rsidTr="00D376EC">
              <w:tc>
                <w:tcPr>
                  <w:tcW w:w="4490" w:type="dxa"/>
                  <w:shd w:val="clear" w:color="auto" w:fill="D9D9D9"/>
                </w:tcPr>
                <w:p w:rsidR="00D376EC" w:rsidRPr="007933E4" w:rsidRDefault="00D376EC" w:rsidP="00D376EC">
                  <w:pPr>
                    <w:spacing w:after="0" w:line="240" w:lineRule="auto"/>
                    <w:jc w:val="both"/>
                    <w:rPr>
                      <w:rFonts w:ascii="Times New Roman" w:hAnsi="Times New Roman"/>
                      <w:color w:val="000000" w:themeColor="text1"/>
                      <w:sz w:val="24"/>
                      <w:szCs w:val="24"/>
                    </w:rPr>
                  </w:pPr>
                  <w:r w:rsidRPr="007933E4">
                    <w:rPr>
                      <w:rFonts w:ascii="Times New Roman" w:hAnsi="Times New Roman"/>
                      <w:color w:val="000000" w:themeColor="text1"/>
                      <w:sz w:val="24"/>
                      <w:szCs w:val="24"/>
                    </w:rPr>
                    <w:t>Strona www</w:t>
                  </w:r>
                </w:p>
              </w:tc>
              <w:tc>
                <w:tcPr>
                  <w:tcW w:w="4491" w:type="dxa"/>
                </w:tcPr>
                <w:p w:rsidR="00D376EC" w:rsidRPr="007933E4" w:rsidRDefault="00D376EC" w:rsidP="00D376EC">
                  <w:pPr>
                    <w:spacing w:after="0" w:line="240" w:lineRule="auto"/>
                    <w:jc w:val="both"/>
                    <w:rPr>
                      <w:rFonts w:ascii="Times New Roman" w:hAnsi="Times New Roman"/>
                      <w:color w:val="000000" w:themeColor="text1"/>
                      <w:sz w:val="24"/>
                      <w:szCs w:val="24"/>
                    </w:rPr>
                  </w:pPr>
                </w:p>
              </w:tc>
            </w:tr>
            <w:tr w:rsidR="00D376EC" w:rsidRPr="007933E4" w:rsidTr="00D376EC">
              <w:tc>
                <w:tcPr>
                  <w:tcW w:w="4490" w:type="dxa"/>
                  <w:shd w:val="clear" w:color="auto" w:fill="D9D9D9"/>
                </w:tcPr>
                <w:p w:rsidR="00D376EC" w:rsidRPr="007933E4" w:rsidRDefault="00D376EC" w:rsidP="00D376EC">
                  <w:pPr>
                    <w:spacing w:after="0" w:line="240" w:lineRule="auto"/>
                    <w:jc w:val="both"/>
                    <w:rPr>
                      <w:rFonts w:ascii="Times New Roman" w:hAnsi="Times New Roman"/>
                      <w:color w:val="000000" w:themeColor="text1"/>
                      <w:sz w:val="24"/>
                      <w:szCs w:val="24"/>
                    </w:rPr>
                  </w:pPr>
                  <w:r w:rsidRPr="007933E4">
                    <w:rPr>
                      <w:rFonts w:ascii="Times New Roman" w:hAnsi="Times New Roman"/>
                      <w:color w:val="000000" w:themeColor="text1"/>
                      <w:sz w:val="24"/>
                      <w:szCs w:val="24"/>
                    </w:rPr>
                    <w:t>Profil na facebooku</w:t>
                  </w:r>
                </w:p>
              </w:tc>
              <w:tc>
                <w:tcPr>
                  <w:tcW w:w="4491" w:type="dxa"/>
                </w:tcPr>
                <w:p w:rsidR="00D376EC" w:rsidRPr="007933E4" w:rsidRDefault="00D376EC" w:rsidP="00D376EC">
                  <w:pPr>
                    <w:spacing w:after="0" w:line="240" w:lineRule="auto"/>
                    <w:jc w:val="both"/>
                    <w:rPr>
                      <w:rFonts w:ascii="Times New Roman" w:hAnsi="Times New Roman"/>
                      <w:color w:val="000000" w:themeColor="text1"/>
                      <w:sz w:val="24"/>
                      <w:szCs w:val="24"/>
                    </w:rPr>
                  </w:pPr>
                </w:p>
              </w:tc>
            </w:tr>
            <w:tr w:rsidR="00D376EC" w:rsidRPr="007933E4" w:rsidTr="00D376EC">
              <w:tc>
                <w:tcPr>
                  <w:tcW w:w="4490" w:type="dxa"/>
                  <w:shd w:val="clear" w:color="auto" w:fill="D9D9D9"/>
                </w:tcPr>
                <w:p w:rsidR="00D376EC" w:rsidRPr="007933E4" w:rsidRDefault="00D376EC" w:rsidP="00D376EC">
                  <w:pPr>
                    <w:spacing w:after="0" w:line="240" w:lineRule="auto"/>
                    <w:jc w:val="both"/>
                    <w:rPr>
                      <w:rFonts w:ascii="Times New Roman" w:hAnsi="Times New Roman"/>
                      <w:color w:val="000000" w:themeColor="text1"/>
                      <w:sz w:val="24"/>
                      <w:szCs w:val="24"/>
                    </w:rPr>
                  </w:pPr>
                  <w:r w:rsidRPr="007933E4">
                    <w:rPr>
                      <w:rFonts w:ascii="Times New Roman" w:hAnsi="Times New Roman"/>
                      <w:color w:val="000000" w:themeColor="text1"/>
                      <w:sz w:val="24"/>
                      <w:szCs w:val="24"/>
                    </w:rPr>
                    <w:t>Adres do korespondencji</w:t>
                  </w:r>
                </w:p>
              </w:tc>
              <w:tc>
                <w:tcPr>
                  <w:tcW w:w="4491" w:type="dxa"/>
                </w:tcPr>
                <w:p w:rsidR="00D376EC" w:rsidRPr="007933E4" w:rsidRDefault="00D376EC" w:rsidP="00D376EC">
                  <w:pPr>
                    <w:spacing w:after="0" w:line="240" w:lineRule="auto"/>
                    <w:jc w:val="both"/>
                    <w:rPr>
                      <w:rFonts w:ascii="Times New Roman" w:hAnsi="Times New Roman"/>
                      <w:color w:val="000000" w:themeColor="text1"/>
                      <w:sz w:val="24"/>
                      <w:szCs w:val="24"/>
                    </w:rPr>
                  </w:pPr>
                </w:p>
              </w:tc>
            </w:tr>
          </w:tbl>
          <w:p w:rsidR="00D376EC" w:rsidRPr="007933E4" w:rsidRDefault="00D376EC" w:rsidP="00D376EC">
            <w:pPr>
              <w:spacing w:after="0" w:line="240" w:lineRule="auto"/>
              <w:jc w:val="both"/>
              <w:rPr>
                <w:rFonts w:ascii="Times New Roman" w:hAnsi="Times New Roman"/>
                <w:b/>
                <w:color w:val="000000" w:themeColor="text1"/>
                <w:sz w:val="24"/>
                <w:szCs w:val="24"/>
              </w:rPr>
            </w:pPr>
          </w:p>
          <w:p w:rsidR="00D376EC" w:rsidRPr="007933E4" w:rsidRDefault="00D376EC" w:rsidP="00D376EC">
            <w:pPr>
              <w:spacing w:after="0" w:line="240" w:lineRule="auto"/>
              <w:jc w:val="both"/>
              <w:rPr>
                <w:rFonts w:ascii="Times New Roman" w:hAnsi="Times New Roman"/>
                <w:b/>
                <w:color w:val="000000" w:themeColor="text1"/>
                <w:sz w:val="24"/>
                <w:szCs w:val="24"/>
              </w:rPr>
            </w:pPr>
            <w:r w:rsidRPr="007933E4">
              <w:rPr>
                <w:rFonts w:ascii="Times New Roman" w:hAnsi="Times New Roman"/>
                <w:b/>
                <w:color w:val="000000" w:themeColor="text1"/>
                <w:sz w:val="24"/>
                <w:szCs w:val="24"/>
              </w:rPr>
              <w:t xml:space="preserve">Dane osób upoważnionych do reprezentowania Grantobiorcy </w:t>
            </w:r>
            <w:r w:rsidRPr="007933E4">
              <w:rPr>
                <w:rFonts w:ascii="Times New Roman" w:hAnsi="Times New Roman"/>
                <w:b/>
                <w:bCs/>
                <w:color w:val="000000" w:themeColor="text1"/>
              </w:rPr>
              <w:t>(zgodnie z dokumentami potwierdzającymi osobowość prawną, np. KRS)</w:t>
            </w:r>
            <w:r w:rsidRPr="007933E4">
              <w:rPr>
                <w:rFonts w:ascii="Times New Roman" w:hAnsi="Times New Roman"/>
                <w:b/>
                <w:color w:val="000000" w:themeColor="text1"/>
                <w:sz w:val="24"/>
                <w:szCs w:val="24"/>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245"/>
              <w:gridCol w:w="2245"/>
              <w:gridCol w:w="2245"/>
              <w:gridCol w:w="2246"/>
            </w:tblGrid>
            <w:tr w:rsidR="00D376EC" w:rsidRPr="007933E4" w:rsidTr="00D376EC">
              <w:tc>
                <w:tcPr>
                  <w:tcW w:w="2245" w:type="dxa"/>
                  <w:shd w:val="clear" w:color="auto" w:fill="D9D9D9"/>
                </w:tcPr>
                <w:p w:rsidR="00D376EC" w:rsidRPr="007933E4" w:rsidRDefault="00D376EC" w:rsidP="00D376EC">
                  <w:pPr>
                    <w:spacing w:after="0" w:line="240" w:lineRule="auto"/>
                    <w:rPr>
                      <w:rFonts w:ascii="Times New Roman" w:hAnsi="Times New Roman"/>
                      <w:b/>
                      <w:color w:val="000000" w:themeColor="text1"/>
                      <w:sz w:val="24"/>
                      <w:szCs w:val="24"/>
                    </w:rPr>
                  </w:pPr>
                  <w:r w:rsidRPr="007933E4">
                    <w:rPr>
                      <w:rFonts w:ascii="Times New Roman" w:hAnsi="Times New Roman"/>
                      <w:b/>
                      <w:color w:val="000000" w:themeColor="text1"/>
                      <w:sz w:val="24"/>
                      <w:szCs w:val="24"/>
                    </w:rPr>
                    <w:t>Imiona i nazwiska</w:t>
                  </w:r>
                </w:p>
              </w:tc>
              <w:tc>
                <w:tcPr>
                  <w:tcW w:w="2245" w:type="dxa"/>
                  <w:shd w:val="clear" w:color="auto" w:fill="D9D9D9"/>
                </w:tcPr>
                <w:p w:rsidR="00D376EC" w:rsidRPr="007933E4" w:rsidRDefault="00D376EC" w:rsidP="00D376EC">
                  <w:pPr>
                    <w:spacing w:after="0" w:line="240" w:lineRule="auto"/>
                    <w:rPr>
                      <w:rFonts w:ascii="Times New Roman" w:hAnsi="Times New Roman"/>
                      <w:b/>
                      <w:color w:val="000000" w:themeColor="text1"/>
                      <w:sz w:val="24"/>
                      <w:szCs w:val="24"/>
                    </w:rPr>
                  </w:pPr>
                  <w:r w:rsidRPr="007933E4">
                    <w:rPr>
                      <w:rFonts w:ascii="Times New Roman" w:hAnsi="Times New Roman"/>
                      <w:b/>
                      <w:color w:val="000000" w:themeColor="text1"/>
                      <w:sz w:val="24"/>
                      <w:szCs w:val="24"/>
                    </w:rPr>
                    <w:t>Funkcje w organizacji</w:t>
                  </w:r>
                </w:p>
              </w:tc>
              <w:tc>
                <w:tcPr>
                  <w:tcW w:w="2245" w:type="dxa"/>
                  <w:shd w:val="clear" w:color="auto" w:fill="D9D9D9"/>
                </w:tcPr>
                <w:p w:rsidR="00D376EC" w:rsidRPr="007933E4" w:rsidRDefault="00D376EC" w:rsidP="00D376EC">
                  <w:pPr>
                    <w:spacing w:after="0" w:line="240" w:lineRule="auto"/>
                    <w:rPr>
                      <w:rFonts w:ascii="Times New Roman" w:hAnsi="Times New Roman"/>
                      <w:b/>
                      <w:color w:val="000000" w:themeColor="text1"/>
                      <w:sz w:val="24"/>
                      <w:szCs w:val="24"/>
                    </w:rPr>
                  </w:pPr>
                  <w:r w:rsidRPr="007933E4">
                    <w:rPr>
                      <w:rFonts w:ascii="Times New Roman" w:hAnsi="Times New Roman"/>
                      <w:b/>
                      <w:color w:val="000000" w:themeColor="text1"/>
                      <w:sz w:val="24"/>
                      <w:szCs w:val="24"/>
                    </w:rPr>
                    <w:t>Numery telefonów</w:t>
                  </w:r>
                </w:p>
              </w:tc>
              <w:tc>
                <w:tcPr>
                  <w:tcW w:w="2246" w:type="dxa"/>
                  <w:shd w:val="clear" w:color="auto" w:fill="D9D9D9"/>
                </w:tcPr>
                <w:p w:rsidR="00D376EC" w:rsidRPr="007933E4" w:rsidRDefault="00D376EC" w:rsidP="00D376EC">
                  <w:pPr>
                    <w:spacing w:after="0" w:line="240" w:lineRule="auto"/>
                    <w:rPr>
                      <w:rFonts w:ascii="Times New Roman" w:hAnsi="Times New Roman"/>
                      <w:b/>
                      <w:color w:val="000000" w:themeColor="text1"/>
                      <w:sz w:val="24"/>
                      <w:szCs w:val="24"/>
                    </w:rPr>
                  </w:pPr>
                  <w:r w:rsidRPr="007933E4">
                    <w:rPr>
                      <w:rFonts w:ascii="Times New Roman" w:hAnsi="Times New Roman"/>
                      <w:b/>
                      <w:color w:val="000000" w:themeColor="text1"/>
                      <w:sz w:val="24"/>
                      <w:szCs w:val="24"/>
                    </w:rPr>
                    <w:t>Adres e-mail</w:t>
                  </w:r>
                </w:p>
              </w:tc>
            </w:tr>
            <w:tr w:rsidR="00D376EC" w:rsidRPr="007933E4" w:rsidTr="00D376EC">
              <w:tc>
                <w:tcPr>
                  <w:tcW w:w="2245" w:type="dxa"/>
                </w:tcPr>
                <w:p w:rsidR="00D376EC" w:rsidRPr="007933E4" w:rsidRDefault="00D376EC" w:rsidP="00D376EC">
                  <w:pPr>
                    <w:spacing w:after="0" w:line="240" w:lineRule="auto"/>
                    <w:jc w:val="both"/>
                    <w:rPr>
                      <w:rFonts w:ascii="Times New Roman" w:hAnsi="Times New Roman"/>
                      <w:color w:val="000000" w:themeColor="text1"/>
                      <w:sz w:val="24"/>
                      <w:szCs w:val="24"/>
                    </w:rPr>
                  </w:pPr>
                </w:p>
              </w:tc>
              <w:tc>
                <w:tcPr>
                  <w:tcW w:w="2245" w:type="dxa"/>
                </w:tcPr>
                <w:p w:rsidR="00D376EC" w:rsidRPr="007933E4" w:rsidRDefault="00D376EC" w:rsidP="00D376EC">
                  <w:pPr>
                    <w:spacing w:after="0" w:line="240" w:lineRule="auto"/>
                    <w:jc w:val="both"/>
                    <w:rPr>
                      <w:rFonts w:ascii="Times New Roman" w:hAnsi="Times New Roman"/>
                      <w:color w:val="000000" w:themeColor="text1"/>
                      <w:sz w:val="24"/>
                      <w:szCs w:val="24"/>
                    </w:rPr>
                  </w:pPr>
                </w:p>
              </w:tc>
              <w:tc>
                <w:tcPr>
                  <w:tcW w:w="2245" w:type="dxa"/>
                </w:tcPr>
                <w:p w:rsidR="00D376EC" w:rsidRPr="007933E4" w:rsidRDefault="00D376EC" w:rsidP="00D376EC">
                  <w:pPr>
                    <w:spacing w:after="0" w:line="240" w:lineRule="auto"/>
                    <w:jc w:val="both"/>
                    <w:rPr>
                      <w:rFonts w:ascii="Times New Roman" w:hAnsi="Times New Roman"/>
                      <w:color w:val="000000" w:themeColor="text1"/>
                      <w:sz w:val="24"/>
                      <w:szCs w:val="24"/>
                    </w:rPr>
                  </w:pPr>
                </w:p>
              </w:tc>
              <w:tc>
                <w:tcPr>
                  <w:tcW w:w="2246" w:type="dxa"/>
                </w:tcPr>
                <w:p w:rsidR="00D376EC" w:rsidRPr="007933E4" w:rsidRDefault="00D376EC" w:rsidP="00D376EC">
                  <w:pPr>
                    <w:spacing w:after="0" w:line="240" w:lineRule="auto"/>
                    <w:jc w:val="both"/>
                    <w:rPr>
                      <w:rFonts w:ascii="Times New Roman" w:hAnsi="Times New Roman"/>
                      <w:color w:val="000000" w:themeColor="text1"/>
                      <w:sz w:val="24"/>
                      <w:szCs w:val="24"/>
                    </w:rPr>
                  </w:pPr>
                </w:p>
              </w:tc>
            </w:tr>
            <w:tr w:rsidR="00D376EC" w:rsidRPr="007933E4" w:rsidTr="00D376EC">
              <w:tc>
                <w:tcPr>
                  <w:tcW w:w="2245" w:type="dxa"/>
                </w:tcPr>
                <w:p w:rsidR="00D376EC" w:rsidRPr="007933E4" w:rsidRDefault="00D376EC" w:rsidP="00D376EC">
                  <w:pPr>
                    <w:spacing w:after="0" w:line="240" w:lineRule="auto"/>
                    <w:jc w:val="both"/>
                    <w:rPr>
                      <w:rFonts w:ascii="Times New Roman" w:hAnsi="Times New Roman"/>
                      <w:color w:val="000000" w:themeColor="text1"/>
                      <w:sz w:val="24"/>
                      <w:szCs w:val="24"/>
                    </w:rPr>
                  </w:pPr>
                </w:p>
              </w:tc>
              <w:tc>
                <w:tcPr>
                  <w:tcW w:w="2245" w:type="dxa"/>
                </w:tcPr>
                <w:p w:rsidR="00D376EC" w:rsidRPr="007933E4" w:rsidRDefault="00D376EC" w:rsidP="00D376EC">
                  <w:pPr>
                    <w:spacing w:after="0" w:line="240" w:lineRule="auto"/>
                    <w:jc w:val="both"/>
                    <w:rPr>
                      <w:rFonts w:ascii="Times New Roman" w:hAnsi="Times New Roman"/>
                      <w:color w:val="000000" w:themeColor="text1"/>
                      <w:sz w:val="24"/>
                      <w:szCs w:val="24"/>
                    </w:rPr>
                  </w:pPr>
                </w:p>
              </w:tc>
              <w:tc>
                <w:tcPr>
                  <w:tcW w:w="2245" w:type="dxa"/>
                </w:tcPr>
                <w:p w:rsidR="00D376EC" w:rsidRPr="007933E4" w:rsidRDefault="00D376EC" w:rsidP="00D376EC">
                  <w:pPr>
                    <w:spacing w:after="0" w:line="240" w:lineRule="auto"/>
                    <w:jc w:val="both"/>
                    <w:rPr>
                      <w:rFonts w:ascii="Times New Roman" w:hAnsi="Times New Roman"/>
                      <w:color w:val="000000" w:themeColor="text1"/>
                      <w:sz w:val="24"/>
                      <w:szCs w:val="24"/>
                    </w:rPr>
                  </w:pPr>
                </w:p>
              </w:tc>
              <w:tc>
                <w:tcPr>
                  <w:tcW w:w="2246" w:type="dxa"/>
                </w:tcPr>
                <w:p w:rsidR="00D376EC" w:rsidRPr="007933E4" w:rsidRDefault="00D376EC" w:rsidP="00D376EC">
                  <w:pPr>
                    <w:spacing w:after="0" w:line="240" w:lineRule="auto"/>
                    <w:jc w:val="both"/>
                    <w:rPr>
                      <w:rFonts w:ascii="Times New Roman" w:hAnsi="Times New Roman"/>
                      <w:color w:val="000000" w:themeColor="text1"/>
                      <w:sz w:val="24"/>
                      <w:szCs w:val="24"/>
                    </w:rPr>
                  </w:pPr>
                </w:p>
              </w:tc>
            </w:tr>
          </w:tbl>
          <w:p w:rsidR="00D376EC" w:rsidRPr="007933E4" w:rsidRDefault="00D376EC" w:rsidP="00D376EC">
            <w:pPr>
              <w:spacing w:after="0" w:line="240" w:lineRule="auto"/>
              <w:jc w:val="both"/>
              <w:rPr>
                <w:rFonts w:ascii="Times New Roman" w:hAnsi="Times New Roman"/>
                <w:color w:val="000000" w:themeColor="text1"/>
                <w:sz w:val="24"/>
                <w:szCs w:val="24"/>
              </w:rPr>
            </w:pPr>
          </w:p>
          <w:p w:rsidR="00D376EC" w:rsidRPr="007933E4" w:rsidRDefault="00D376EC" w:rsidP="00D376EC">
            <w:pPr>
              <w:spacing w:after="0" w:line="240" w:lineRule="auto"/>
              <w:jc w:val="both"/>
              <w:rPr>
                <w:rFonts w:ascii="Times New Roman" w:hAnsi="Times New Roman"/>
                <w:b/>
                <w:color w:val="000000" w:themeColor="text1"/>
                <w:sz w:val="24"/>
                <w:szCs w:val="24"/>
              </w:rPr>
            </w:pPr>
            <w:r w:rsidRPr="007933E4">
              <w:rPr>
                <w:rFonts w:ascii="Times New Roman" w:hAnsi="Times New Roman"/>
                <w:b/>
                <w:color w:val="000000" w:themeColor="text1"/>
                <w:sz w:val="24"/>
                <w:szCs w:val="24"/>
              </w:rPr>
              <w:t>Dane pełnomocnika, jeśli dotyczy: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245"/>
              <w:gridCol w:w="2245"/>
              <w:gridCol w:w="2245"/>
              <w:gridCol w:w="2246"/>
            </w:tblGrid>
            <w:tr w:rsidR="00D376EC" w:rsidRPr="007933E4" w:rsidTr="00D376EC">
              <w:tc>
                <w:tcPr>
                  <w:tcW w:w="2245" w:type="dxa"/>
                  <w:shd w:val="clear" w:color="auto" w:fill="D9D9D9"/>
                </w:tcPr>
                <w:p w:rsidR="00D376EC" w:rsidRPr="007933E4" w:rsidRDefault="00D376EC" w:rsidP="00D376EC">
                  <w:pPr>
                    <w:spacing w:after="0" w:line="240" w:lineRule="auto"/>
                    <w:rPr>
                      <w:rFonts w:ascii="Times New Roman" w:hAnsi="Times New Roman"/>
                      <w:b/>
                      <w:color w:val="000000" w:themeColor="text1"/>
                      <w:sz w:val="24"/>
                      <w:szCs w:val="24"/>
                    </w:rPr>
                  </w:pPr>
                  <w:r w:rsidRPr="007933E4">
                    <w:rPr>
                      <w:rFonts w:ascii="Times New Roman" w:hAnsi="Times New Roman"/>
                      <w:b/>
                      <w:color w:val="000000" w:themeColor="text1"/>
                      <w:sz w:val="24"/>
                      <w:szCs w:val="24"/>
                    </w:rPr>
                    <w:t>Imiona i nazwiska</w:t>
                  </w:r>
                </w:p>
              </w:tc>
              <w:tc>
                <w:tcPr>
                  <w:tcW w:w="2245" w:type="dxa"/>
                  <w:shd w:val="clear" w:color="auto" w:fill="D9D9D9"/>
                </w:tcPr>
                <w:p w:rsidR="00D376EC" w:rsidRPr="007933E4" w:rsidRDefault="00D376EC" w:rsidP="00D376EC">
                  <w:pPr>
                    <w:spacing w:after="0" w:line="240" w:lineRule="auto"/>
                    <w:rPr>
                      <w:rFonts w:ascii="Times New Roman" w:hAnsi="Times New Roman"/>
                      <w:b/>
                      <w:color w:val="000000" w:themeColor="text1"/>
                      <w:sz w:val="24"/>
                      <w:szCs w:val="24"/>
                    </w:rPr>
                  </w:pPr>
                  <w:r w:rsidRPr="007933E4">
                    <w:rPr>
                      <w:rFonts w:ascii="Times New Roman" w:hAnsi="Times New Roman"/>
                      <w:b/>
                      <w:color w:val="000000" w:themeColor="text1"/>
                      <w:sz w:val="24"/>
                      <w:szCs w:val="24"/>
                    </w:rPr>
                    <w:t>Funkcje w organizacji</w:t>
                  </w:r>
                </w:p>
              </w:tc>
              <w:tc>
                <w:tcPr>
                  <w:tcW w:w="2245" w:type="dxa"/>
                  <w:shd w:val="clear" w:color="auto" w:fill="D9D9D9"/>
                </w:tcPr>
                <w:p w:rsidR="00D376EC" w:rsidRPr="007933E4" w:rsidRDefault="00D376EC" w:rsidP="00D376EC">
                  <w:pPr>
                    <w:spacing w:after="0" w:line="240" w:lineRule="auto"/>
                    <w:rPr>
                      <w:rFonts w:ascii="Times New Roman" w:hAnsi="Times New Roman"/>
                      <w:b/>
                      <w:color w:val="000000" w:themeColor="text1"/>
                      <w:sz w:val="24"/>
                      <w:szCs w:val="24"/>
                    </w:rPr>
                  </w:pPr>
                  <w:r w:rsidRPr="007933E4">
                    <w:rPr>
                      <w:rFonts w:ascii="Times New Roman" w:hAnsi="Times New Roman"/>
                      <w:b/>
                      <w:color w:val="000000" w:themeColor="text1"/>
                      <w:sz w:val="24"/>
                      <w:szCs w:val="24"/>
                    </w:rPr>
                    <w:t>Numery telefonów</w:t>
                  </w:r>
                </w:p>
              </w:tc>
              <w:tc>
                <w:tcPr>
                  <w:tcW w:w="2246" w:type="dxa"/>
                  <w:shd w:val="clear" w:color="auto" w:fill="D9D9D9"/>
                </w:tcPr>
                <w:p w:rsidR="00D376EC" w:rsidRPr="007933E4" w:rsidRDefault="00D376EC" w:rsidP="00D376EC">
                  <w:pPr>
                    <w:spacing w:after="0" w:line="240" w:lineRule="auto"/>
                    <w:rPr>
                      <w:rFonts w:ascii="Times New Roman" w:hAnsi="Times New Roman"/>
                      <w:b/>
                      <w:color w:val="000000" w:themeColor="text1"/>
                      <w:sz w:val="24"/>
                      <w:szCs w:val="24"/>
                    </w:rPr>
                  </w:pPr>
                  <w:r w:rsidRPr="007933E4">
                    <w:rPr>
                      <w:rFonts w:ascii="Times New Roman" w:hAnsi="Times New Roman"/>
                      <w:b/>
                      <w:color w:val="000000" w:themeColor="text1"/>
                      <w:sz w:val="24"/>
                      <w:szCs w:val="24"/>
                    </w:rPr>
                    <w:t>Adres e-mail</w:t>
                  </w:r>
                </w:p>
              </w:tc>
            </w:tr>
            <w:tr w:rsidR="00D376EC" w:rsidRPr="007933E4" w:rsidTr="00D376EC">
              <w:tc>
                <w:tcPr>
                  <w:tcW w:w="2245" w:type="dxa"/>
                </w:tcPr>
                <w:p w:rsidR="00D376EC" w:rsidRPr="007933E4" w:rsidRDefault="00D376EC" w:rsidP="00D376EC">
                  <w:pPr>
                    <w:spacing w:after="0" w:line="240" w:lineRule="auto"/>
                    <w:jc w:val="both"/>
                    <w:rPr>
                      <w:rFonts w:ascii="Times New Roman" w:hAnsi="Times New Roman"/>
                      <w:color w:val="000000" w:themeColor="text1"/>
                      <w:sz w:val="24"/>
                      <w:szCs w:val="24"/>
                    </w:rPr>
                  </w:pPr>
                </w:p>
              </w:tc>
              <w:tc>
                <w:tcPr>
                  <w:tcW w:w="2245" w:type="dxa"/>
                </w:tcPr>
                <w:p w:rsidR="00D376EC" w:rsidRPr="007933E4" w:rsidRDefault="00D376EC" w:rsidP="00D376EC">
                  <w:pPr>
                    <w:spacing w:after="0" w:line="240" w:lineRule="auto"/>
                    <w:jc w:val="both"/>
                    <w:rPr>
                      <w:rFonts w:ascii="Times New Roman" w:hAnsi="Times New Roman"/>
                      <w:color w:val="000000" w:themeColor="text1"/>
                      <w:sz w:val="24"/>
                      <w:szCs w:val="24"/>
                    </w:rPr>
                  </w:pPr>
                </w:p>
              </w:tc>
              <w:tc>
                <w:tcPr>
                  <w:tcW w:w="2245" w:type="dxa"/>
                </w:tcPr>
                <w:p w:rsidR="00D376EC" w:rsidRPr="007933E4" w:rsidRDefault="00D376EC" w:rsidP="00D376EC">
                  <w:pPr>
                    <w:spacing w:after="0" w:line="240" w:lineRule="auto"/>
                    <w:jc w:val="both"/>
                    <w:rPr>
                      <w:rFonts w:ascii="Times New Roman" w:hAnsi="Times New Roman"/>
                      <w:color w:val="000000" w:themeColor="text1"/>
                      <w:sz w:val="24"/>
                      <w:szCs w:val="24"/>
                    </w:rPr>
                  </w:pPr>
                </w:p>
              </w:tc>
              <w:tc>
                <w:tcPr>
                  <w:tcW w:w="2246" w:type="dxa"/>
                </w:tcPr>
                <w:p w:rsidR="00D376EC" w:rsidRPr="007933E4" w:rsidRDefault="00D376EC" w:rsidP="00D376EC">
                  <w:pPr>
                    <w:spacing w:after="0" w:line="240" w:lineRule="auto"/>
                    <w:jc w:val="both"/>
                    <w:rPr>
                      <w:rFonts w:ascii="Times New Roman" w:hAnsi="Times New Roman"/>
                      <w:color w:val="000000" w:themeColor="text1"/>
                      <w:sz w:val="24"/>
                      <w:szCs w:val="24"/>
                    </w:rPr>
                  </w:pPr>
                </w:p>
              </w:tc>
            </w:tr>
          </w:tbl>
          <w:p w:rsidR="00D376EC" w:rsidRPr="007933E4" w:rsidRDefault="00D376EC" w:rsidP="00D376EC">
            <w:pPr>
              <w:spacing w:after="0" w:line="240" w:lineRule="auto"/>
              <w:jc w:val="both"/>
              <w:rPr>
                <w:rFonts w:ascii="Times New Roman" w:hAnsi="Times New Roman"/>
                <w:color w:val="000000" w:themeColor="text1"/>
                <w:sz w:val="24"/>
                <w:szCs w:val="24"/>
              </w:rPr>
            </w:pPr>
          </w:p>
          <w:p w:rsidR="00D376EC" w:rsidRPr="007933E4" w:rsidRDefault="00D376EC" w:rsidP="00D376EC">
            <w:pPr>
              <w:spacing w:after="0" w:line="240" w:lineRule="auto"/>
              <w:jc w:val="both"/>
              <w:rPr>
                <w:rFonts w:ascii="Times New Roman" w:hAnsi="Times New Roman"/>
                <w:b/>
                <w:color w:val="000000" w:themeColor="text1"/>
                <w:sz w:val="24"/>
                <w:szCs w:val="24"/>
              </w:rPr>
            </w:pPr>
            <w:r w:rsidRPr="007933E4">
              <w:rPr>
                <w:rFonts w:ascii="Times New Roman" w:hAnsi="Times New Roman"/>
                <w:b/>
                <w:color w:val="000000" w:themeColor="text1"/>
                <w:sz w:val="24"/>
                <w:szCs w:val="24"/>
              </w:rPr>
              <w:t>Dane jednostki organizacyjnej nieposiadającej osobowości prawnej, w imieniu której o powierzenie grantu ubiega się osoba prawna powiązana organizacyjnie z tą jednostką:</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245"/>
              <w:gridCol w:w="2245"/>
              <w:gridCol w:w="2245"/>
              <w:gridCol w:w="2246"/>
            </w:tblGrid>
            <w:tr w:rsidR="00D376EC" w:rsidRPr="007933E4" w:rsidTr="00D376EC">
              <w:tc>
                <w:tcPr>
                  <w:tcW w:w="2245" w:type="dxa"/>
                  <w:shd w:val="clear" w:color="auto" w:fill="D9D9D9"/>
                </w:tcPr>
                <w:p w:rsidR="00D376EC" w:rsidRPr="007933E4" w:rsidRDefault="00D376EC" w:rsidP="00D376EC">
                  <w:pPr>
                    <w:spacing w:after="0" w:line="240" w:lineRule="auto"/>
                    <w:rPr>
                      <w:rFonts w:ascii="Times New Roman" w:hAnsi="Times New Roman"/>
                      <w:b/>
                      <w:color w:val="000000" w:themeColor="text1"/>
                      <w:sz w:val="24"/>
                      <w:szCs w:val="24"/>
                    </w:rPr>
                  </w:pPr>
                  <w:r w:rsidRPr="007933E4">
                    <w:rPr>
                      <w:rFonts w:ascii="Times New Roman" w:hAnsi="Times New Roman"/>
                      <w:b/>
                      <w:color w:val="000000" w:themeColor="text1"/>
                      <w:sz w:val="24"/>
                      <w:szCs w:val="24"/>
                    </w:rPr>
                    <w:t>Imiona i nazwiska</w:t>
                  </w:r>
                </w:p>
              </w:tc>
              <w:tc>
                <w:tcPr>
                  <w:tcW w:w="2245" w:type="dxa"/>
                  <w:shd w:val="clear" w:color="auto" w:fill="D9D9D9"/>
                </w:tcPr>
                <w:p w:rsidR="00D376EC" w:rsidRPr="007933E4" w:rsidRDefault="00D376EC" w:rsidP="00D376EC">
                  <w:pPr>
                    <w:spacing w:after="0" w:line="240" w:lineRule="auto"/>
                    <w:rPr>
                      <w:rFonts w:ascii="Times New Roman" w:hAnsi="Times New Roman"/>
                      <w:b/>
                      <w:color w:val="000000" w:themeColor="text1"/>
                      <w:sz w:val="24"/>
                      <w:szCs w:val="24"/>
                    </w:rPr>
                  </w:pPr>
                  <w:r w:rsidRPr="007933E4">
                    <w:rPr>
                      <w:rFonts w:ascii="Times New Roman" w:hAnsi="Times New Roman"/>
                      <w:b/>
                      <w:color w:val="000000" w:themeColor="text1"/>
                      <w:sz w:val="24"/>
                      <w:szCs w:val="24"/>
                    </w:rPr>
                    <w:t>Funkcje w organizacji</w:t>
                  </w:r>
                </w:p>
              </w:tc>
              <w:tc>
                <w:tcPr>
                  <w:tcW w:w="2245" w:type="dxa"/>
                  <w:shd w:val="clear" w:color="auto" w:fill="D9D9D9"/>
                </w:tcPr>
                <w:p w:rsidR="00D376EC" w:rsidRPr="007933E4" w:rsidRDefault="00D376EC" w:rsidP="00D376EC">
                  <w:pPr>
                    <w:spacing w:after="0" w:line="240" w:lineRule="auto"/>
                    <w:rPr>
                      <w:rFonts w:ascii="Times New Roman" w:hAnsi="Times New Roman"/>
                      <w:b/>
                      <w:color w:val="000000" w:themeColor="text1"/>
                      <w:sz w:val="24"/>
                      <w:szCs w:val="24"/>
                    </w:rPr>
                  </w:pPr>
                  <w:r w:rsidRPr="007933E4">
                    <w:rPr>
                      <w:rFonts w:ascii="Times New Roman" w:hAnsi="Times New Roman"/>
                      <w:b/>
                      <w:color w:val="000000" w:themeColor="text1"/>
                      <w:sz w:val="24"/>
                      <w:szCs w:val="24"/>
                    </w:rPr>
                    <w:t>Numery telefonów</w:t>
                  </w:r>
                </w:p>
              </w:tc>
              <w:tc>
                <w:tcPr>
                  <w:tcW w:w="2246" w:type="dxa"/>
                  <w:shd w:val="clear" w:color="auto" w:fill="D9D9D9"/>
                </w:tcPr>
                <w:p w:rsidR="00D376EC" w:rsidRPr="007933E4" w:rsidRDefault="00D376EC" w:rsidP="00D376EC">
                  <w:pPr>
                    <w:spacing w:after="0" w:line="240" w:lineRule="auto"/>
                    <w:rPr>
                      <w:rFonts w:ascii="Times New Roman" w:hAnsi="Times New Roman"/>
                      <w:b/>
                      <w:color w:val="000000" w:themeColor="text1"/>
                      <w:sz w:val="24"/>
                      <w:szCs w:val="24"/>
                    </w:rPr>
                  </w:pPr>
                  <w:r w:rsidRPr="007933E4">
                    <w:rPr>
                      <w:rFonts w:ascii="Times New Roman" w:hAnsi="Times New Roman"/>
                      <w:b/>
                      <w:color w:val="000000" w:themeColor="text1"/>
                      <w:sz w:val="24"/>
                      <w:szCs w:val="24"/>
                    </w:rPr>
                    <w:t>Adres e-mail</w:t>
                  </w:r>
                </w:p>
              </w:tc>
            </w:tr>
            <w:tr w:rsidR="00D376EC" w:rsidRPr="007933E4" w:rsidTr="00D376EC">
              <w:tc>
                <w:tcPr>
                  <w:tcW w:w="2245" w:type="dxa"/>
                </w:tcPr>
                <w:p w:rsidR="00D376EC" w:rsidRPr="007933E4" w:rsidRDefault="00D376EC" w:rsidP="00D376EC">
                  <w:pPr>
                    <w:spacing w:after="0" w:line="240" w:lineRule="auto"/>
                    <w:jc w:val="both"/>
                    <w:rPr>
                      <w:rFonts w:ascii="Times New Roman" w:hAnsi="Times New Roman"/>
                      <w:color w:val="000000" w:themeColor="text1"/>
                      <w:sz w:val="24"/>
                      <w:szCs w:val="24"/>
                    </w:rPr>
                  </w:pPr>
                </w:p>
              </w:tc>
              <w:tc>
                <w:tcPr>
                  <w:tcW w:w="2245" w:type="dxa"/>
                </w:tcPr>
                <w:p w:rsidR="00D376EC" w:rsidRPr="007933E4" w:rsidRDefault="00D376EC" w:rsidP="00D376EC">
                  <w:pPr>
                    <w:spacing w:after="0" w:line="240" w:lineRule="auto"/>
                    <w:jc w:val="both"/>
                    <w:rPr>
                      <w:rFonts w:ascii="Times New Roman" w:hAnsi="Times New Roman"/>
                      <w:color w:val="000000" w:themeColor="text1"/>
                      <w:sz w:val="24"/>
                      <w:szCs w:val="24"/>
                    </w:rPr>
                  </w:pPr>
                </w:p>
              </w:tc>
              <w:tc>
                <w:tcPr>
                  <w:tcW w:w="2245" w:type="dxa"/>
                </w:tcPr>
                <w:p w:rsidR="00D376EC" w:rsidRPr="007933E4" w:rsidRDefault="00D376EC" w:rsidP="00D376EC">
                  <w:pPr>
                    <w:spacing w:after="0" w:line="240" w:lineRule="auto"/>
                    <w:jc w:val="both"/>
                    <w:rPr>
                      <w:rFonts w:ascii="Times New Roman" w:hAnsi="Times New Roman"/>
                      <w:color w:val="000000" w:themeColor="text1"/>
                      <w:sz w:val="24"/>
                      <w:szCs w:val="24"/>
                    </w:rPr>
                  </w:pPr>
                </w:p>
              </w:tc>
              <w:tc>
                <w:tcPr>
                  <w:tcW w:w="2246" w:type="dxa"/>
                </w:tcPr>
                <w:p w:rsidR="00D376EC" w:rsidRPr="007933E4" w:rsidRDefault="00D376EC" w:rsidP="00D376EC">
                  <w:pPr>
                    <w:spacing w:after="0" w:line="240" w:lineRule="auto"/>
                    <w:jc w:val="both"/>
                    <w:rPr>
                      <w:rFonts w:ascii="Times New Roman" w:hAnsi="Times New Roman"/>
                      <w:color w:val="000000" w:themeColor="text1"/>
                      <w:sz w:val="24"/>
                      <w:szCs w:val="24"/>
                    </w:rPr>
                  </w:pPr>
                </w:p>
              </w:tc>
            </w:tr>
          </w:tbl>
          <w:p w:rsidR="00D376EC" w:rsidRPr="007933E4" w:rsidRDefault="00D376EC" w:rsidP="00D376EC">
            <w:pPr>
              <w:spacing w:after="0" w:line="240" w:lineRule="auto"/>
              <w:jc w:val="both"/>
              <w:rPr>
                <w:rFonts w:ascii="Times New Roman" w:hAnsi="Times New Roman"/>
                <w:color w:val="000000" w:themeColor="text1"/>
                <w:sz w:val="24"/>
                <w:szCs w:val="24"/>
              </w:rPr>
            </w:pPr>
          </w:p>
        </w:tc>
      </w:tr>
      <w:tr w:rsidR="00D376EC" w:rsidRPr="007933E4" w:rsidTr="00D376EC">
        <w:tc>
          <w:tcPr>
            <w:tcW w:w="9212" w:type="dxa"/>
            <w:gridSpan w:val="2"/>
          </w:tcPr>
          <w:p w:rsidR="00D376EC" w:rsidRPr="007933E4" w:rsidRDefault="00D376EC" w:rsidP="00D376EC">
            <w:pPr>
              <w:spacing w:after="0" w:line="240" w:lineRule="auto"/>
              <w:jc w:val="both"/>
              <w:rPr>
                <w:rFonts w:ascii="Times New Roman" w:hAnsi="Times New Roman"/>
                <w:color w:val="000000" w:themeColor="text1"/>
                <w:sz w:val="24"/>
                <w:szCs w:val="24"/>
              </w:rPr>
            </w:pPr>
          </w:p>
        </w:tc>
      </w:tr>
      <w:tr w:rsidR="00D376EC" w:rsidRPr="007933E4" w:rsidTr="00D376EC">
        <w:tc>
          <w:tcPr>
            <w:tcW w:w="9212" w:type="dxa"/>
            <w:gridSpan w:val="2"/>
          </w:tcPr>
          <w:p w:rsidR="00D376EC" w:rsidRPr="007933E4" w:rsidRDefault="00FF72DD" w:rsidP="00D376EC">
            <w:pPr>
              <w:spacing w:after="0" w:line="240" w:lineRule="auto"/>
              <w:jc w:val="both"/>
              <w:rPr>
                <w:rFonts w:ascii="Times New Roman" w:hAnsi="Times New Roman"/>
                <w:b/>
                <w:color w:val="000000" w:themeColor="text1"/>
                <w:sz w:val="24"/>
                <w:szCs w:val="24"/>
              </w:rPr>
            </w:pPr>
            <w:r>
              <w:rPr>
                <w:rFonts w:ascii="Times New Roman" w:hAnsi="Times New Roman"/>
                <w:b/>
                <w:noProof/>
                <w:color w:val="000000" w:themeColor="text1"/>
                <w:sz w:val="24"/>
                <w:szCs w:val="24"/>
                <w:lang w:eastAsia="pl-PL"/>
              </w:rPr>
              <w:pict>
                <v:rect id="_x0000_s1301" style="position:absolute;left:0;text-align:left;margin-left:299.65pt;margin-top:12.55pt;width:11.25pt;height:17.25pt;z-index:251702272;mso-position-horizontal-relative:text;mso-position-vertical-relative:text"/>
              </w:pict>
            </w:r>
            <w:r>
              <w:rPr>
                <w:rFonts w:ascii="Times New Roman" w:hAnsi="Times New Roman"/>
                <w:b/>
                <w:noProof/>
                <w:color w:val="000000" w:themeColor="text1"/>
                <w:sz w:val="24"/>
                <w:szCs w:val="24"/>
                <w:lang w:eastAsia="pl-PL"/>
              </w:rPr>
              <w:pict>
                <v:rect id="_x0000_s1300" style="position:absolute;left:0;text-align:left;margin-left:232.9pt;margin-top:12.55pt;width:11.25pt;height:17.25pt;z-index:251701248;mso-position-horizontal-relative:text;mso-position-vertical-relative:text"/>
              </w:pict>
            </w:r>
            <w:r w:rsidR="00D376EC" w:rsidRPr="007933E4">
              <w:rPr>
                <w:rFonts w:ascii="Times New Roman" w:hAnsi="Times New Roman"/>
                <w:b/>
                <w:color w:val="000000" w:themeColor="text1"/>
                <w:sz w:val="24"/>
                <w:szCs w:val="24"/>
              </w:rPr>
              <w:t>Informacje o udzielonym przez LGD doradztwie (wypełnia Wnioskodawca)</w:t>
            </w:r>
          </w:p>
          <w:p w:rsidR="00D376EC" w:rsidRPr="007933E4" w:rsidRDefault="00D376EC" w:rsidP="00D376EC">
            <w:pPr>
              <w:spacing w:after="0" w:line="360" w:lineRule="auto"/>
              <w:jc w:val="both"/>
              <w:rPr>
                <w:rFonts w:ascii="Times New Roman" w:hAnsi="Times New Roman"/>
                <w:color w:val="000000" w:themeColor="text1"/>
                <w:sz w:val="24"/>
                <w:szCs w:val="24"/>
              </w:rPr>
            </w:pPr>
            <w:r w:rsidRPr="007933E4">
              <w:rPr>
                <w:rFonts w:ascii="Times New Roman" w:hAnsi="Times New Roman"/>
                <w:i/>
                <w:color w:val="000000" w:themeColor="text1"/>
                <w:sz w:val="24"/>
                <w:szCs w:val="24"/>
              </w:rPr>
              <w:t>Czy wnioskodawca korzystał z doradztwa</w:t>
            </w:r>
            <w:r w:rsidRPr="007933E4">
              <w:rPr>
                <w:rFonts w:ascii="Times New Roman" w:hAnsi="Times New Roman"/>
                <w:color w:val="000000" w:themeColor="text1"/>
                <w:sz w:val="24"/>
                <w:szCs w:val="24"/>
              </w:rPr>
              <w:t>: TAK               NIE</w:t>
            </w:r>
          </w:p>
          <w:p w:rsidR="00D376EC" w:rsidRPr="007933E4" w:rsidRDefault="00D376EC" w:rsidP="00D376EC">
            <w:pPr>
              <w:spacing w:after="0" w:line="240" w:lineRule="auto"/>
              <w:jc w:val="both"/>
              <w:rPr>
                <w:rFonts w:ascii="Times New Roman" w:hAnsi="Times New Roman"/>
                <w:color w:val="000000" w:themeColor="text1"/>
                <w:sz w:val="24"/>
                <w:szCs w:val="24"/>
              </w:rPr>
            </w:pPr>
            <w:r w:rsidRPr="007933E4">
              <w:rPr>
                <w:rFonts w:ascii="Times New Roman" w:hAnsi="Times New Roman"/>
                <w:color w:val="000000" w:themeColor="text1"/>
                <w:sz w:val="24"/>
                <w:szCs w:val="24"/>
              </w:rPr>
              <w:t>Rodzaj doradztwa:</w:t>
            </w:r>
          </w:p>
          <w:p w:rsidR="00D376EC" w:rsidRPr="007933E4" w:rsidRDefault="00D376EC" w:rsidP="00D376EC">
            <w:pPr>
              <w:spacing w:after="0" w:line="240" w:lineRule="auto"/>
              <w:jc w:val="both"/>
              <w:rPr>
                <w:rFonts w:ascii="Times New Roman" w:hAnsi="Times New Roman"/>
                <w:b/>
                <w:color w:val="000000" w:themeColor="text1"/>
                <w:sz w:val="24"/>
                <w:szCs w:val="24"/>
              </w:rPr>
            </w:pPr>
            <w:r w:rsidRPr="007933E4">
              <w:rPr>
                <w:rFonts w:ascii="Times New Roman" w:hAnsi="Times New Roman"/>
                <w:color w:val="000000" w:themeColor="text1"/>
                <w:sz w:val="24"/>
                <w:szCs w:val="24"/>
              </w:rPr>
              <w:t>………………………………………………………………………………………………..</w:t>
            </w:r>
          </w:p>
        </w:tc>
      </w:tr>
      <w:tr w:rsidR="00D376EC" w:rsidRPr="007933E4" w:rsidTr="00D376EC">
        <w:tc>
          <w:tcPr>
            <w:tcW w:w="9212" w:type="dxa"/>
            <w:gridSpan w:val="2"/>
          </w:tcPr>
          <w:p w:rsidR="00D376EC" w:rsidRPr="007933E4" w:rsidRDefault="00D376EC" w:rsidP="00D376EC">
            <w:pPr>
              <w:spacing w:after="0" w:line="240" w:lineRule="auto"/>
              <w:jc w:val="both"/>
              <w:rPr>
                <w:rFonts w:ascii="Times New Roman" w:hAnsi="Times New Roman"/>
                <w:b/>
                <w:color w:val="000000" w:themeColor="text1"/>
                <w:sz w:val="24"/>
                <w:szCs w:val="24"/>
              </w:rPr>
            </w:pPr>
            <w:r w:rsidRPr="007933E4">
              <w:rPr>
                <w:rFonts w:ascii="Times New Roman" w:hAnsi="Times New Roman"/>
                <w:b/>
                <w:color w:val="000000" w:themeColor="text1"/>
                <w:sz w:val="24"/>
                <w:szCs w:val="24"/>
              </w:rPr>
              <w:t xml:space="preserve">Opis </w:t>
            </w:r>
            <w:r w:rsidR="00E36AB7" w:rsidRPr="007933E4">
              <w:rPr>
                <w:rFonts w:ascii="Times New Roman" w:hAnsi="Times New Roman"/>
                <w:b/>
                <w:color w:val="000000" w:themeColor="text1"/>
                <w:sz w:val="24"/>
                <w:szCs w:val="24"/>
              </w:rPr>
              <w:t>zadania</w:t>
            </w:r>
            <w:r w:rsidRPr="007933E4">
              <w:rPr>
                <w:rFonts w:ascii="Times New Roman" w:hAnsi="Times New Roman"/>
                <w:color w:val="000000" w:themeColor="text1"/>
                <w:sz w:val="24"/>
                <w:szCs w:val="24"/>
              </w:rPr>
              <w:t xml:space="preserve"> </w:t>
            </w:r>
            <w:r w:rsidRPr="007933E4">
              <w:rPr>
                <w:rFonts w:ascii="Times New Roman" w:hAnsi="Times New Roman"/>
                <w:b/>
                <w:color w:val="000000" w:themeColor="text1"/>
                <w:sz w:val="24"/>
                <w:szCs w:val="24"/>
              </w:rPr>
              <w:t>(wypełnia Wnioskodawca)</w:t>
            </w:r>
          </w:p>
          <w:p w:rsidR="00D376EC" w:rsidRPr="007933E4" w:rsidRDefault="00D376EC" w:rsidP="00D376EC">
            <w:pPr>
              <w:spacing w:after="0" w:line="240" w:lineRule="auto"/>
              <w:jc w:val="both"/>
              <w:rPr>
                <w:rFonts w:ascii="Times New Roman" w:hAnsi="Times New Roman"/>
                <w:b/>
                <w:color w:val="000000" w:themeColor="text1"/>
                <w:sz w:val="24"/>
                <w:szCs w:val="24"/>
              </w:rPr>
            </w:pPr>
          </w:p>
          <w:p w:rsidR="00D376EC" w:rsidRPr="007933E4" w:rsidRDefault="00E36AB7" w:rsidP="00D376EC">
            <w:pPr>
              <w:spacing w:after="0"/>
              <w:jc w:val="both"/>
              <w:rPr>
                <w:rFonts w:ascii="Times New Roman" w:hAnsi="Times New Roman"/>
                <w:color w:val="000000" w:themeColor="text1"/>
                <w:sz w:val="24"/>
                <w:szCs w:val="24"/>
              </w:rPr>
            </w:pPr>
            <w:r w:rsidRPr="007933E4">
              <w:rPr>
                <w:rFonts w:ascii="Times New Roman" w:hAnsi="Times New Roman"/>
                <w:color w:val="000000" w:themeColor="text1"/>
                <w:sz w:val="24"/>
                <w:szCs w:val="24"/>
              </w:rPr>
              <w:t>Tytuł zadania</w:t>
            </w:r>
            <w:r w:rsidR="00D376EC" w:rsidRPr="007933E4">
              <w:rPr>
                <w:rFonts w:ascii="Times New Roman" w:hAnsi="Times New Roman"/>
                <w:color w:val="000000" w:themeColor="text1"/>
                <w:sz w:val="24"/>
                <w:szCs w:val="24"/>
              </w:rPr>
              <w:t>:</w:t>
            </w:r>
          </w:p>
          <w:p w:rsidR="00D376EC" w:rsidRPr="007933E4" w:rsidRDefault="00D376EC" w:rsidP="00D376EC">
            <w:pPr>
              <w:spacing w:after="0" w:line="240" w:lineRule="auto"/>
              <w:jc w:val="both"/>
              <w:rPr>
                <w:rFonts w:ascii="Times New Roman" w:hAnsi="Times New Roman"/>
                <w:color w:val="000000" w:themeColor="text1"/>
                <w:sz w:val="24"/>
                <w:szCs w:val="24"/>
              </w:rPr>
            </w:pPr>
            <w:r w:rsidRPr="007933E4">
              <w:rPr>
                <w:rFonts w:ascii="Times New Roman" w:hAnsi="Times New Roman"/>
                <w:color w:val="000000" w:themeColor="text1"/>
                <w:sz w:val="24"/>
                <w:szCs w:val="24"/>
              </w:rPr>
              <w:t>………………………………………………………………………………………………</w:t>
            </w:r>
          </w:p>
          <w:p w:rsidR="00D376EC" w:rsidRPr="007933E4" w:rsidRDefault="00D376EC" w:rsidP="00D376EC">
            <w:pPr>
              <w:spacing w:after="0" w:line="240" w:lineRule="auto"/>
              <w:jc w:val="both"/>
              <w:rPr>
                <w:rFonts w:ascii="Times New Roman" w:hAnsi="Times New Roman"/>
                <w:color w:val="000000" w:themeColor="text1"/>
                <w:sz w:val="24"/>
                <w:szCs w:val="24"/>
              </w:rPr>
            </w:pPr>
          </w:p>
          <w:p w:rsidR="00D376EC" w:rsidRPr="007933E4" w:rsidRDefault="00D376EC" w:rsidP="00D376EC">
            <w:pPr>
              <w:spacing w:after="0" w:line="240" w:lineRule="auto"/>
              <w:jc w:val="both"/>
              <w:rPr>
                <w:rFonts w:ascii="Times New Roman" w:hAnsi="Times New Roman"/>
                <w:color w:val="000000" w:themeColor="text1"/>
                <w:sz w:val="24"/>
                <w:szCs w:val="24"/>
              </w:rPr>
            </w:pPr>
            <w:r w:rsidRPr="007933E4">
              <w:rPr>
                <w:rFonts w:ascii="Times New Roman" w:hAnsi="Times New Roman"/>
                <w:color w:val="000000" w:themeColor="text1"/>
                <w:sz w:val="24"/>
                <w:szCs w:val="24"/>
              </w:rPr>
              <w:t>Krótki opis zadań planowanych do wykonania, w tym informacja o włączeniu partnera formalnego oraz odniesienie do Kryteriów Wyboru Grantów (maksymalnie 1800 znaków)</w:t>
            </w:r>
          </w:p>
          <w:p w:rsidR="00D376EC" w:rsidRPr="007933E4" w:rsidRDefault="00FF72DD" w:rsidP="00D376EC">
            <w:pPr>
              <w:spacing w:after="0" w:line="240" w:lineRule="auto"/>
              <w:jc w:val="both"/>
              <w:rPr>
                <w:rFonts w:ascii="Times New Roman" w:hAnsi="Times New Roman"/>
                <w:color w:val="000000" w:themeColor="text1"/>
                <w:sz w:val="24"/>
                <w:szCs w:val="24"/>
              </w:rPr>
            </w:pPr>
            <w:r>
              <w:rPr>
                <w:rFonts w:ascii="Times New Roman" w:hAnsi="Times New Roman"/>
                <w:noProof/>
                <w:color w:val="000000" w:themeColor="text1"/>
                <w:sz w:val="24"/>
                <w:szCs w:val="24"/>
              </w:rPr>
              <w:pict>
                <v:shape id="_x0000_s1302" type="#_x0000_t202" style="position:absolute;left:0;text-align:left;margin-left:-1.1pt;margin-top:2.4pt;width:449.15pt;height:39pt;z-index:251703296;mso-width-relative:margin;mso-height-relative:margin">
                  <v:textbox style="mso-next-textbox:#_x0000_s1302">
                    <w:txbxContent>
                      <w:p w:rsidR="003B73BC" w:rsidRDefault="003B73BC" w:rsidP="00D376EC"/>
                    </w:txbxContent>
                  </v:textbox>
                </v:shape>
              </w:pict>
            </w:r>
          </w:p>
          <w:p w:rsidR="00D376EC" w:rsidRPr="007933E4" w:rsidRDefault="00D376EC" w:rsidP="00D376EC">
            <w:pPr>
              <w:spacing w:after="0" w:line="240" w:lineRule="auto"/>
              <w:jc w:val="both"/>
              <w:rPr>
                <w:rFonts w:ascii="Times New Roman" w:hAnsi="Times New Roman"/>
                <w:color w:val="000000" w:themeColor="text1"/>
                <w:sz w:val="24"/>
                <w:szCs w:val="24"/>
              </w:rPr>
            </w:pPr>
          </w:p>
          <w:p w:rsidR="00D376EC" w:rsidRPr="007933E4" w:rsidRDefault="00D376EC" w:rsidP="00D376EC">
            <w:pPr>
              <w:spacing w:after="0" w:line="240" w:lineRule="auto"/>
              <w:jc w:val="both"/>
              <w:rPr>
                <w:rFonts w:ascii="Times New Roman" w:hAnsi="Times New Roman"/>
                <w:color w:val="000000" w:themeColor="text1"/>
                <w:sz w:val="24"/>
                <w:szCs w:val="24"/>
              </w:rPr>
            </w:pPr>
          </w:p>
          <w:p w:rsidR="00D376EC" w:rsidRPr="007933E4" w:rsidRDefault="00D376EC" w:rsidP="00D376EC">
            <w:pPr>
              <w:spacing w:after="0" w:line="240" w:lineRule="auto"/>
              <w:jc w:val="both"/>
              <w:rPr>
                <w:rFonts w:ascii="Times New Roman" w:hAnsi="Times New Roman"/>
                <w:b/>
                <w:color w:val="000000" w:themeColor="text1"/>
                <w:sz w:val="24"/>
                <w:szCs w:val="24"/>
              </w:rPr>
            </w:pPr>
          </w:p>
          <w:p w:rsidR="00D376EC" w:rsidRPr="007933E4" w:rsidRDefault="00D376EC" w:rsidP="00D376EC">
            <w:pPr>
              <w:spacing w:after="0" w:line="240" w:lineRule="auto"/>
              <w:jc w:val="both"/>
              <w:rPr>
                <w:rFonts w:ascii="Times New Roman" w:hAnsi="Times New Roman"/>
                <w:color w:val="000000" w:themeColor="text1"/>
                <w:sz w:val="24"/>
                <w:szCs w:val="24"/>
              </w:rPr>
            </w:pPr>
          </w:p>
          <w:p w:rsidR="00D376EC" w:rsidRPr="007933E4" w:rsidRDefault="00D376EC" w:rsidP="00D376EC">
            <w:pPr>
              <w:spacing w:after="0" w:line="240" w:lineRule="auto"/>
              <w:jc w:val="both"/>
              <w:rPr>
                <w:rFonts w:ascii="Times New Roman" w:hAnsi="Times New Roman"/>
                <w:color w:val="000000" w:themeColor="text1"/>
                <w:sz w:val="24"/>
                <w:szCs w:val="24"/>
              </w:rPr>
            </w:pPr>
          </w:p>
          <w:p w:rsidR="00D376EC" w:rsidRPr="007933E4" w:rsidRDefault="00D376EC" w:rsidP="00D376EC">
            <w:pPr>
              <w:spacing w:after="0" w:line="240" w:lineRule="auto"/>
              <w:jc w:val="both"/>
              <w:rPr>
                <w:rFonts w:ascii="Times New Roman" w:hAnsi="Times New Roman"/>
                <w:color w:val="000000" w:themeColor="text1"/>
                <w:sz w:val="24"/>
                <w:szCs w:val="24"/>
              </w:rPr>
            </w:pPr>
          </w:p>
          <w:p w:rsidR="00D376EC" w:rsidRPr="007933E4" w:rsidRDefault="00D376EC" w:rsidP="00D376EC">
            <w:pPr>
              <w:spacing w:after="0" w:line="240" w:lineRule="auto"/>
              <w:jc w:val="both"/>
              <w:rPr>
                <w:rFonts w:ascii="Times New Roman" w:hAnsi="Times New Roman"/>
                <w:color w:val="000000" w:themeColor="text1"/>
                <w:sz w:val="24"/>
                <w:szCs w:val="24"/>
              </w:rPr>
            </w:pPr>
            <w:r w:rsidRPr="007933E4">
              <w:rPr>
                <w:rFonts w:ascii="Times New Roman" w:hAnsi="Times New Roman"/>
                <w:color w:val="000000" w:themeColor="text1"/>
                <w:sz w:val="24"/>
                <w:szCs w:val="24"/>
              </w:rPr>
              <w:t>Krótki opis doświadczenia bądź posiadanych kwalifikacji w realizacji projektów o podobnym charakterze do zadania, które Grantobiorca zamierza realizować</w:t>
            </w:r>
          </w:p>
          <w:p w:rsidR="00D376EC" w:rsidRPr="007933E4" w:rsidRDefault="00FF72DD" w:rsidP="00D376EC">
            <w:pPr>
              <w:spacing w:after="0" w:line="240" w:lineRule="auto"/>
              <w:jc w:val="both"/>
              <w:rPr>
                <w:rFonts w:ascii="Times New Roman" w:hAnsi="Times New Roman"/>
                <w:color w:val="000000" w:themeColor="text1"/>
                <w:sz w:val="24"/>
                <w:szCs w:val="24"/>
              </w:rPr>
            </w:pPr>
            <w:r w:rsidRPr="00FF72DD">
              <w:rPr>
                <w:rFonts w:ascii="Times New Roman" w:hAnsi="Times New Roman"/>
                <w:b/>
                <w:noProof/>
                <w:color w:val="000000" w:themeColor="text1"/>
                <w:sz w:val="24"/>
                <w:szCs w:val="24"/>
                <w:lang w:eastAsia="pl-PL"/>
              </w:rPr>
              <w:pict>
                <v:rect id="_x0000_s1308" style="position:absolute;left:0;text-align:left;margin-left:6pt;margin-top:1.85pt;width:437.7pt;height:61.6pt;z-index:251709440"/>
              </w:pict>
            </w:r>
          </w:p>
          <w:p w:rsidR="00D376EC" w:rsidRPr="007933E4" w:rsidRDefault="00D376EC" w:rsidP="00D376EC">
            <w:pPr>
              <w:spacing w:after="0" w:line="240" w:lineRule="auto"/>
              <w:jc w:val="both"/>
              <w:rPr>
                <w:rFonts w:ascii="Times New Roman" w:hAnsi="Times New Roman"/>
                <w:color w:val="000000" w:themeColor="text1"/>
                <w:sz w:val="24"/>
                <w:szCs w:val="24"/>
              </w:rPr>
            </w:pPr>
          </w:p>
          <w:p w:rsidR="00D376EC" w:rsidRPr="007933E4" w:rsidRDefault="00D376EC" w:rsidP="00D376EC">
            <w:pPr>
              <w:spacing w:after="0" w:line="240" w:lineRule="auto"/>
              <w:jc w:val="both"/>
              <w:rPr>
                <w:rFonts w:ascii="Times New Roman" w:hAnsi="Times New Roman"/>
                <w:color w:val="000000" w:themeColor="text1"/>
                <w:sz w:val="24"/>
                <w:szCs w:val="24"/>
              </w:rPr>
            </w:pPr>
          </w:p>
          <w:p w:rsidR="00D376EC" w:rsidRPr="007933E4" w:rsidRDefault="00D376EC" w:rsidP="00D376EC">
            <w:pPr>
              <w:spacing w:after="0" w:line="240" w:lineRule="auto"/>
              <w:jc w:val="both"/>
              <w:rPr>
                <w:rFonts w:ascii="Times New Roman" w:hAnsi="Times New Roman"/>
                <w:color w:val="000000" w:themeColor="text1"/>
                <w:sz w:val="24"/>
                <w:szCs w:val="24"/>
              </w:rPr>
            </w:pPr>
          </w:p>
          <w:p w:rsidR="00D376EC" w:rsidRPr="007933E4" w:rsidRDefault="00D376EC" w:rsidP="00D376EC">
            <w:pPr>
              <w:spacing w:after="0" w:line="240" w:lineRule="auto"/>
              <w:jc w:val="both"/>
              <w:rPr>
                <w:rFonts w:ascii="Times New Roman" w:hAnsi="Times New Roman"/>
                <w:color w:val="000000" w:themeColor="text1"/>
                <w:sz w:val="24"/>
                <w:szCs w:val="24"/>
              </w:rPr>
            </w:pPr>
          </w:p>
          <w:p w:rsidR="00D376EC" w:rsidRPr="007933E4" w:rsidRDefault="00D376EC" w:rsidP="00D376EC">
            <w:pPr>
              <w:spacing w:after="0" w:line="240" w:lineRule="auto"/>
              <w:jc w:val="both"/>
              <w:rPr>
                <w:rFonts w:ascii="Times New Roman" w:hAnsi="Times New Roman"/>
                <w:color w:val="000000" w:themeColor="text1"/>
                <w:sz w:val="24"/>
                <w:szCs w:val="24"/>
              </w:rPr>
            </w:pPr>
          </w:p>
          <w:p w:rsidR="00D376EC" w:rsidRPr="007933E4" w:rsidRDefault="00D376EC" w:rsidP="00D376EC">
            <w:pPr>
              <w:spacing w:after="0" w:line="240" w:lineRule="auto"/>
              <w:jc w:val="both"/>
              <w:rPr>
                <w:rFonts w:ascii="Times New Roman" w:hAnsi="Times New Roman"/>
                <w:color w:val="000000" w:themeColor="text1"/>
                <w:sz w:val="24"/>
                <w:szCs w:val="24"/>
              </w:rPr>
            </w:pPr>
            <w:r w:rsidRPr="007933E4">
              <w:rPr>
                <w:rFonts w:ascii="Times New Roman" w:hAnsi="Times New Roman"/>
                <w:color w:val="000000" w:themeColor="text1"/>
                <w:sz w:val="24"/>
                <w:szCs w:val="24"/>
              </w:rPr>
              <w:t xml:space="preserve">Krótki opis posiadanych zasobów niezbędnych przy realizacji </w:t>
            </w:r>
            <w:r w:rsidR="00D4688B" w:rsidRPr="007933E4">
              <w:rPr>
                <w:rFonts w:ascii="Times New Roman" w:hAnsi="Times New Roman"/>
                <w:color w:val="000000" w:themeColor="text1"/>
                <w:sz w:val="24"/>
                <w:szCs w:val="24"/>
              </w:rPr>
              <w:t>zadania</w:t>
            </w:r>
            <w:r w:rsidRPr="007933E4">
              <w:rPr>
                <w:rFonts w:ascii="Times New Roman" w:hAnsi="Times New Roman"/>
                <w:color w:val="000000" w:themeColor="text1"/>
                <w:sz w:val="24"/>
                <w:szCs w:val="24"/>
              </w:rPr>
              <w:t xml:space="preserve"> oraz informacja czy wykonywana działalność jest odpowiednia do przedmiotu zadania</w:t>
            </w:r>
          </w:p>
          <w:p w:rsidR="00D376EC" w:rsidRPr="007933E4" w:rsidRDefault="00FF72DD" w:rsidP="00D376EC">
            <w:pPr>
              <w:spacing w:after="0" w:line="240" w:lineRule="auto"/>
              <w:jc w:val="both"/>
              <w:rPr>
                <w:rFonts w:ascii="Times New Roman" w:hAnsi="Times New Roman"/>
                <w:color w:val="000000" w:themeColor="text1"/>
                <w:sz w:val="24"/>
                <w:szCs w:val="24"/>
              </w:rPr>
            </w:pPr>
            <w:r w:rsidRPr="00FF72DD">
              <w:rPr>
                <w:rFonts w:ascii="Times New Roman" w:hAnsi="Times New Roman"/>
                <w:b/>
                <w:noProof/>
                <w:color w:val="000000" w:themeColor="text1"/>
                <w:sz w:val="24"/>
                <w:szCs w:val="24"/>
                <w:lang w:eastAsia="pl-PL"/>
              </w:rPr>
              <w:pict>
                <v:rect id="_x0000_s1315" style="position:absolute;left:0;text-align:left;margin-left:6pt;margin-top:5.1pt;width:437.7pt;height:58.2pt;z-index:251716608"/>
              </w:pict>
            </w:r>
          </w:p>
          <w:p w:rsidR="00D376EC" w:rsidRPr="007933E4" w:rsidRDefault="00D376EC" w:rsidP="00D376EC">
            <w:pPr>
              <w:spacing w:after="0" w:line="240" w:lineRule="auto"/>
              <w:jc w:val="both"/>
              <w:rPr>
                <w:rFonts w:ascii="Times New Roman" w:hAnsi="Times New Roman"/>
                <w:color w:val="000000" w:themeColor="text1"/>
                <w:sz w:val="24"/>
                <w:szCs w:val="24"/>
              </w:rPr>
            </w:pPr>
          </w:p>
          <w:p w:rsidR="00D376EC" w:rsidRPr="007933E4" w:rsidRDefault="00D376EC" w:rsidP="00D376EC">
            <w:pPr>
              <w:spacing w:after="0" w:line="240" w:lineRule="auto"/>
              <w:jc w:val="both"/>
              <w:rPr>
                <w:rFonts w:ascii="Times New Roman" w:hAnsi="Times New Roman"/>
                <w:color w:val="000000" w:themeColor="text1"/>
                <w:sz w:val="24"/>
                <w:szCs w:val="24"/>
              </w:rPr>
            </w:pPr>
          </w:p>
          <w:p w:rsidR="00D376EC" w:rsidRPr="007933E4" w:rsidRDefault="00D376EC" w:rsidP="00D376EC">
            <w:pPr>
              <w:spacing w:after="0" w:line="240" w:lineRule="auto"/>
              <w:jc w:val="both"/>
              <w:rPr>
                <w:rFonts w:ascii="Times New Roman" w:hAnsi="Times New Roman"/>
                <w:color w:val="000000" w:themeColor="text1"/>
                <w:sz w:val="24"/>
                <w:szCs w:val="24"/>
              </w:rPr>
            </w:pPr>
          </w:p>
          <w:p w:rsidR="00D376EC" w:rsidRPr="007933E4" w:rsidRDefault="00D376EC" w:rsidP="00D376EC">
            <w:pPr>
              <w:spacing w:after="0" w:line="240" w:lineRule="auto"/>
              <w:jc w:val="both"/>
              <w:rPr>
                <w:rFonts w:ascii="Times New Roman" w:hAnsi="Times New Roman"/>
                <w:color w:val="000000" w:themeColor="text1"/>
                <w:sz w:val="24"/>
                <w:szCs w:val="24"/>
              </w:rPr>
            </w:pPr>
          </w:p>
          <w:p w:rsidR="00D376EC" w:rsidRPr="007933E4" w:rsidRDefault="00D376EC" w:rsidP="00D376EC">
            <w:pPr>
              <w:spacing w:after="0" w:line="240" w:lineRule="auto"/>
              <w:jc w:val="both"/>
              <w:rPr>
                <w:rFonts w:ascii="Times New Roman" w:hAnsi="Times New Roman"/>
                <w:color w:val="000000" w:themeColor="text1"/>
                <w:sz w:val="24"/>
                <w:szCs w:val="24"/>
              </w:rPr>
            </w:pPr>
          </w:p>
          <w:p w:rsidR="00D376EC" w:rsidRPr="007933E4" w:rsidRDefault="00D376EC" w:rsidP="00D376EC">
            <w:pPr>
              <w:spacing w:after="0" w:line="240" w:lineRule="auto"/>
              <w:jc w:val="both"/>
              <w:rPr>
                <w:rFonts w:ascii="Times New Roman" w:hAnsi="Times New Roman"/>
                <w:color w:val="000000" w:themeColor="text1"/>
                <w:sz w:val="24"/>
                <w:szCs w:val="24"/>
              </w:rPr>
            </w:pPr>
          </w:p>
          <w:p w:rsidR="00D376EC" w:rsidRPr="007933E4" w:rsidRDefault="00D376EC" w:rsidP="00D376EC">
            <w:pPr>
              <w:spacing w:after="0" w:line="240" w:lineRule="auto"/>
              <w:jc w:val="both"/>
              <w:rPr>
                <w:rFonts w:ascii="Times New Roman" w:hAnsi="Times New Roman"/>
                <w:color w:val="000000" w:themeColor="text1"/>
                <w:sz w:val="24"/>
                <w:szCs w:val="24"/>
              </w:rPr>
            </w:pPr>
            <w:r w:rsidRPr="007933E4">
              <w:rPr>
                <w:rFonts w:ascii="Times New Roman" w:hAnsi="Times New Roman"/>
                <w:color w:val="000000" w:themeColor="text1"/>
                <w:sz w:val="24"/>
                <w:szCs w:val="24"/>
              </w:rPr>
              <w:t>Uzasadnienie zgodności z celem/celami projektu grantowego określonymi w ogłoszeniu o naborze wniosków o powierzenie grantów</w:t>
            </w:r>
          </w:p>
          <w:p w:rsidR="00D376EC" w:rsidRPr="007933E4" w:rsidRDefault="00FF72DD" w:rsidP="00D376EC">
            <w:pPr>
              <w:spacing w:after="0" w:line="240" w:lineRule="auto"/>
              <w:jc w:val="both"/>
              <w:rPr>
                <w:rFonts w:ascii="Times New Roman" w:hAnsi="Times New Roman"/>
                <w:color w:val="000000" w:themeColor="text1"/>
                <w:sz w:val="24"/>
                <w:szCs w:val="24"/>
              </w:rPr>
            </w:pPr>
            <w:r>
              <w:rPr>
                <w:rFonts w:ascii="Times New Roman" w:hAnsi="Times New Roman"/>
                <w:noProof/>
                <w:color w:val="000000" w:themeColor="text1"/>
                <w:sz w:val="24"/>
                <w:szCs w:val="24"/>
              </w:rPr>
              <w:pict>
                <v:shape id="_x0000_s1303" type="#_x0000_t202" style="position:absolute;left:0;text-align:left;margin-left:6.05pt;margin-top:.4pt;width:437.75pt;height:41.5pt;z-index:251704320;mso-width-relative:margin;mso-height-relative:margin">
                  <v:textbox style="mso-next-textbox:#_x0000_s1303">
                    <w:txbxContent>
                      <w:p w:rsidR="003B73BC" w:rsidRDefault="003B73BC" w:rsidP="00D376EC"/>
                    </w:txbxContent>
                  </v:textbox>
                </v:shape>
              </w:pict>
            </w:r>
          </w:p>
          <w:p w:rsidR="00D376EC" w:rsidRPr="007933E4" w:rsidRDefault="00D376EC" w:rsidP="00D376EC">
            <w:pPr>
              <w:spacing w:after="0" w:line="240" w:lineRule="auto"/>
              <w:jc w:val="both"/>
              <w:rPr>
                <w:rFonts w:ascii="Times New Roman" w:hAnsi="Times New Roman"/>
                <w:color w:val="000000" w:themeColor="text1"/>
                <w:sz w:val="24"/>
                <w:szCs w:val="24"/>
              </w:rPr>
            </w:pPr>
          </w:p>
          <w:p w:rsidR="00D376EC" w:rsidRPr="007933E4" w:rsidRDefault="00D376EC" w:rsidP="00D376EC">
            <w:pPr>
              <w:spacing w:after="0" w:line="240" w:lineRule="auto"/>
              <w:jc w:val="both"/>
              <w:rPr>
                <w:rFonts w:ascii="Times New Roman" w:hAnsi="Times New Roman"/>
                <w:color w:val="000000" w:themeColor="text1"/>
                <w:sz w:val="24"/>
                <w:szCs w:val="24"/>
              </w:rPr>
            </w:pPr>
          </w:p>
          <w:p w:rsidR="00D376EC" w:rsidRPr="007933E4" w:rsidRDefault="00D376EC" w:rsidP="00D376EC">
            <w:pPr>
              <w:spacing w:after="0" w:line="240" w:lineRule="auto"/>
              <w:jc w:val="both"/>
              <w:rPr>
                <w:rFonts w:ascii="Times New Roman" w:hAnsi="Times New Roman"/>
                <w:color w:val="000000" w:themeColor="text1"/>
                <w:sz w:val="24"/>
                <w:szCs w:val="24"/>
              </w:rPr>
            </w:pPr>
          </w:p>
          <w:p w:rsidR="00D376EC" w:rsidRPr="007933E4" w:rsidRDefault="00D376EC" w:rsidP="00D376EC">
            <w:pPr>
              <w:spacing w:after="0" w:line="240" w:lineRule="auto"/>
              <w:jc w:val="both"/>
              <w:rPr>
                <w:rFonts w:ascii="Times New Roman" w:hAnsi="Times New Roman"/>
                <w:color w:val="000000" w:themeColor="text1"/>
                <w:sz w:val="24"/>
                <w:szCs w:val="24"/>
              </w:rPr>
            </w:pPr>
            <w:r w:rsidRPr="007933E4">
              <w:rPr>
                <w:rFonts w:ascii="Times New Roman" w:hAnsi="Times New Roman"/>
                <w:color w:val="000000" w:themeColor="text1"/>
                <w:sz w:val="24"/>
                <w:szCs w:val="24"/>
              </w:rPr>
              <w:t>Uzasadnienie zgodności z zakresem projektu grantowego określonymi w ogłoszeniu o naborze wniosków o powierzenie grantów</w:t>
            </w:r>
          </w:p>
          <w:p w:rsidR="00D376EC" w:rsidRPr="007933E4" w:rsidRDefault="00FF72DD" w:rsidP="00D376EC">
            <w:pPr>
              <w:spacing w:after="0" w:line="240" w:lineRule="auto"/>
              <w:jc w:val="both"/>
              <w:rPr>
                <w:rFonts w:ascii="Times New Roman" w:hAnsi="Times New Roman"/>
                <w:color w:val="000000" w:themeColor="text1"/>
                <w:sz w:val="24"/>
                <w:szCs w:val="24"/>
              </w:rPr>
            </w:pPr>
            <w:r>
              <w:rPr>
                <w:rFonts w:ascii="Times New Roman" w:hAnsi="Times New Roman"/>
                <w:noProof/>
                <w:color w:val="000000" w:themeColor="text1"/>
                <w:sz w:val="24"/>
                <w:szCs w:val="24"/>
                <w:lang w:eastAsia="pl-PL"/>
              </w:rPr>
              <w:pict>
                <v:rect id="_x0000_s1304" style="position:absolute;left:0;text-align:left;margin-left:6.05pt;margin-top:7.1pt;width:437.7pt;height:39.75pt;z-index:251705344"/>
              </w:pict>
            </w:r>
          </w:p>
          <w:p w:rsidR="00D376EC" w:rsidRPr="007933E4" w:rsidRDefault="00D376EC" w:rsidP="00D376EC">
            <w:pPr>
              <w:spacing w:after="0" w:line="240" w:lineRule="auto"/>
              <w:jc w:val="both"/>
              <w:rPr>
                <w:rFonts w:ascii="Times New Roman" w:hAnsi="Times New Roman"/>
                <w:color w:val="000000" w:themeColor="text1"/>
                <w:sz w:val="24"/>
                <w:szCs w:val="24"/>
              </w:rPr>
            </w:pPr>
          </w:p>
          <w:p w:rsidR="00D376EC" w:rsidRPr="007933E4" w:rsidRDefault="00D376EC" w:rsidP="00D376EC">
            <w:pPr>
              <w:spacing w:after="0" w:line="240" w:lineRule="auto"/>
              <w:jc w:val="both"/>
              <w:rPr>
                <w:rFonts w:ascii="Times New Roman" w:hAnsi="Times New Roman"/>
                <w:color w:val="000000" w:themeColor="text1"/>
                <w:sz w:val="24"/>
                <w:szCs w:val="24"/>
              </w:rPr>
            </w:pPr>
          </w:p>
          <w:p w:rsidR="00D376EC" w:rsidRPr="007933E4" w:rsidRDefault="00D376EC" w:rsidP="00D376EC">
            <w:pPr>
              <w:spacing w:after="0" w:line="240" w:lineRule="auto"/>
              <w:jc w:val="both"/>
              <w:rPr>
                <w:rFonts w:ascii="Times New Roman" w:hAnsi="Times New Roman"/>
                <w:color w:val="000000" w:themeColor="text1"/>
                <w:sz w:val="24"/>
                <w:szCs w:val="24"/>
              </w:rPr>
            </w:pPr>
          </w:p>
          <w:p w:rsidR="00D376EC" w:rsidRPr="007933E4" w:rsidRDefault="00D376EC" w:rsidP="00D376EC">
            <w:pPr>
              <w:spacing w:after="0" w:line="240" w:lineRule="auto"/>
              <w:jc w:val="both"/>
              <w:rPr>
                <w:rFonts w:ascii="Times New Roman" w:hAnsi="Times New Roman"/>
                <w:color w:val="000000" w:themeColor="text1"/>
                <w:sz w:val="24"/>
                <w:szCs w:val="24"/>
              </w:rPr>
            </w:pPr>
            <w:r w:rsidRPr="007933E4">
              <w:rPr>
                <w:rFonts w:ascii="Times New Roman" w:hAnsi="Times New Roman"/>
                <w:color w:val="000000" w:themeColor="text1"/>
                <w:sz w:val="24"/>
                <w:szCs w:val="24"/>
              </w:rPr>
              <w:t>Wskazanie wskaźników i wartości projektu grantowego, których osiągnięcie jest zakładane w wyniku realizacji zadania</w:t>
            </w:r>
          </w:p>
          <w:p w:rsidR="00D376EC" w:rsidRPr="007933E4" w:rsidRDefault="00FF72DD" w:rsidP="00D376EC">
            <w:pPr>
              <w:spacing w:after="0" w:line="240" w:lineRule="auto"/>
              <w:jc w:val="both"/>
              <w:rPr>
                <w:rFonts w:ascii="Times New Roman" w:hAnsi="Times New Roman"/>
                <w:color w:val="000000" w:themeColor="text1"/>
                <w:sz w:val="24"/>
                <w:szCs w:val="24"/>
              </w:rPr>
            </w:pPr>
            <w:r w:rsidRPr="00FF72DD">
              <w:rPr>
                <w:rFonts w:ascii="Times New Roman" w:hAnsi="Times New Roman"/>
                <w:b/>
                <w:noProof/>
                <w:color w:val="000000" w:themeColor="text1"/>
                <w:sz w:val="24"/>
                <w:szCs w:val="24"/>
                <w:lang w:eastAsia="pl-PL"/>
              </w:rPr>
              <w:pict>
                <v:rect id="_x0000_s1305" style="position:absolute;left:0;text-align:left;margin-left:6pt;margin-top:6.8pt;width:437.7pt;height:39.75pt;z-index:251706368"/>
              </w:pict>
            </w:r>
          </w:p>
          <w:p w:rsidR="00D376EC" w:rsidRPr="007933E4" w:rsidRDefault="00D376EC" w:rsidP="00D376EC">
            <w:pPr>
              <w:spacing w:after="0" w:line="240" w:lineRule="auto"/>
              <w:jc w:val="both"/>
              <w:rPr>
                <w:rFonts w:ascii="Times New Roman" w:hAnsi="Times New Roman"/>
                <w:color w:val="000000" w:themeColor="text1"/>
                <w:sz w:val="24"/>
                <w:szCs w:val="24"/>
              </w:rPr>
            </w:pPr>
          </w:p>
          <w:p w:rsidR="00D376EC" w:rsidRPr="007933E4" w:rsidRDefault="00D376EC" w:rsidP="00D376EC">
            <w:pPr>
              <w:spacing w:after="0" w:line="240" w:lineRule="auto"/>
              <w:jc w:val="both"/>
              <w:rPr>
                <w:rFonts w:ascii="Times New Roman" w:hAnsi="Times New Roman"/>
                <w:color w:val="000000" w:themeColor="text1"/>
                <w:sz w:val="24"/>
                <w:szCs w:val="24"/>
              </w:rPr>
            </w:pPr>
          </w:p>
          <w:p w:rsidR="00D376EC" w:rsidRPr="007933E4" w:rsidRDefault="00D376EC" w:rsidP="00D376EC">
            <w:pPr>
              <w:spacing w:after="0" w:line="240" w:lineRule="auto"/>
              <w:jc w:val="both"/>
              <w:rPr>
                <w:rFonts w:ascii="Times New Roman" w:hAnsi="Times New Roman"/>
                <w:color w:val="000000" w:themeColor="text1"/>
                <w:sz w:val="24"/>
                <w:szCs w:val="24"/>
              </w:rPr>
            </w:pPr>
          </w:p>
          <w:p w:rsidR="00D376EC" w:rsidRPr="007933E4" w:rsidRDefault="00D376EC" w:rsidP="00D376EC">
            <w:pPr>
              <w:spacing w:after="0" w:line="240" w:lineRule="auto"/>
              <w:jc w:val="both"/>
              <w:rPr>
                <w:rFonts w:ascii="Times New Roman" w:hAnsi="Times New Roman"/>
                <w:color w:val="000000" w:themeColor="text1"/>
                <w:sz w:val="24"/>
                <w:szCs w:val="24"/>
              </w:rPr>
            </w:pPr>
            <w:r w:rsidRPr="007933E4">
              <w:rPr>
                <w:rFonts w:ascii="Times New Roman" w:hAnsi="Times New Roman"/>
                <w:color w:val="000000" w:themeColor="text1"/>
                <w:sz w:val="24"/>
                <w:szCs w:val="24"/>
              </w:rPr>
              <w:t xml:space="preserve">Wskazanie miejsca i terminu realizacji </w:t>
            </w:r>
            <w:r w:rsidR="00D4688B" w:rsidRPr="007933E4">
              <w:rPr>
                <w:rFonts w:ascii="Times New Roman" w:hAnsi="Times New Roman"/>
                <w:color w:val="000000" w:themeColor="text1"/>
                <w:sz w:val="24"/>
                <w:szCs w:val="24"/>
              </w:rPr>
              <w:t>zadania</w:t>
            </w:r>
          </w:p>
          <w:p w:rsidR="00D376EC" w:rsidRPr="007933E4" w:rsidRDefault="00FF72DD" w:rsidP="00D376EC">
            <w:pPr>
              <w:spacing w:after="0" w:line="240" w:lineRule="auto"/>
              <w:jc w:val="both"/>
              <w:rPr>
                <w:rFonts w:ascii="Times New Roman" w:hAnsi="Times New Roman"/>
                <w:color w:val="000000" w:themeColor="text1"/>
                <w:sz w:val="24"/>
                <w:szCs w:val="24"/>
              </w:rPr>
            </w:pPr>
            <w:r w:rsidRPr="00FF72DD">
              <w:rPr>
                <w:rFonts w:ascii="Times New Roman" w:hAnsi="Times New Roman"/>
                <w:b/>
                <w:noProof/>
                <w:color w:val="000000" w:themeColor="text1"/>
                <w:sz w:val="24"/>
                <w:szCs w:val="24"/>
                <w:lang w:eastAsia="pl-PL"/>
              </w:rPr>
              <w:pict>
                <v:rect id="_x0000_s1306" style="position:absolute;left:0;text-align:left;margin-left:6pt;margin-top:1.45pt;width:437.7pt;height:39.75pt;z-index:251707392"/>
              </w:pict>
            </w:r>
          </w:p>
          <w:p w:rsidR="00D376EC" w:rsidRPr="007933E4" w:rsidRDefault="00D376EC" w:rsidP="00D376EC">
            <w:pPr>
              <w:spacing w:after="0" w:line="240" w:lineRule="auto"/>
              <w:jc w:val="both"/>
              <w:rPr>
                <w:rFonts w:ascii="Times New Roman" w:hAnsi="Times New Roman"/>
                <w:color w:val="000000" w:themeColor="text1"/>
                <w:sz w:val="24"/>
                <w:szCs w:val="24"/>
              </w:rPr>
            </w:pPr>
          </w:p>
          <w:p w:rsidR="00D376EC" w:rsidRPr="007933E4" w:rsidRDefault="00D376EC" w:rsidP="00D376EC">
            <w:pPr>
              <w:spacing w:after="0" w:line="240" w:lineRule="auto"/>
              <w:jc w:val="both"/>
              <w:rPr>
                <w:rFonts w:ascii="Times New Roman" w:hAnsi="Times New Roman"/>
                <w:color w:val="000000" w:themeColor="text1"/>
                <w:sz w:val="24"/>
                <w:szCs w:val="24"/>
              </w:rPr>
            </w:pPr>
          </w:p>
          <w:p w:rsidR="00D376EC" w:rsidRPr="007933E4" w:rsidRDefault="00D376EC" w:rsidP="00D376EC">
            <w:pPr>
              <w:spacing w:after="0" w:line="240" w:lineRule="auto"/>
              <w:jc w:val="both"/>
              <w:rPr>
                <w:rFonts w:ascii="Times New Roman" w:hAnsi="Times New Roman"/>
                <w:color w:val="000000" w:themeColor="text1"/>
                <w:sz w:val="24"/>
                <w:szCs w:val="24"/>
              </w:rPr>
            </w:pPr>
          </w:p>
          <w:p w:rsidR="00D376EC" w:rsidRPr="007933E4" w:rsidRDefault="00D4688B" w:rsidP="00D376EC">
            <w:pPr>
              <w:spacing w:after="0" w:line="240" w:lineRule="auto"/>
              <w:jc w:val="both"/>
              <w:rPr>
                <w:rFonts w:ascii="Times New Roman" w:hAnsi="Times New Roman"/>
                <w:b/>
                <w:color w:val="000000" w:themeColor="text1"/>
                <w:sz w:val="24"/>
                <w:szCs w:val="24"/>
              </w:rPr>
            </w:pPr>
            <w:r w:rsidRPr="007933E4">
              <w:rPr>
                <w:rFonts w:ascii="Times New Roman" w:hAnsi="Times New Roman"/>
                <w:b/>
                <w:color w:val="000000" w:themeColor="text1"/>
                <w:sz w:val="24"/>
                <w:szCs w:val="24"/>
              </w:rPr>
              <w:t>Zakres zadania</w:t>
            </w:r>
            <w:r w:rsidR="00D376EC" w:rsidRPr="007933E4">
              <w:rPr>
                <w:rFonts w:ascii="Times New Roman" w:hAnsi="Times New Roman"/>
                <w:b/>
                <w:color w:val="000000" w:themeColor="text1"/>
                <w:sz w:val="24"/>
                <w:szCs w:val="24"/>
              </w:rPr>
              <w:t>:</w:t>
            </w:r>
          </w:p>
          <w:p w:rsidR="00D376EC" w:rsidRPr="007933E4" w:rsidRDefault="00D376EC" w:rsidP="00D376EC">
            <w:pPr>
              <w:spacing w:after="0" w:line="240" w:lineRule="auto"/>
              <w:jc w:val="both"/>
              <w:rPr>
                <w:rFonts w:ascii="Times New Roman" w:hAnsi="Times New Roman"/>
                <w:color w:val="000000" w:themeColor="text1"/>
                <w:sz w:val="24"/>
                <w:szCs w:val="24"/>
              </w:rPr>
            </w:pPr>
          </w:p>
          <w:p w:rsidR="00D376EC" w:rsidRPr="007933E4" w:rsidRDefault="00F36FA9" w:rsidP="00C305B0">
            <w:pPr>
              <w:numPr>
                <w:ilvl w:val="0"/>
                <w:numId w:val="41"/>
              </w:numPr>
              <w:spacing w:after="0" w:line="240" w:lineRule="auto"/>
              <w:jc w:val="both"/>
              <w:rPr>
                <w:rFonts w:ascii="Times New Roman" w:hAnsi="Times New Roman"/>
                <w:b/>
                <w:i/>
                <w:color w:val="000000" w:themeColor="text1"/>
                <w:sz w:val="24"/>
                <w:szCs w:val="24"/>
              </w:rPr>
            </w:pPr>
            <w:r w:rsidRPr="007933E4">
              <w:rPr>
                <w:rFonts w:ascii="Times New Roman" w:hAnsi="Times New Roman"/>
                <w:b/>
                <w:i/>
                <w:color w:val="000000" w:themeColor="text1"/>
                <w:sz w:val="24"/>
                <w:szCs w:val="24"/>
              </w:rPr>
              <w:t>Budowa i przebudowa infrastruktury kulturalnej, turystycznej, rekreacyjnej i sportowej, obiektów użyteczności publicznej, także renowacja, konserwacja oraz rewitalizacja obiektów zabytkowych integrujących społeczeństwo i umacniających tożsamość regionalną</w:t>
            </w:r>
          </w:p>
          <w:p w:rsidR="00D376EC" w:rsidRPr="007933E4" w:rsidRDefault="00FF72DD" w:rsidP="00D376EC">
            <w:pPr>
              <w:spacing w:after="0" w:line="240" w:lineRule="auto"/>
              <w:jc w:val="both"/>
              <w:rPr>
                <w:rFonts w:ascii="Times New Roman" w:hAnsi="Times New Roman"/>
                <w:color w:val="000000" w:themeColor="text1"/>
                <w:sz w:val="24"/>
                <w:szCs w:val="24"/>
              </w:rPr>
            </w:pPr>
            <w:r w:rsidRPr="00FF72DD">
              <w:rPr>
                <w:rFonts w:ascii="Times New Roman" w:hAnsi="Times New Roman"/>
                <w:b/>
                <w:noProof/>
                <w:color w:val="000000" w:themeColor="text1"/>
                <w:sz w:val="24"/>
                <w:szCs w:val="24"/>
                <w:lang w:eastAsia="pl-PL"/>
              </w:rPr>
              <w:pict>
                <v:rect id="_x0000_s1307" style="position:absolute;left:0;text-align:left;margin-left:160.15pt;margin-top:-6.85pt;width:11.25pt;height:17.25pt;z-index:251708416"/>
              </w:pict>
            </w:r>
          </w:p>
          <w:p w:rsidR="00F36FA9" w:rsidRPr="007933E4" w:rsidRDefault="00F36FA9" w:rsidP="00F36FA9">
            <w:pPr>
              <w:spacing w:after="0" w:line="240" w:lineRule="auto"/>
              <w:jc w:val="both"/>
              <w:rPr>
                <w:rFonts w:ascii="Times New Roman" w:hAnsi="Times New Roman"/>
                <w:noProof/>
                <w:color w:val="000000" w:themeColor="text1"/>
                <w:sz w:val="24"/>
                <w:szCs w:val="24"/>
                <w:lang w:eastAsia="pl-PL"/>
              </w:rPr>
            </w:pPr>
            <w:r w:rsidRPr="007933E4">
              <w:rPr>
                <w:rFonts w:ascii="Times New Roman" w:hAnsi="Times New Roman"/>
                <w:noProof/>
                <w:color w:val="000000" w:themeColor="text1"/>
                <w:sz w:val="24"/>
                <w:szCs w:val="24"/>
                <w:lang w:eastAsia="pl-PL"/>
              </w:rPr>
              <w:t>- Budowana lub przebudowywana infrastruktura będzie miała ogólnodostępny i niekomercyjny charakter  - TAK lub NIE*</w:t>
            </w:r>
          </w:p>
          <w:p w:rsidR="00F36FA9" w:rsidRPr="007933E4" w:rsidRDefault="00F36FA9" w:rsidP="00F36FA9">
            <w:pPr>
              <w:spacing w:after="0" w:line="240" w:lineRule="auto"/>
              <w:jc w:val="both"/>
              <w:rPr>
                <w:rFonts w:ascii="Times New Roman" w:hAnsi="Times New Roman"/>
                <w:color w:val="000000" w:themeColor="text1"/>
                <w:sz w:val="24"/>
                <w:szCs w:val="24"/>
              </w:rPr>
            </w:pPr>
            <w:r w:rsidRPr="007933E4">
              <w:rPr>
                <w:rFonts w:ascii="Times New Roman" w:hAnsi="Times New Roman"/>
                <w:color w:val="000000" w:themeColor="text1"/>
                <w:sz w:val="24"/>
                <w:szCs w:val="24"/>
              </w:rPr>
              <w:t>- Zadanie dotyczy budowy lub przebudowy infrastruktury turystycznej lub rekreacyjnej lub kulturalnej – TAK lub NIE*</w:t>
            </w:r>
          </w:p>
          <w:p w:rsidR="00F36FA9" w:rsidRPr="007933E4" w:rsidRDefault="00F36FA9" w:rsidP="00F36FA9">
            <w:pPr>
              <w:spacing w:after="0" w:line="240" w:lineRule="auto"/>
              <w:jc w:val="both"/>
              <w:rPr>
                <w:rFonts w:ascii="Times New Roman" w:hAnsi="Times New Roman"/>
                <w:color w:val="000000" w:themeColor="text1"/>
                <w:sz w:val="24"/>
                <w:szCs w:val="24"/>
              </w:rPr>
            </w:pPr>
            <w:r w:rsidRPr="007933E4">
              <w:rPr>
                <w:rFonts w:ascii="Times New Roman" w:hAnsi="Times New Roman"/>
                <w:color w:val="000000" w:themeColor="text1"/>
                <w:sz w:val="24"/>
                <w:szCs w:val="24"/>
              </w:rPr>
              <w:t>- Zadanie służy zaspokojeniu potrzeb społeczności lokalnej – TAK lub NIE*</w:t>
            </w:r>
          </w:p>
          <w:p w:rsidR="00F36FA9" w:rsidRPr="007933E4" w:rsidRDefault="00F36FA9" w:rsidP="00F36FA9">
            <w:pPr>
              <w:spacing w:after="0" w:line="240" w:lineRule="auto"/>
              <w:jc w:val="both"/>
              <w:rPr>
                <w:rFonts w:ascii="Times New Roman" w:hAnsi="Times New Roman"/>
                <w:color w:val="000000" w:themeColor="text1"/>
                <w:sz w:val="24"/>
                <w:szCs w:val="24"/>
              </w:rPr>
            </w:pPr>
          </w:p>
          <w:p w:rsidR="00D376EC" w:rsidRPr="007933E4" w:rsidRDefault="00D376EC" w:rsidP="00D376EC">
            <w:pPr>
              <w:spacing w:after="0" w:line="240" w:lineRule="auto"/>
              <w:jc w:val="both"/>
              <w:rPr>
                <w:rFonts w:ascii="Times New Roman" w:hAnsi="Times New Roman"/>
                <w:color w:val="000000" w:themeColor="text1"/>
                <w:sz w:val="24"/>
                <w:szCs w:val="24"/>
              </w:rPr>
            </w:pPr>
          </w:p>
          <w:p w:rsidR="00D376EC" w:rsidRPr="007933E4" w:rsidRDefault="00FF72DD" w:rsidP="00C305B0">
            <w:pPr>
              <w:pStyle w:val="Akapitzlist"/>
              <w:numPr>
                <w:ilvl w:val="0"/>
                <w:numId w:val="41"/>
              </w:numPr>
              <w:spacing w:after="0" w:line="240" w:lineRule="auto"/>
              <w:jc w:val="both"/>
              <w:rPr>
                <w:rFonts w:ascii="Times New Roman" w:hAnsi="Times New Roman"/>
                <w:b/>
                <w:i/>
                <w:noProof/>
                <w:color w:val="000000" w:themeColor="text1"/>
                <w:sz w:val="24"/>
                <w:szCs w:val="24"/>
                <w:lang w:eastAsia="pl-PL"/>
              </w:rPr>
            </w:pPr>
            <w:r w:rsidRPr="00FF72DD">
              <w:rPr>
                <w:rFonts w:ascii="Times New Roman" w:hAnsi="Times New Roman"/>
                <w:b/>
                <w:noProof/>
                <w:color w:val="000000" w:themeColor="text1"/>
                <w:sz w:val="24"/>
                <w:szCs w:val="24"/>
                <w:lang w:eastAsia="pl-PL"/>
              </w:rPr>
              <w:pict>
                <v:rect id="_x0000_s1316" style="position:absolute;left:0;text-align:left;margin-left:148.9pt;margin-top:29.85pt;width:11.25pt;height:17.25pt;z-index:251717632"/>
              </w:pict>
            </w:r>
            <w:r w:rsidR="00F36FA9" w:rsidRPr="007933E4">
              <w:rPr>
                <w:rFonts w:ascii="Times New Roman" w:hAnsi="Times New Roman"/>
                <w:b/>
                <w:i/>
                <w:noProof/>
                <w:color w:val="000000" w:themeColor="text1"/>
                <w:sz w:val="24"/>
                <w:szCs w:val="24"/>
                <w:lang w:eastAsia="pl-PL"/>
              </w:rPr>
              <w:t>Wzmocnienie poczucia tożsamości regionalnej poprzez kultywowanie specyficznycvh dla regionu tradycji oraz promocję zasobów lokalnych Krainy Lasów i Jezior</w:t>
            </w:r>
          </w:p>
          <w:p w:rsidR="00D376EC" w:rsidRPr="007933E4" w:rsidRDefault="00D376EC" w:rsidP="00D376EC">
            <w:pPr>
              <w:spacing w:after="0" w:line="240" w:lineRule="auto"/>
              <w:jc w:val="both"/>
              <w:rPr>
                <w:rFonts w:ascii="Times New Roman" w:hAnsi="Times New Roman"/>
                <w:color w:val="000000" w:themeColor="text1"/>
                <w:sz w:val="24"/>
                <w:szCs w:val="24"/>
              </w:rPr>
            </w:pPr>
          </w:p>
          <w:p w:rsidR="00F36FA9" w:rsidRPr="007933E4" w:rsidRDefault="00F36FA9" w:rsidP="00F36FA9">
            <w:pPr>
              <w:spacing w:after="0" w:line="240" w:lineRule="auto"/>
              <w:jc w:val="both"/>
              <w:rPr>
                <w:rFonts w:ascii="Times New Roman" w:hAnsi="Times New Roman"/>
                <w:color w:val="000000" w:themeColor="text1"/>
                <w:sz w:val="24"/>
                <w:szCs w:val="24"/>
              </w:rPr>
            </w:pPr>
            <w:r w:rsidRPr="007933E4">
              <w:rPr>
                <w:rFonts w:ascii="Times New Roman" w:hAnsi="Times New Roman"/>
                <w:color w:val="000000" w:themeColor="text1"/>
                <w:sz w:val="24"/>
                <w:szCs w:val="24"/>
              </w:rPr>
              <w:t>Zadanie służy zaspokojeniu potrzeb społeczności lokalnej – TAK lub NIE*</w:t>
            </w:r>
          </w:p>
          <w:p w:rsidR="00F36FA9" w:rsidRPr="007933E4" w:rsidRDefault="00F36FA9" w:rsidP="00F36FA9">
            <w:pPr>
              <w:spacing w:after="0" w:line="240" w:lineRule="auto"/>
              <w:jc w:val="both"/>
              <w:rPr>
                <w:rFonts w:ascii="Times New Roman" w:hAnsi="Times New Roman"/>
                <w:color w:val="000000" w:themeColor="text1"/>
                <w:sz w:val="24"/>
                <w:szCs w:val="24"/>
              </w:rPr>
            </w:pPr>
          </w:p>
          <w:p w:rsidR="00F36FA9" w:rsidRPr="007933E4" w:rsidRDefault="00FF72DD" w:rsidP="00C305B0">
            <w:pPr>
              <w:pStyle w:val="Akapitzlist"/>
              <w:numPr>
                <w:ilvl w:val="0"/>
                <w:numId w:val="41"/>
              </w:numPr>
              <w:spacing w:after="0" w:line="240" w:lineRule="auto"/>
              <w:jc w:val="both"/>
              <w:rPr>
                <w:rFonts w:ascii="Times New Roman" w:hAnsi="Times New Roman"/>
                <w:b/>
                <w:i/>
                <w:color w:val="000000" w:themeColor="text1"/>
                <w:sz w:val="24"/>
                <w:szCs w:val="24"/>
              </w:rPr>
            </w:pPr>
            <w:r>
              <w:rPr>
                <w:rFonts w:ascii="Times New Roman" w:hAnsi="Times New Roman"/>
                <w:b/>
                <w:i/>
                <w:noProof/>
                <w:color w:val="000000" w:themeColor="text1"/>
                <w:sz w:val="24"/>
                <w:szCs w:val="24"/>
                <w:lang w:eastAsia="pl-PL"/>
              </w:rPr>
              <w:pict>
                <v:rect id="_x0000_s1317" style="position:absolute;left:0;text-align:left;margin-left:121.15pt;margin-top:26.15pt;width:11.25pt;height:17.25pt;z-index:251718656"/>
              </w:pict>
            </w:r>
            <w:r w:rsidR="00F36FA9" w:rsidRPr="007933E4">
              <w:rPr>
                <w:rFonts w:ascii="Times New Roman" w:hAnsi="Times New Roman"/>
                <w:b/>
                <w:i/>
                <w:color w:val="000000" w:themeColor="text1"/>
                <w:sz w:val="24"/>
                <w:szCs w:val="24"/>
              </w:rPr>
              <w:t>Podnoszenie wiedzy społeczności lokalnej w zakresie możliwości pozyskiwania funduszy zewnętrznych, ochrony środowiska i innych związanych z edukacją ekologiczną</w:t>
            </w:r>
          </w:p>
          <w:p w:rsidR="00F36FA9" w:rsidRPr="007933E4" w:rsidRDefault="00F36FA9" w:rsidP="00F36FA9">
            <w:pPr>
              <w:spacing w:after="0" w:line="240" w:lineRule="auto"/>
              <w:jc w:val="both"/>
              <w:rPr>
                <w:rFonts w:ascii="Times New Roman" w:hAnsi="Times New Roman"/>
                <w:color w:val="000000" w:themeColor="text1"/>
                <w:sz w:val="24"/>
                <w:szCs w:val="24"/>
              </w:rPr>
            </w:pPr>
            <w:r w:rsidRPr="007933E4">
              <w:rPr>
                <w:rFonts w:ascii="Times New Roman" w:hAnsi="Times New Roman"/>
                <w:color w:val="000000" w:themeColor="text1"/>
                <w:sz w:val="24"/>
                <w:szCs w:val="24"/>
              </w:rPr>
              <w:t>Zadanie służy zaspokojeniu potrzeb społeczności lokalnej – TAK lub NIE*</w:t>
            </w:r>
          </w:p>
          <w:p w:rsidR="00D376EC" w:rsidRPr="007933E4" w:rsidRDefault="00D376EC" w:rsidP="00D376EC">
            <w:pPr>
              <w:spacing w:after="0" w:line="240" w:lineRule="auto"/>
              <w:jc w:val="both"/>
              <w:rPr>
                <w:rFonts w:ascii="Times New Roman" w:hAnsi="Times New Roman"/>
                <w:color w:val="000000" w:themeColor="text1"/>
                <w:sz w:val="24"/>
                <w:szCs w:val="24"/>
              </w:rPr>
            </w:pPr>
          </w:p>
          <w:p w:rsidR="00F36FA9" w:rsidRPr="007933E4" w:rsidRDefault="00F36FA9" w:rsidP="00F36FA9">
            <w:pPr>
              <w:spacing w:after="0" w:line="240" w:lineRule="auto"/>
              <w:jc w:val="both"/>
              <w:rPr>
                <w:rFonts w:ascii="Times New Roman" w:hAnsi="Times New Roman"/>
                <w:color w:val="000000" w:themeColor="text1"/>
                <w:sz w:val="24"/>
                <w:szCs w:val="24"/>
              </w:rPr>
            </w:pPr>
            <w:r w:rsidRPr="007933E4">
              <w:rPr>
                <w:rFonts w:ascii="Times New Roman" w:hAnsi="Times New Roman"/>
                <w:color w:val="000000" w:themeColor="text1"/>
                <w:sz w:val="24"/>
                <w:szCs w:val="24"/>
              </w:rPr>
              <w:t>* niepotrzebne skreślić</w:t>
            </w:r>
          </w:p>
          <w:p w:rsidR="00D376EC" w:rsidRPr="007933E4" w:rsidRDefault="00D376EC" w:rsidP="00D376EC">
            <w:pPr>
              <w:spacing w:after="0" w:line="240" w:lineRule="auto"/>
              <w:jc w:val="both"/>
              <w:rPr>
                <w:rFonts w:ascii="Times New Roman" w:hAnsi="Times New Roman"/>
                <w:color w:val="000000" w:themeColor="text1"/>
                <w:sz w:val="24"/>
                <w:szCs w:val="24"/>
              </w:rPr>
            </w:pPr>
          </w:p>
        </w:tc>
      </w:tr>
      <w:tr w:rsidR="00D376EC" w:rsidRPr="007933E4" w:rsidTr="00D376EC">
        <w:trPr>
          <w:trHeight w:val="1695"/>
        </w:trPr>
        <w:tc>
          <w:tcPr>
            <w:tcW w:w="9212" w:type="dxa"/>
            <w:gridSpan w:val="2"/>
          </w:tcPr>
          <w:p w:rsidR="00D376EC" w:rsidRPr="007933E4" w:rsidRDefault="00D376EC" w:rsidP="00D376EC">
            <w:pPr>
              <w:spacing w:after="0" w:line="240" w:lineRule="auto"/>
              <w:jc w:val="both"/>
              <w:rPr>
                <w:rFonts w:ascii="Times New Roman" w:hAnsi="Times New Roman"/>
                <w:b/>
                <w:color w:val="000000" w:themeColor="text1"/>
                <w:sz w:val="24"/>
                <w:szCs w:val="24"/>
              </w:rPr>
            </w:pPr>
            <w:r w:rsidRPr="007933E4">
              <w:rPr>
                <w:rFonts w:ascii="Times New Roman" w:hAnsi="Times New Roman"/>
                <w:b/>
                <w:color w:val="000000" w:themeColor="text1"/>
                <w:sz w:val="24"/>
                <w:szCs w:val="24"/>
              </w:rPr>
              <w:lastRenderedPageBreak/>
              <w:t>Plan finansowy (wypełnia Wnioskodawca)</w:t>
            </w:r>
          </w:p>
          <w:p w:rsidR="00D376EC" w:rsidRPr="007933E4" w:rsidRDefault="00D376EC" w:rsidP="00D376EC">
            <w:pPr>
              <w:spacing w:after="0" w:line="240" w:lineRule="auto"/>
              <w:jc w:val="both"/>
              <w:rPr>
                <w:rFonts w:ascii="Times New Roman" w:hAnsi="Times New Roman"/>
                <w:b/>
                <w:color w:val="000000" w:themeColor="text1"/>
                <w:sz w:val="24"/>
                <w:szCs w:val="24"/>
              </w:rPr>
            </w:pPr>
          </w:p>
          <w:tbl>
            <w:tblPr>
              <w:tblpPr w:leftFromText="141" w:rightFromText="141" w:horzAnchor="margin" w:tblpY="720"/>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993"/>
              <w:gridCol w:w="2994"/>
              <w:gridCol w:w="2994"/>
            </w:tblGrid>
            <w:tr w:rsidR="00D376EC" w:rsidRPr="007933E4" w:rsidTr="00F6420D">
              <w:tc>
                <w:tcPr>
                  <w:tcW w:w="2993" w:type="dxa"/>
                  <w:shd w:val="clear" w:color="auto" w:fill="D9D9D9"/>
                </w:tcPr>
                <w:p w:rsidR="00D376EC" w:rsidRPr="007933E4" w:rsidRDefault="00D376EC" w:rsidP="00D376EC">
                  <w:pPr>
                    <w:spacing w:after="0" w:line="240" w:lineRule="auto"/>
                    <w:jc w:val="center"/>
                    <w:rPr>
                      <w:rFonts w:ascii="Times New Roman" w:hAnsi="Times New Roman"/>
                      <w:b/>
                      <w:color w:val="000000" w:themeColor="text1"/>
                      <w:sz w:val="24"/>
                      <w:szCs w:val="24"/>
                    </w:rPr>
                  </w:pPr>
                  <w:r w:rsidRPr="007933E4">
                    <w:rPr>
                      <w:rFonts w:ascii="Times New Roman" w:hAnsi="Times New Roman"/>
                      <w:b/>
                      <w:color w:val="000000" w:themeColor="text1"/>
                      <w:sz w:val="24"/>
                      <w:szCs w:val="24"/>
                    </w:rPr>
                    <w:t>Rodzaje kosztów</w:t>
                  </w:r>
                </w:p>
              </w:tc>
              <w:tc>
                <w:tcPr>
                  <w:tcW w:w="2994" w:type="dxa"/>
                  <w:shd w:val="clear" w:color="auto" w:fill="D9D9D9"/>
                </w:tcPr>
                <w:p w:rsidR="00D376EC" w:rsidRPr="007933E4" w:rsidRDefault="00D376EC" w:rsidP="00406CCB">
                  <w:pPr>
                    <w:spacing w:after="0" w:line="240" w:lineRule="auto"/>
                    <w:jc w:val="center"/>
                    <w:rPr>
                      <w:rFonts w:ascii="Times New Roman" w:hAnsi="Times New Roman"/>
                      <w:b/>
                      <w:color w:val="000000" w:themeColor="text1"/>
                      <w:sz w:val="24"/>
                      <w:szCs w:val="24"/>
                    </w:rPr>
                  </w:pPr>
                  <w:r w:rsidRPr="007933E4">
                    <w:rPr>
                      <w:rFonts w:ascii="Times New Roman" w:hAnsi="Times New Roman"/>
                      <w:b/>
                      <w:color w:val="000000" w:themeColor="text1"/>
                      <w:sz w:val="24"/>
                      <w:szCs w:val="24"/>
                    </w:rPr>
                    <w:t xml:space="preserve">Całkowity koszt </w:t>
                  </w:r>
                  <w:r w:rsidR="00406CCB" w:rsidRPr="007933E4">
                    <w:rPr>
                      <w:rFonts w:ascii="Times New Roman" w:hAnsi="Times New Roman"/>
                      <w:b/>
                      <w:color w:val="000000" w:themeColor="text1"/>
                      <w:sz w:val="24"/>
                      <w:szCs w:val="24"/>
                    </w:rPr>
                    <w:t>zadania</w:t>
                  </w:r>
                </w:p>
              </w:tc>
              <w:tc>
                <w:tcPr>
                  <w:tcW w:w="2994" w:type="dxa"/>
                  <w:shd w:val="clear" w:color="auto" w:fill="D9D9D9"/>
                </w:tcPr>
                <w:p w:rsidR="00D376EC" w:rsidRPr="007933E4" w:rsidRDefault="00D376EC" w:rsidP="00406CCB">
                  <w:pPr>
                    <w:spacing w:after="0" w:line="240" w:lineRule="auto"/>
                    <w:jc w:val="center"/>
                    <w:rPr>
                      <w:rFonts w:ascii="Times New Roman" w:hAnsi="Times New Roman"/>
                      <w:b/>
                      <w:color w:val="000000" w:themeColor="text1"/>
                      <w:sz w:val="24"/>
                      <w:szCs w:val="24"/>
                    </w:rPr>
                  </w:pPr>
                  <w:r w:rsidRPr="007933E4">
                    <w:rPr>
                      <w:rFonts w:ascii="Times New Roman" w:hAnsi="Times New Roman"/>
                      <w:b/>
                      <w:color w:val="000000" w:themeColor="text1"/>
                      <w:sz w:val="24"/>
                      <w:szCs w:val="24"/>
                    </w:rPr>
                    <w:t xml:space="preserve">Koszty kwalifikowane </w:t>
                  </w:r>
                  <w:r w:rsidR="00406CCB" w:rsidRPr="007933E4">
                    <w:rPr>
                      <w:rFonts w:ascii="Times New Roman" w:hAnsi="Times New Roman"/>
                      <w:b/>
                      <w:color w:val="000000" w:themeColor="text1"/>
                      <w:sz w:val="24"/>
                      <w:szCs w:val="24"/>
                    </w:rPr>
                    <w:t>zadania</w:t>
                  </w:r>
                </w:p>
              </w:tc>
            </w:tr>
            <w:tr w:rsidR="00D376EC" w:rsidRPr="007933E4" w:rsidTr="00F6420D">
              <w:tc>
                <w:tcPr>
                  <w:tcW w:w="2993" w:type="dxa"/>
                </w:tcPr>
                <w:p w:rsidR="00D376EC" w:rsidRPr="007933E4" w:rsidRDefault="00D376EC" w:rsidP="00D376EC">
                  <w:pPr>
                    <w:spacing w:after="0" w:line="240" w:lineRule="auto"/>
                    <w:rPr>
                      <w:rFonts w:ascii="Times New Roman" w:hAnsi="Times New Roman"/>
                      <w:b/>
                      <w:color w:val="000000" w:themeColor="text1"/>
                      <w:sz w:val="24"/>
                      <w:szCs w:val="24"/>
                    </w:rPr>
                  </w:pPr>
                  <w:r w:rsidRPr="007933E4">
                    <w:rPr>
                      <w:rFonts w:ascii="Times New Roman" w:hAnsi="Times New Roman"/>
                      <w:b/>
                      <w:color w:val="000000" w:themeColor="text1"/>
                      <w:sz w:val="24"/>
                      <w:szCs w:val="24"/>
                    </w:rPr>
                    <w:t>Koszty określone w § 17 ust. 1 rozporządzenia z wyłączeniem wkładu niepieniężnego oraz kosztów ogólnych</w:t>
                  </w:r>
                </w:p>
                <w:p w:rsidR="00D376EC" w:rsidRPr="007933E4" w:rsidRDefault="00D376EC" w:rsidP="00D376EC">
                  <w:pPr>
                    <w:spacing w:after="0" w:line="240" w:lineRule="auto"/>
                    <w:jc w:val="center"/>
                    <w:rPr>
                      <w:rFonts w:ascii="Times New Roman" w:hAnsi="Times New Roman"/>
                      <w:b/>
                      <w:color w:val="000000" w:themeColor="text1"/>
                      <w:sz w:val="24"/>
                      <w:szCs w:val="24"/>
                    </w:rPr>
                  </w:pPr>
                </w:p>
              </w:tc>
              <w:tc>
                <w:tcPr>
                  <w:tcW w:w="2994" w:type="dxa"/>
                </w:tcPr>
                <w:p w:rsidR="00D376EC" w:rsidRPr="007933E4" w:rsidRDefault="00D376EC" w:rsidP="00D376EC">
                  <w:pPr>
                    <w:spacing w:after="0" w:line="240" w:lineRule="auto"/>
                    <w:jc w:val="both"/>
                    <w:rPr>
                      <w:rFonts w:ascii="Times New Roman" w:hAnsi="Times New Roman"/>
                      <w:color w:val="000000" w:themeColor="text1"/>
                      <w:sz w:val="24"/>
                      <w:szCs w:val="24"/>
                    </w:rPr>
                  </w:pPr>
                </w:p>
              </w:tc>
              <w:tc>
                <w:tcPr>
                  <w:tcW w:w="2994" w:type="dxa"/>
                  <w:tcBorders>
                    <w:bottom w:val="single" w:sz="4" w:space="0" w:color="auto"/>
                  </w:tcBorders>
                </w:tcPr>
                <w:p w:rsidR="00D376EC" w:rsidRPr="007933E4" w:rsidRDefault="00D376EC" w:rsidP="00D376EC">
                  <w:pPr>
                    <w:spacing w:after="0" w:line="240" w:lineRule="auto"/>
                    <w:jc w:val="both"/>
                    <w:rPr>
                      <w:rFonts w:ascii="Times New Roman" w:hAnsi="Times New Roman"/>
                      <w:color w:val="000000" w:themeColor="text1"/>
                      <w:sz w:val="24"/>
                      <w:szCs w:val="24"/>
                    </w:rPr>
                  </w:pPr>
                </w:p>
              </w:tc>
            </w:tr>
            <w:tr w:rsidR="00D376EC" w:rsidRPr="007933E4" w:rsidTr="00F6420D">
              <w:tc>
                <w:tcPr>
                  <w:tcW w:w="2993" w:type="dxa"/>
                </w:tcPr>
                <w:p w:rsidR="00D376EC" w:rsidRPr="007933E4" w:rsidRDefault="00D376EC" w:rsidP="00D376EC">
                  <w:pPr>
                    <w:spacing w:after="0" w:line="240" w:lineRule="auto"/>
                    <w:rPr>
                      <w:rFonts w:ascii="Times New Roman" w:hAnsi="Times New Roman"/>
                      <w:color w:val="000000" w:themeColor="text1"/>
                      <w:sz w:val="24"/>
                      <w:szCs w:val="24"/>
                    </w:rPr>
                  </w:pPr>
                  <w:r w:rsidRPr="007933E4">
                    <w:rPr>
                      <w:rFonts w:ascii="Times New Roman" w:hAnsi="Times New Roman"/>
                      <w:b/>
                      <w:color w:val="000000" w:themeColor="text1"/>
                      <w:sz w:val="24"/>
                      <w:szCs w:val="24"/>
                    </w:rPr>
                    <w:t>Wartość wkładu niepieniężnego</w:t>
                  </w:r>
                  <w:r w:rsidRPr="007933E4">
                    <w:rPr>
                      <w:rFonts w:ascii="Times New Roman" w:hAnsi="Times New Roman"/>
                      <w:color w:val="000000" w:themeColor="text1"/>
                      <w:sz w:val="24"/>
                      <w:szCs w:val="24"/>
                    </w:rPr>
                    <w:t>, w tym</w:t>
                  </w:r>
                </w:p>
              </w:tc>
              <w:tc>
                <w:tcPr>
                  <w:tcW w:w="2994" w:type="dxa"/>
                  <w:tcBorders>
                    <w:right w:val="single" w:sz="4" w:space="0" w:color="auto"/>
                  </w:tcBorders>
                </w:tcPr>
                <w:p w:rsidR="00D376EC" w:rsidRPr="007933E4" w:rsidRDefault="00D376EC" w:rsidP="00D376EC">
                  <w:pPr>
                    <w:spacing w:after="0" w:line="240" w:lineRule="auto"/>
                    <w:jc w:val="both"/>
                    <w:rPr>
                      <w:rFonts w:ascii="Times New Roman" w:hAnsi="Times New Roman"/>
                      <w:color w:val="000000" w:themeColor="text1"/>
                      <w:sz w:val="24"/>
                      <w:szCs w:val="24"/>
                    </w:rPr>
                  </w:pPr>
                </w:p>
              </w:tc>
              <w:tc>
                <w:tcPr>
                  <w:tcW w:w="2994" w:type="dxa"/>
                  <w:tcBorders>
                    <w:top w:val="single" w:sz="4" w:space="0" w:color="auto"/>
                    <w:left w:val="single" w:sz="4" w:space="0" w:color="auto"/>
                    <w:bottom w:val="single" w:sz="4" w:space="0" w:color="auto"/>
                    <w:right w:val="single" w:sz="4" w:space="0" w:color="auto"/>
                  </w:tcBorders>
                </w:tcPr>
                <w:p w:rsidR="00D376EC" w:rsidRPr="007933E4" w:rsidRDefault="00D376EC" w:rsidP="00D376EC">
                  <w:pPr>
                    <w:spacing w:after="0" w:line="240" w:lineRule="auto"/>
                    <w:jc w:val="both"/>
                    <w:rPr>
                      <w:rFonts w:ascii="Times New Roman" w:hAnsi="Times New Roman"/>
                      <w:color w:val="000000" w:themeColor="text1"/>
                      <w:sz w:val="24"/>
                      <w:szCs w:val="24"/>
                    </w:rPr>
                  </w:pPr>
                </w:p>
              </w:tc>
            </w:tr>
            <w:tr w:rsidR="00D376EC" w:rsidRPr="007933E4" w:rsidTr="00F6420D">
              <w:tc>
                <w:tcPr>
                  <w:tcW w:w="2993" w:type="dxa"/>
                </w:tcPr>
                <w:p w:rsidR="00D376EC" w:rsidRPr="007933E4" w:rsidRDefault="00D376EC" w:rsidP="00D376EC">
                  <w:pPr>
                    <w:spacing w:after="0" w:line="240" w:lineRule="auto"/>
                    <w:rPr>
                      <w:rFonts w:ascii="Times New Roman" w:hAnsi="Times New Roman"/>
                      <w:color w:val="000000" w:themeColor="text1"/>
                      <w:sz w:val="24"/>
                      <w:szCs w:val="24"/>
                    </w:rPr>
                  </w:pPr>
                  <w:r w:rsidRPr="007933E4">
                    <w:rPr>
                      <w:rFonts w:ascii="Times New Roman" w:hAnsi="Times New Roman"/>
                      <w:color w:val="000000" w:themeColor="text1"/>
                      <w:sz w:val="24"/>
                      <w:szCs w:val="24"/>
                    </w:rPr>
                    <w:t>Koszty pracy oraz usług świadczonych nieodpłatnie</w:t>
                  </w:r>
                </w:p>
              </w:tc>
              <w:tc>
                <w:tcPr>
                  <w:tcW w:w="2994" w:type="dxa"/>
                  <w:tcBorders>
                    <w:right w:val="single" w:sz="4" w:space="0" w:color="auto"/>
                  </w:tcBorders>
                </w:tcPr>
                <w:p w:rsidR="00D376EC" w:rsidRPr="007933E4" w:rsidRDefault="00D376EC" w:rsidP="00D376EC">
                  <w:pPr>
                    <w:spacing w:after="0" w:line="240" w:lineRule="auto"/>
                    <w:jc w:val="both"/>
                    <w:rPr>
                      <w:rFonts w:ascii="Times New Roman" w:hAnsi="Times New Roman"/>
                      <w:color w:val="000000" w:themeColor="text1"/>
                      <w:sz w:val="24"/>
                      <w:szCs w:val="24"/>
                    </w:rPr>
                  </w:pPr>
                </w:p>
              </w:tc>
              <w:tc>
                <w:tcPr>
                  <w:tcW w:w="2994" w:type="dxa"/>
                  <w:tcBorders>
                    <w:top w:val="single" w:sz="4" w:space="0" w:color="auto"/>
                    <w:left w:val="single" w:sz="4" w:space="0" w:color="auto"/>
                    <w:bottom w:val="single" w:sz="4" w:space="0" w:color="auto"/>
                    <w:right w:val="single" w:sz="4" w:space="0" w:color="auto"/>
                  </w:tcBorders>
                </w:tcPr>
                <w:p w:rsidR="00D376EC" w:rsidRPr="007933E4" w:rsidRDefault="00D376EC" w:rsidP="00D376EC">
                  <w:pPr>
                    <w:spacing w:after="0" w:line="240" w:lineRule="auto"/>
                    <w:jc w:val="both"/>
                    <w:rPr>
                      <w:rFonts w:ascii="Times New Roman" w:hAnsi="Times New Roman"/>
                      <w:color w:val="000000" w:themeColor="text1"/>
                      <w:sz w:val="24"/>
                      <w:szCs w:val="24"/>
                    </w:rPr>
                  </w:pPr>
                </w:p>
              </w:tc>
            </w:tr>
            <w:tr w:rsidR="00D376EC" w:rsidRPr="007933E4" w:rsidTr="00F6420D">
              <w:tc>
                <w:tcPr>
                  <w:tcW w:w="2993" w:type="dxa"/>
                </w:tcPr>
                <w:p w:rsidR="00D376EC" w:rsidRPr="007933E4" w:rsidRDefault="00D376EC" w:rsidP="00D376EC">
                  <w:pPr>
                    <w:spacing w:after="0" w:line="240" w:lineRule="auto"/>
                    <w:rPr>
                      <w:rFonts w:ascii="Times New Roman" w:hAnsi="Times New Roman"/>
                      <w:color w:val="000000" w:themeColor="text1"/>
                      <w:sz w:val="24"/>
                      <w:szCs w:val="24"/>
                    </w:rPr>
                  </w:pPr>
                  <w:r w:rsidRPr="007933E4">
                    <w:rPr>
                      <w:rFonts w:ascii="Times New Roman" w:hAnsi="Times New Roman"/>
                      <w:color w:val="000000" w:themeColor="text1"/>
                      <w:sz w:val="24"/>
                      <w:szCs w:val="24"/>
                    </w:rPr>
                    <w:t>Koszty udostępniania ziemi, nieruchomości i sprzętu lub surowców</w:t>
                  </w:r>
                </w:p>
              </w:tc>
              <w:tc>
                <w:tcPr>
                  <w:tcW w:w="2994" w:type="dxa"/>
                  <w:tcBorders>
                    <w:right w:val="single" w:sz="4" w:space="0" w:color="auto"/>
                  </w:tcBorders>
                </w:tcPr>
                <w:p w:rsidR="00D376EC" w:rsidRPr="007933E4" w:rsidRDefault="00D376EC" w:rsidP="00D376EC">
                  <w:pPr>
                    <w:spacing w:after="0" w:line="240" w:lineRule="auto"/>
                    <w:jc w:val="both"/>
                    <w:rPr>
                      <w:rFonts w:ascii="Times New Roman" w:hAnsi="Times New Roman"/>
                      <w:color w:val="000000" w:themeColor="text1"/>
                      <w:sz w:val="24"/>
                      <w:szCs w:val="24"/>
                    </w:rPr>
                  </w:pPr>
                </w:p>
              </w:tc>
              <w:tc>
                <w:tcPr>
                  <w:tcW w:w="2994" w:type="dxa"/>
                  <w:tcBorders>
                    <w:top w:val="single" w:sz="4" w:space="0" w:color="auto"/>
                    <w:left w:val="single" w:sz="4" w:space="0" w:color="auto"/>
                    <w:bottom w:val="single" w:sz="4" w:space="0" w:color="auto"/>
                    <w:right w:val="single" w:sz="4" w:space="0" w:color="auto"/>
                  </w:tcBorders>
                </w:tcPr>
                <w:p w:rsidR="00D376EC" w:rsidRPr="007933E4" w:rsidRDefault="00D376EC" w:rsidP="00D376EC">
                  <w:pPr>
                    <w:spacing w:after="0" w:line="240" w:lineRule="auto"/>
                    <w:jc w:val="both"/>
                    <w:rPr>
                      <w:rFonts w:ascii="Times New Roman" w:hAnsi="Times New Roman"/>
                      <w:color w:val="000000" w:themeColor="text1"/>
                      <w:sz w:val="24"/>
                      <w:szCs w:val="24"/>
                    </w:rPr>
                  </w:pPr>
                </w:p>
              </w:tc>
            </w:tr>
            <w:tr w:rsidR="00D376EC" w:rsidRPr="007933E4" w:rsidTr="00F6420D">
              <w:tc>
                <w:tcPr>
                  <w:tcW w:w="2993" w:type="dxa"/>
                </w:tcPr>
                <w:p w:rsidR="00D376EC" w:rsidRPr="007933E4" w:rsidRDefault="00D376EC" w:rsidP="00D376EC">
                  <w:pPr>
                    <w:spacing w:after="0" w:line="240" w:lineRule="auto"/>
                    <w:rPr>
                      <w:rFonts w:ascii="Times New Roman" w:hAnsi="Times New Roman"/>
                      <w:b/>
                      <w:color w:val="000000" w:themeColor="text1"/>
                      <w:sz w:val="24"/>
                      <w:szCs w:val="24"/>
                    </w:rPr>
                  </w:pPr>
                  <w:r w:rsidRPr="007933E4">
                    <w:rPr>
                      <w:rFonts w:ascii="Times New Roman" w:hAnsi="Times New Roman"/>
                      <w:b/>
                      <w:color w:val="000000" w:themeColor="text1"/>
                      <w:sz w:val="24"/>
                      <w:szCs w:val="24"/>
                    </w:rPr>
                    <w:t xml:space="preserve">Koszty ogólne </w:t>
                  </w:r>
                </w:p>
                <w:p w:rsidR="00D376EC" w:rsidRPr="007933E4" w:rsidRDefault="00D376EC" w:rsidP="00D376EC">
                  <w:pPr>
                    <w:spacing w:after="0" w:line="240" w:lineRule="auto"/>
                    <w:rPr>
                      <w:rFonts w:ascii="Times New Roman" w:hAnsi="Times New Roman"/>
                      <w:color w:val="000000" w:themeColor="text1"/>
                      <w:sz w:val="20"/>
                      <w:szCs w:val="20"/>
                    </w:rPr>
                  </w:pPr>
                  <w:r w:rsidRPr="007933E4">
                    <w:rPr>
                      <w:rFonts w:ascii="Times New Roman" w:hAnsi="Times New Roman"/>
                      <w:color w:val="000000" w:themeColor="text1"/>
                      <w:sz w:val="20"/>
                      <w:szCs w:val="20"/>
                    </w:rPr>
                    <w:t>(w tym finansowane ze środków publicznych)</w:t>
                  </w:r>
                </w:p>
              </w:tc>
              <w:tc>
                <w:tcPr>
                  <w:tcW w:w="2994" w:type="dxa"/>
                </w:tcPr>
                <w:p w:rsidR="00D376EC" w:rsidRPr="007933E4" w:rsidRDefault="00D376EC" w:rsidP="00D376EC">
                  <w:pPr>
                    <w:spacing w:after="0" w:line="240" w:lineRule="auto"/>
                    <w:jc w:val="both"/>
                    <w:rPr>
                      <w:rFonts w:ascii="Times New Roman" w:hAnsi="Times New Roman"/>
                      <w:color w:val="000000" w:themeColor="text1"/>
                      <w:sz w:val="24"/>
                      <w:szCs w:val="24"/>
                    </w:rPr>
                  </w:pPr>
                </w:p>
              </w:tc>
              <w:tc>
                <w:tcPr>
                  <w:tcW w:w="2994" w:type="dxa"/>
                  <w:tcBorders>
                    <w:top w:val="single" w:sz="4" w:space="0" w:color="auto"/>
                    <w:bottom w:val="single" w:sz="4" w:space="0" w:color="auto"/>
                    <w:right w:val="nil"/>
                  </w:tcBorders>
                </w:tcPr>
                <w:p w:rsidR="00D376EC" w:rsidRPr="007933E4" w:rsidRDefault="00D376EC" w:rsidP="00D376EC">
                  <w:pPr>
                    <w:spacing w:after="0" w:line="240" w:lineRule="auto"/>
                    <w:jc w:val="both"/>
                    <w:rPr>
                      <w:rFonts w:ascii="Times New Roman" w:hAnsi="Times New Roman"/>
                      <w:color w:val="000000" w:themeColor="text1"/>
                      <w:sz w:val="24"/>
                      <w:szCs w:val="24"/>
                    </w:rPr>
                  </w:pPr>
                </w:p>
              </w:tc>
            </w:tr>
            <w:tr w:rsidR="00D376EC" w:rsidRPr="007933E4" w:rsidTr="00F6420D">
              <w:tc>
                <w:tcPr>
                  <w:tcW w:w="2993" w:type="dxa"/>
                  <w:shd w:val="clear" w:color="auto" w:fill="D9D9D9"/>
                </w:tcPr>
                <w:p w:rsidR="00D376EC" w:rsidRPr="007933E4" w:rsidRDefault="00D376EC" w:rsidP="00D376EC">
                  <w:pPr>
                    <w:spacing w:after="0" w:line="240" w:lineRule="auto"/>
                    <w:jc w:val="center"/>
                    <w:rPr>
                      <w:rFonts w:ascii="Times New Roman" w:hAnsi="Times New Roman"/>
                      <w:b/>
                      <w:color w:val="000000" w:themeColor="text1"/>
                      <w:sz w:val="24"/>
                      <w:szCs w:val="24"/>
                    </w:rPr>
                  </w:pPr>
                  <w:r w:rsidRPr="007933E4">
                    <w:rPr>
                      <w:rFonts w:ascii="Times New Roman" w:hAnsi="Times New Roman"/>
                      <w:b/>
                      <w:color w:val="000000" w:themeColor="text1"/>
                      <w:sz w:val="24"/>
                      <w:szCs w:val="24"/>
                    </w:rPr>
                    <w:t xml:space="preserve">Razem </w:t>
                  </w:r>
                </w:p>
              </w:tc>
              <w:tc>
                <w:tcPr>
                  <w:tcW w:w="2994" w:type="dxa"/>
                </w:tcPr>
                <w:p w:rsidR="00D376EC" w:rsidRPr="007933E4" w:rsidRDefault="00D376EC" w:rsidP="00D376EC">
                  <w:pPr>
                    <w:spacing w:after="0" w:line="240" w:lineRule="auto"/>
                    <w:jc w:val="both"/>
                    <w:rPr>
                      <w:rFonts w:ascii="Times New Roman" w:hAnsi="Times New Roman"/>
                      <w:color w:val="000000" w:themeColor="text1"/>
                      <w:sz w:val="24"/>
                      <w:szCs w:val="24"/>
                    </w:rPr>
                  </w:pPr>
                </w:p>
              </w:tc>
              <w:tc>
                <w:tcPr>
                  <w:tcW w:w="2994" w:type="dxa"/>
                  <w:tcBorders>
                    <w:top w:val="single" w:sz="4" w:space="0" w:color="auto"/>
                    <w:right w:val="single" w:sz="4" w:space="0" w:color="auto"/>
                  </w:tcBorders>
                </w:tcPr>
                <w:p w:rsidR="00D376EC" w:rsidRPr="007933E4" w:rsidRDefault="00D376EC" w:rsidP="00D376EC">
                  <w:pPr>
                    <w:spacing w:after="0" w:line="240" w:lineRule="auto"/>
                    <w:jc w:val="both"/>
                    <w:rPr>
                      <w:rFonts w:ascii="Times New Roman" w:hAnsi="Times New Roman"/>
                      <w:color w:val="000000" w:themeColor="text1"/>
                      <w:sz w:val="24"/>
                      <w:szCs w:val="24"/>
                    </w:rPr>
                  </w:pPr>
                </w:p>
              </w:tc>
            </w:tr>
          </w:tbl>
          <w:p w:rsidR="00D376EC" w:rsidRPr="007933E4" w:rsidRDefault="00D376EC" w:rsidP="00D376EC">
            <w:pPr>
              <w:spacing w:after="0" w:line="240" w:lineRule="auto"/>
              <w:jc w:val="both"/>
              <w:rPr>
                <w:rFonts w:ascii="Times New Roman" w:hAnsi="Times New Roman"/>
                <w:color w:val="000000" w:themeColor="text1"/>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490"/>
              <w:gridCol w:w="4491"/>
            </w:tblGrid>
            <w:tr w:rsidR="00D376EC" w:rsidRPr="007933E4" w:rsidTr="00D376EC">
              <w:tc>
                <w:tcPr>
                  <w:tcW w:w="4490" w:type="dxa"/>
                  <w:shd w:val="clear" w:color="auto" w:fill="D9D9D9"/>
                </w:tcPr>
                <w:p w:rsidR="00D376EC" w:rsidRPr="007933E4" w:rsidRDefault="00D376EC" w:rsidP="00D376EC">
                  <w:pPr>
                    <w:spacing w:after="0" w:line="240" w:lineRule="auto"/>
                    <w:jc w:val="both"/>
                    <w:rPr>
                      <w:rFonts w:ascii="Times New Roman" w:hAnsi="Times New Roman"/>
                      <w:color w:val="000000" w:themeColor="text1"/>
                      <w:sz w:val="24"/>
                      <w:szCs w:val="24"/>
                    </w:rPr>
                  </w:pPr>
                  <w:r w:rsidRPr="007933E4">
                    <w:rPr>
                      <w:rFonts w:ascii="Times New Roman" w:hAnsi="Times New Roman"/>
                      <w:color w:val="000000" w:themeColor="text1"/>
                      <w:sz w:val="24"/>
                      <w:szCs w:val="24"/>
                    </w:rPr>
                    <w:t>Maksymalny poziom dofinansowania</w:t>
                  </w:r>
                </w:p>
              </w:tc>
              <w:tc>
                <w:tcPr>
                  <w:tcW w:w="4491" w:type="dxa"/>
                </w:tcPr>
                <w:p w:rsidR="00D376EC" w:rsidRPr="007933E4" w:rsidRDefault="00D376EC" w:rsidP="00D376EC">
                  <w:pPr>
                    <w:spacing w:after="0" w:line="240" w:lineRule="auto"/>
                    <w:jc w:val="both"/>
                    <w:rPr>
                      <w:rFonts w:ascii="Times New Roman" w:hAnsi="Times New Roman"/>
                      <w:color w:val="000000" w:themeColor="text1"/>
                      <w:sz w:val="24"/>
                      <w:szCs w:val="24"/>
                    </w:rPr>
                  </w:pPr>
                  <w:r w:rsidRPr="007933E4">
                    <w:rPr>
                      <w:rFonts w:ascii="Times New Roman" w:hAnsi="Times New Roman"/>
                      <w:color w:val="000000" w:themeColor="text1"/>
                      <w:sz w:val="24"/>
                      <w:szCs w:val="24"/>
                    </w:rPr>
                    <w:t>100%</w:t>
                  </w:r>
                </w:p>
              </w:tc>
            </w:tr>
            <w:tr w:rsidR="00D376EC" w:rsidRPr="007933E4" w:rsidTr="00D376EC">
              <w:tc>
                <w:tcPr>
                  <w:tcW w:w="4490" w:type="dxa"/>
                  <w:shd w:val="clear" w:color="auto" w:fill="D9D9D9"/>
                </w:tcPr>
                <w:p w:rsidR="00D376EC" w:rsidRPr="007933E4" w:rsidRDefault="00D376EC" w:rsidP="00406CCB">
                  <w:pPr>
                    <w:spacing w:after="0" w:line="240" w:lineRule="auto"/>
                    <w:jc w:val="both"/>
                    <w:rPr>
                      <w:rFonts w:ascii="Times New Roman" w:hAnsi="Times New Roman"/>
                      <w:color w:val="000000" w:themeColor="text1"/>
                      <w:sz w:val="24"/>
                      <w:szCs w:val="24"/>
                    </w:rPr>
                  </w:pPr>
                  <w:r w:rsidRPr="007933E4">
                    <w:rPr>
                      <w:rFonts w:ascii="Times New Roman" w:hAnsi="Times New Roman"/>
                      <w:color w:val="000000" w:themeColor="text1"/>
                      <w:sz w:val="24"/>
                      <w:szCs w:val="24"/>
                    </w:rPr>
                    <w:t>Maksymalna wysokość pomocy na jedn</w:t>
                  </w:r>
                  <w:r w:rsidR="00406CCB" w:rsidRPr="007933E4">
                    <w:rPr>
                      <w:rFonts w:ascii="Times New Roman" w:hAnsi="Times New Roman"/>
                      <w:color w:val="000000" w:themeColor="text1"/>
                      <w:sz w:val="24"/>
                      <w:szCs w:val="24"/>
                    </w:rPr>
                    <w:t>o zadanie</w:t>
                  </w:r>
                </w:p>
              </w:tc>
              <w:tc>
                <w:tcPr>
                  <w:tcW w:w="4491" w:type="dxa"/>
                </w:tcPr>
                <w:p w:rsidR="00D376EC" w:rsidRPr="007933E4" w:rsidRDefault="00D376EC" w:rsidP="00D376EC">
                  <w:pPr>
                    <w:spacing w:after="0" w:line="240" w:lineRule="auto"/>
                    <w:jc w:val="both"/>
                    <w:rPr>
                      <w:rFonts w:ascii="Times New Roman" w:hAnsi="Times New Roman"/>
                      <w:color w:val="000000" w:themeColor="text1"/>
                      <w:sz w:val="24"/>
                      <w:szCs w:val="24"/>
                    </w:rPr>
                  </w:pPr>
                  <w:r w:rsidRPr="007933E4">
                    <w:rPr>
                      <w:rFonts w:ascii="Times New Roman" w:hAnsi="Times New Roman"/>
                      <w:color w:val="000000" w:themeColor="text1"/>
                      <w:sz w:val="24"/>
                      <w:szCs w:val="24"/>
                    </w:rPr>
                    <w:t>50.000 złotych</w:t>
                  </w:r>
                </w:p>
                <w:p w:rsidR="00D376EC" w:rsidRPr="007933E4" w:rsidRDefault="00D376EC" w:rsidP="00D376EC">
                  <w:pPr>
                    <w:spacing w:after="0" w:line="240" w:lineRule="auto"/>
                    <w:jc w:val="both"/>
                    <w:rPr>
                      <w:rFonts w:ascii="Times New Roman" w:hAnsi="Times New Roman"/>
                      <w:color w:val="000000" w:themeColor="text1"/>
                      <w:sz w:val="24"/>
                      <w:szCs w:val="24"/>
                    </w:rPr>
                  </w:pPr>
                </w:p>
              </w:tc>
            </w:tr>
            <w:tr w:rsidR="00D376EC" w:rsidRPr="007933E4" w:rsidTr="00D376EC">
              <w:tc>
                <w:tcPr>
                  <w:tcW w:w="4490" w:type="dxa"/>
                  <w:shd w:val="clear" w:color="auto" w:fill="D9D9D9"/>
                </w:tcPr>
                <w:p w:rsidR="00D376EC" w:rsidRPr="007933E4" w:rsidRDefault="00D376EC" w:rsidP="00406CCB">
                  <w:pPr>
                    <w:spacing w:after="0" w:line="240" w:lineRule="auto"/>
                    <w:jc w:val="both"/>
                    <w:rPr>
                      <w:rFonts w:ascii="Times New Roman" w:hAnsi="Times New Roman"/>
                      <w:color w:val="000000" w:themeColor="text1"/>
                      <w:sz w:val="24"/>
                      <w:szCs w:val="24"/>
                    </w:rPr>
                  </w:pPr>
                  <w:r w:rsidRPr="007933E4">
                    <w:rPr>
                      <w:rFonts w:ascii="Times New Roman" w:hAnsi="Times New Roman"/>
                      <w:color w:val="000000" w:themeColor="text1"/>
                      <w:sz w:val="24"/>
                      <w:szCs w:val="24"/>
                    </w:rPr>
                    <w:t>Koszty kwalifikowane</w:t>
                  </w:r>
                </w:p>
              </w:tc>
              <w:tc>
                <w:tcPr>
                  <w:tcW w:w="4491" w:type="dxa"/>
                </w:tcPr>
                <w:p w:rsidR="00D376EC" w:rsidRPr="007933E4" w:rsidRDefault="00D376EC" w:rsidP="00D376EC">
                  <w:pPr>
                    <w:spacing w:after="0" w:line="240" w:lineRule="auto"/>
                    <w:jc w:val="both"/>
                    <w:rPr>
                      <w:rFonts w:ascii="Times New Roman" w:hAnsi="Times New Roman"/>
                      <w:color w:val="000000" w:themeColor="text1"/>
                      <w:sz w:val="24"/>
                      <w:szCs w:val="24"/>
                    </w:rPr>
                  </w:pPr>
                </w:p>
              </w:tc>
            </w:tr>
            <w:tr w:rsidR="00D376EC" w:rsidRPr="007933E4" w:rsidTr="00D376EC">
              <w:tc>
                <w:tcPr>
                  <w:tcW w:w="4490" w:type="dxa"/>
                  <w:shd w:val="clear" w:color="auto" w:fill="D9D9D9"/>
                </w:tcPr>
                <w:p w:rsidR="00D376EC" w:rsidRPr="007933E4" w:rsidRDefault="00D376EC" w:rsidP="00D376EC">
                  <w:pPr>
                    <w:spacing w:after="0" w:line="240" w:lineRule="auto"/>
                    <w:jc w:val="both"/>
                    <w:rPr>
                      <w:rFonts w:ascii="Times New Roman" w:hAnsi="Times New Roman"/>
                      <w:color w:val="000000" w:themeColor="text1"/>
                      <w:sz w:val="24"/>
                      <w:szCs w:val="24"/>
                    </w:rPr>
                  </w:pPr>
                  <w:r w:rsidRPr="007933E4">
                    <w:rPr>
                      <w:rFonts w:ascii="Times New Roman" w:hAnsi="Times New Roman"/>
                      <w:color w:val="000000" w:themeColor="text1"/>
                      <w:sz w:val="24"/>
                      <w:szCs w:val="24"/>
                    </w:rPr>
                    <w:t>Wnioskowana kwota pomocy</w:t>
                  </w:r>
                </w:p>
              </w:tc>
              <w:tc>
                <w:tcPr>
                  <w:tcW w:w="4491" w:type="dxa"/>
                </w:tcPr>
                <w:p w:rsidR="00D376EC" w:rsidRPr="007933E4" w:rsidRDefault="00D376EC" w:rsidP="00D376EC">
                  <w:pPr>
                    <w:spacing w:after="0" w:line="240" w:lineRule="auto"/>
                    <w:jc w:val="both"/>
                    <w:rPr>
                      <w:rFonts w:ascii="Times New Roman" w:hAnsi="Times New Roman"/>
                      <w:color w:val="000000" w:themeColor="text1"/>
                      <w:sz w:val="24"/>
                      <w:szCs w:val="24"/>
                    </w:rPr>
                  </w:pPr>
                </w:p>
              </w:tc>
            </w:tr>
            <w:tr w:rsidR="00D376EC" w:rsidRPr="007933E4" w:rsidTr="00D376EC">
              <w:tc>
                <w:tcPr>
                  <w:tcW w:w="4490" w:type="dxa"/>
                  <w:shd w:val="clear" w:color="auto" w:fill="D9D9D9"/>
                </w:tcPr>
                <w:p w:rsidR="00D376EC" w:rsidRPr="007933E4" w:rsidRDefault="00D376EC" w:rsidP="00B772F4">
                  <w:pPr>
                    <w:spacing w:after="0" w:line="240" w:lineRule="auto"/>
                    <w:jc w:val="both"/>
                    <w:rPr>
                      <w:rFonts w:ascii="Times New Roman" w:hAnsi="Times New Roman"/>
                      <w:color w:val="000000" w:themeColor="text1"/>
                      <w:sz w:val="24"/>
                      <w:szCs w:val="24"/>
                    </w:rPr>
                  </w:pPr>
                  <w:r w:rsidRPr="007933E4">
                    <w:rPr>
                      <w:rFonts w:ascii="Times New Roman" w:hAnsi="Times New Roman"/>
                      <w:color w:val="000000" w:themeColor="text1"/>
                      <w:sz w:val="24"/>
                      <w:szCs w:val="24"/>
                    </w:rPr>
                    <w:t>Wnioskowana kwota pomocy zaokrąglona w dół do pełnych złotych</w:t>
                  </w:r>
                </w:p>
              </w:tc>
              <w:tc>
                <w:tcPr>
                  <w:tcW w:w="4491" w:type="dxa"/>
                </w:tcPr>
                <w:p w:rsidR="00D376EC" w:rsidRPr="007933E4" w:rsidRDefault="00D376EC" w:rsidP="00D376EC">
                  <w:pPr>
                    <w:spacing w:after="0" w:line="240" w:lineRule="auto"/>
                    <w:jc w:val="both"/>
                    <w:rPr>
                      <w:rFonts w:ascii="Times New Roman" w:hAnsi="Times New Roman"/>
                      <w:color w:val="000000" w:themeColor="text1"/>
                      <w:sz w:val="24"/>
                      <w:szCs w:val="24"/>
                    </w:rPr>
                  </w:pPr>
                </w:p>
              </w:tc>
            </w:tr>
          </w:tbl>
          <w:p w:rsidR="00D376EC" w:rsidRPr="007933E4" w:rsidRDefault="00D376EC" w:rsidP="00D376EC">
            <w:pPr>
              <w:spacing w:after="0" w:line="240" w:lineRule="auto"/>
              <w:jc w:val="both"/>
              <w:rPr>
                <w:rFonts w:ascii="Times New Roman" w:hAnsi="Times New Roman"/>
                <w:color w:val="000000" w:themeColor="text1"/>
                <w:sz w:val="24"/>
                <w:szCs w:val="24"/>
              </w:rPr>
            </w:pPr>
          </w:p>
        </w:tc>
      </w:tr>
      <w:tr w:rsidR="00D376EC" w:rsidRPr="007933E4" w:rsidTr="00D376EC">
        <w:tc>
          <w:tcPr>
            <w:tcW w:w="9212" w:type="dxa"/>
            <w:gridSpan w:val="2"/>
          </w:tcPr>
          <w:p w:rsidR="00D376EC" w:rsidRPr="007933E4" w:rsidRDefault="00D376EC" w:rsidP="00D376EC">
            <w:pPr>
              <w:spacing w:after="0" w:line="240" w:lineRule="auto"/>
              <w:jc w:val="both"/>
              <w:rPr>
                <w:rFonts w:ascii="Times New Roman" w:hAnsi="Times New Roman"/>
                <w:b/>
                <w:color w:val="000000" w:themeColor="text1"/>
                <w:sz w:val="24"/>
                <w:szCs w:val="24"/>
              </w:rPr>
            </w:pPr>
            <w:r w:rsidRPr="007933E4">
              <w:rPr>
                <w:rFonts w:ascii="Times New Roman" w:hAnsi="Times New Roman"/>
                <w:b/>
                <w:color w:val="000000" w:themeColor="text1"/>
                <w:sz w:val="24"/>
                <w:szCs w:val="24"/>
              </w:rPr>
              <w:t xml:space="preserve">Limit pomocy na </w:t>
            </w:r>
            <w:r w:rsidR="00FC4CCB" w:rsidRPr="007933E4">
              <w:rPr>
                <w:rFonts w:ascii="Times New Roman" w:hAnsi="Times New Roman"/>
                <w:b/>
                <w:color w:val="000000" w:themeColor="text1"/>
                <w:sz w:val="24"/>
                <w:szCs w:val="24"/>
              </w:rPr>
              <w:t>Grantobiorcę</w:t>
            </w:r>
            <w:r w:rsidRPr="007933E4">
              <w:rPr>
                <w:rFonts w:ascii="Times New Roman" w:hAnsi="Times New Roman"/>
                <w:b/>
                <w:color w:val="000000" w:themeColor="text1"/>
                <w:sz w:val="24"/>
                <w:szCs w:val="24"/>
              </w:rPr>
              <w:t xml:space="preserve"> w latach 2014-2020</w:t>
            </w:r>
          </w:p>
          <w:p w:rsidR="00D376EC" w:rsidRPr="007933E4" w:rsidRDefault="00D376EC" w:rsidP="00D376EC">
            <w:pPr>
              <w:spacing w:after="0" w:line="240" w:lineRule="auto"/>
              <w:jc w:val="both"/>
              <w:rPr>
                <w:rFonts w:ascii="Times New Roman" w:hAnsi="Times New Roman"/>
                <w:color w:val="000000" w:themeColor="text1"/>
                <w:sz w:val="24"/>
                <w:szCs w:val="24"/>
              </w:rPr>
            </w:pPr>
            <w:r w:rsidRPr="007933E4">
              <w:rPr>
                <w:rFonts w:ascii="Times New Roman" w:hAnsi="Times New Roman"/>
                <w:color w:val="000000" w:themeColor="text1"/>
                <w:sz w:val="24"/>
                <w:szCs w:val="24"/>
              </w:rPr>
              <w:t xml:space="preserve">1. Limit pomocy </w:t>
            </w:r>
            <w:r w:rsidR="00FC4CCB" w:rsidRPr="007933E4">
              <w:rPr>
                <w:rFonts w:ascii="Times New Roman" w:hAnsi="Times New Roman"/>
                <w:color w:val="000000" w:themeColor="text1"/>
                <w:sz w:val="24"/>
                <w:szCs w:val="24"/>
              </w:rPr>
              <w:t>Grantobiorcy</w:t>
            </w:r>
            <w:r w:rsidRPr="007933E4">
              <w:rPr>
                <w:rFonts w:ascii="Times New Roman" w:hAnsi="Times New Roman"/>
                <w:color w:val="000000" w:themeColor="text1"/>
                <w:sz w:val="24"/>
                <w:szCs w:val="24"/>
              </w:rPr>
              <w:t xml:space="preserve"> w ramach Projektu Grantowego na lata 2014-2020 - 100.000 złotych</w:t>
            </w:r>
          </w:p>
          <w:p w:rsidR="00D376EC" w:rsidRPr="007933E4" w:rsidRDefault="00D376EC" w:rsidP="00D376EC">
            <w:pPr>
              <w:spacing w:after="0" w:line="240" w:lineRule="auto"/>
              <w:jc w:val="both"/>
              <w:rPr>
                <w:rFonts w:ascii="Times New Roman" w:hAnsi="Times New Roman"/>
                <w:color w:val="000000" w:themeColor="text1"/>
                <w:sz w:val="24"/>
                <w:szCs w:val="24"/>
              </w:rPr>
            </w:pPr>
            <w:r w:rsidRPr="007933E4">
              <w:rPr>
                <w:rFonts w:ascii="Times New Roman" w:hAnsi="Times New Roman"/>
                <w:color w:val="000000" w:themeColor="text1"/>
                <w:sz w:val="24"/>
                <w:szCs w:val="24"/>
              </w:rPr>
              <w:t>2. Łączna kwota uzyskanej dotychczas pomocy w ramach poddziałan</w:t>
            </w:r>
            <w:r w:rsidR="0077500B" w:rsidRPr="007933E4">
              <w:rPr>
                <w:rFonts w:ascii="Times New Roman" w:hAnsi="Times New Roman"/>
                <w:color w:val="000000" w:themeColor="text1"/>
                <w:sz w:val="24"/>
                <w:szCs w:val="24"/>
              </w:rPr>
              <w:t>ia Wsparcie na wdrażanie zadania</w:t>
            </w:r>
            <w:r w:rsidRPr="007933E4">
              <w:rPr>
                <w:rFonts w:ascii="Times New Roman" w:hAnsi="Times New Roman"/>
                <w:color w:val="000000" w:themeColor="text1"/>
                <w:sz w:val="24"/>
                <w:szCs w:val="24"/>
              </w:rPr>
              <w:t xml:space="preserve"> w ramach strategii rozwoju lokalnego kierowanego przez społeczność” objętego Programu Rozwoju Obszarów Wiejskich 2014-2020 dla </w:t>
            </w:r>
            <w:r w:rsidR="00FF1B8C" w:rsidRPr="007933E4">
              <w:rPr>
                <w:rFonts w:ascii="Times New Roman" w:hAnsi="Times New Roman"/>
                <w:color w:val="000000" w:themeColor="text1"/>
                <w:sz w:val="24"/>
                <w:szCs w:val="24"/>
              </w:rPr>
              <w:t>zadań realizowanych w ramach Projektów Grantowych</w:t>
            </w:r>
            <w:r w:rsidRPr="007933E4">
              <w:rPr>
                <w:rFonts w:ascii="Times New Roman" w:hAnsi="Times New Roman"/>
                <w:color w:val="000000" w:themeColor="text1"/>
                <w:sz w:val="24"/>
                <w:szCs w:val="24"/>
              </w:rPr>
              <w:t xml:space="preserve"> - ……………………………………………………………..</w:t>
            </w:r>
          </w:p>
          <w:p w:rsidR="00D376EC" w:rsidRPr="007933E4" w:rsidRDefault="00D376EC" w:rsidP="00D376EC">
            <w:pPr>
              <w:spacing w:after="0" w:line="240" w:lineRule="auto"/>
              <w:jc w:val="both"/>
              <w:rPr>
                <w:rFonts w:ascii="Times New Roman" w:hAnsi="Times New Roman"/>
                <w:color w:val="000000" w:themeColor="text1"/>
                <w:sz w:val="24"/>
                <w:szCs w:val="24"/>
              </w:rPr>
            </w:pPr>
          </w:p>
          <w:p w:rsidR="00D376EC" w:rsidRPr="007933E4" w:rsidRDefault="00D376EC" w:rsidP="00D376EC">
            <w:pPr>
              <w:spacing w:after="0" w:line="240" w:lineRule="auto"/>
              <w:jc w:val="both"/>
              <w:rPr>
                <w:rFonts w:ascii="Times New Roman" w:hAnsi="Times New Roman"/>
                <w:color w:val="000000" w:themeColor="text1"/>
                <w:sz w:val="24"/>
                <w:szCs w:val="24"/>
              </w:rPr>
            </w:pPr>
            <w:r w:rsidRPr="007933E4">
              <w:rPr>
                <w:rFonts w:ascii="Times New Roman" w:hAnsi="Times New Roman"/>
                <w:color w:val="000000" w:themeColor="text1"/>
                <w:sz w:val="24"/>
                <w:szCs w:val="24"/>
              </w:rPr>
              <w:t>Pozostały limit pomocy do wykorzystania w latach 2014-2020  - ………………………….</w:t>
            </w:r>
          </w:p>
          <w:p w:rsidR="00D376EC" w:rsidRPr="007933E4" w:rsidRDefault="00D376EC" w:rsidP="00D376EC">
            <w:pPr>
              <w:spacing w:after="0" w:line="240" w:lineRule="auto"/>
              <w:jc w:val="both"/>
              <w:rPr>
                <w:rFonts w:ascii="Times New Roman" w:hAnsi="Times New Roman"/>
                <w:color w:val="000000" w:themeColor="text1"/>
                <w:sz w:val="24"/>
                <w:szCs w:val="24"/>
              </w:rPr>
            </w:pPr>
          </w:p>
        </w:tc>
      </w:tr>
      <w:tr w:rsidR="00D376EC" w:rsidRPr="007933E4" w:rsidTr="00D376EC">
        <w:tc>
          <w:tcPr>
            <w:tcW w:w="9212" w:type="dxa"/>
            <w:gridSpan w:val="2"/>
          </w:tcPr>
          <w:p w:rsidR="00D376EC" w:rsidRPr="007933E4" w:rsidRDefault="0080513D" w:rsidP="00D376EC">
            <w:pPr>
              <w:spacing w:after="0" w:line="240" w:lineRule="auto"/>
              <w:jc w:val="both"/>
              <w:rPr>
                <w:rFonts w:ascii="Times New Roman" w:hAnsi="Times New Roman"/>
                <w:b/>
                <w:color w:val="000000" w:themeColor="text1"/>
                <w:sz w:val="24"/>
                <w:szCs w:val="24"/>
              </w:rPr>
            </w:pPr>
            <w:r w:rsidRPr="007933E4">
              <w:rPr>
                <w:rFonts w:ascii="Times New Roman" w:hAnsi="Times New Roman"/>
                <w:b/>
                <w:color w:val="000000" w:themeColor="text1"/>
                <w:sz w:val="24"/>
                <w:szCs w:val="24"/>
              </w:rPr>
              <w:t>Zestawienie rzeczowo-finansowe zadnaia</w:t>
            </w:r>
            <w:r w:rsidR="00D376EC" w:rsidRPr="007933E4">
              <w:rPr>
                <w:rFonts w:ascii="Times New Roman" w:hAnsi="Times New Roman"/>
                <w:b/>
                <w:color w:val="000000" w:themeColor="text1"/>
                <w:sz w:val="24"/>
                <w:szCs w:val="24"/>
              </w:rPr>
              <w:t xml:space="preserve"> (wypełnia Wnioskodawca)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016"/>
              <w:gridCol w:w="1308"/>
              <w:gridCol w:w="1227"/>
              <w:gridCol w:w="1329"/>
              <w:gridCol w:w="1289"/>
              <w:gridCol w:w="1817"/>
            </w:tblGrid>
            <w:tr w:rsidR="00D376EC" w:rsidRPr="007933E4" w:rsidTr="00D376EC">
              <w:tc>
                <w:tcPr>
                  <w:tcW w:w="2016" w:type="dxa"/>
                  <w:vMerge w:val="restart"/>
                  <w:shd w:val="clear" w:color="auto" w:fill="F2DBDB"/>
                </w:tcPr>
                <w:p w:rsidR="00D376EC" w:rsidRPr="007933E4" w:rsidRDefault="00D376EC" w:rsidP="00D376EC">
                  <w:pPr>
                    <w:spacing w:after="0" w:line="240" w:lineRule="auto"/>
                    <w:jc w:val="center"/>
                    <w:rPr>
                      <w:rFonts w:ascii="Times New Roman" w:hAnsi="Times New Roman"/>
                      <w:b/>
                      <w:color w:val="000000" w:themeColor="text1"/>
                      <w:sz w:val="24"/>
                      <w:szCs w:val="24"/>
                    </w:rPr>
                  </w:pPr>
                  <w:r w:rsidRPr="007933E4">
                    <w:rPr>
                      <w:rFonts w:ascii="Times New Roman" w:hAnsi="Times New Roman"/>
                      <w:b/>
                      <w:color w:val="000000" w:themeColor="text1"/>
                      <w:sz w:val="24"/>
                      <w:szCs w:val="24"/>
                    </w:rPr>
                    <w:t>Wyszczególnienie zakresu rzeczowego</w:t>
                  </w:r>
                </w:p>
              </w:tc>
              <w:tc>
                <w:tcPr>
                  <w:tcW w:w="1308" w:type="dxa"/>
                  <w:vMerge w:val="restart"/>
                  <w:shd w:val="clear" w:color="auto" w:fill="F2DBDB"/>
                </w:tcPr>
                <w:p w:rsidR="00D376EC" w:rsidRPr="007933E4" w:rsidRDefault="00D376EC" w:rsidP="00D376EC">
                  <w:pPr>
                    <w:spacing w:after="0" w:line="240" w:lineRule="auto"/>
                    <w:jc w:val="center"/>
                    <w:rPr>
                      <w:rFonts w:ascii="Times New Roman" w:hAnsi="Times New Roman"/>
                      <w:b/>
                      <w:color w:val="000000" w:themeColor="text1"/>
                      <w:sz w:val="24"/>
                      <w:szCs w:val="24"/>
                    </w:rPr>
                  </w:pPr>
                  <w:r w:rsidRPr="007933E4">
                    <w:rPr>
                      <w:rFonts w:ascii="Times New Roman" w:hAnsi="Times New Roman"/>
                      <w:b/>
                      <w:color w:val="000000" w:themeColor="text1"/>
                      <w:sz w:val="24"/>
                      <w:szCs w:val="24"/>
                    </w:rPr>
                    <w:t>Jednostka miary</w:t>
                  </w:r>
                </w:p>
              </w:tc>
              <w:tc>
                <w:tcPr>
                  <w:tcW w:w="1227" w:type="dxa"/>
                  <w:vMerge w:val="restart"/>
                  <w:shd w:val="clear" w:color="auto" w:fill="F2DBDB"/>
                </w:tcPr>
                <w:p w:rsidR="00D376EC" w:rsidRPr="007933E4" w:rsidRDefault="00D376EC" w:rsidP="00D376EC">
                  <w:pPr>
                    <w:spacing w:after="0" w:line="240" w:lineRule="auto"/>
                    <w:jc w:val="center"/>
                    <w:rPr>
                      <w:rFonts w:ascii="Times New Roman" w:hAnsi="Times New Roman"/>
                      <w:b/>
                      <w:color w:val="000000" w:themeColor="text1"/>
                      <w:sz w:val="24"/>
                      <w:szCs w:val="24"/>
                    </w:rPr>
                  </w:pPr>
                  <w:r w:rsidRPr="007933E4">
                    <w:rPr>
                      <w:rFonts w:ascii="Times New Roman" w:hAnsi="Times New Roman"/>
                      <w:b/>
                      <w:color w:val="000000" w:themeColor="text1"/>
                      <w:sz w:val="24"/>
                      <w:szCs w:val="24"/>
                    </w:rPr>
                    <w:t>Ilość (liczba)</w:t>
                  </w:r>
                </w:p>
              </w:tc>
              <w:tc>
                <w:tcPr>
                  <w:tcW w:w="2618" w:type="dxa"/>
                  <w:gridSpan w:val="2"/>
                  <w:shd w:val="clear" w:color="auto" w:fill="F2DBDB"/>
                </w:tcPr>
                <w:p w:rsidR="00D376EC" w:rsidRPr="007933E4" w:rsidRDefault="00D376EC" w:rsidP="0080513D">
                  <w:pPr>
                    <w:spacing w:after="0" w:line="240" w:lineRule="auto"/>
                    <w:jc w:val="center"/>
                    <w:rPr>
                      <w:rFonts w:ascii="Times New Roman" w:hAnsi="Times New Roman"/>
                      <w:b/>
                      <w:color w:val="000000" w:themeColor="text1"/>
                      <w:sz w:val="24"/>
                      <w:szCs w:val="24"/>
                    </w:rPr>
                  </w:pPr>
                  <w:r w:rsidRPr="007933E4">
                    <w:rPr>
                      <w:rFonts w:ascii="Times New Roman" w:hAnsi="Times New Roman"/>
                      <w:b/>
                      <w:color w:val="000000" w:themeColor="text1"/>
                      <w:sz w:val="24"/>
                      <w:szCs w:val="24"/>
                    </w:rPr>
                    <w:t xml:space="preserve">Koszty kwalifikowane </w:t>
                  </w:r>
                  <w:r w:rsidR="0080513D" w:rsidRPr="007933E4">
                    <w:rPr>
                      <w:rFonts w:ascii="Times New Roman" w:hAnsi="Times New Roman"/>
                      <w:b/>
                      <w:color w:val="000000" w:themeColor="text1"/>
                      <w:sz w:val="24"/>
                      <w:szCs w:val="24"/>
                    </w:rPr>
                    <w:t>zadania</w:t>
                  </w:r>
                </w:p>
              </w:tc>
              <w:tc>
                <w:tcPr>
                  <w:tcW w:w="1817" w:type="dxa"/>
                  <w:vMerge w:val="restart"/>
                  <w:shd w:val="clear" w:color="auto" w:fill="F2DBDB"/>
                </w:tcPr>
                <w:p w:rsidR="00D376EC" w:rsidRPr="007933E4" w:rsidRDefault="00D376EC" w:rsidP="00D376EC">
                  <w:pPr>
                    <w:spacing w:after="0" w:line="240" w:lineRule="auto"/>
                    <w:jc w:val="center"/>
                    <w:rPr>
                      <w:rFonts w:ascii="Times New Roman" w:hAnsi="Times New Roman"/>
                      <w:b/>
                      <w:color w:val="000000" w:themeColor="text1"/>
                      <w:sz w:val="24"/>
                      <w:szCs w:val="24"/>
                    </w:rPr>
                  </w:pPr>
                  <w:r w:rsidRPr="007933E4">
                    <w:rPr>
                      <w:rFonts w:ascii="Times New Roman" w:hAnsi="Times New Roman"/>
                      <w:b/>
                      <w:color w:val="000000" w:themeColor="text1"/>
                      <w:sz w:val="24"/>
                      <w:szCs w:val="24"/>
                    </w:rPr>
                    <w:t>Źródła przyjętej ceny</w:t>
                  </w:r>
                </w:p>
                <w:p w:rsidR="00D376EC" w:rsidRPr="007933E4" w:rsidRDefault="00D376EC" w:rsidP="00D376EC">
                  <w:pPr>
                    <w:spacing w:after="0" w:line="240" w:lineRule="auto"/>
                    <w:jc w:val="center"/>
                    <w:rPr>
                      <w:rFonts w:ascii="Times New Roman" w:hAnsi="Times New Roman"/>
                      <w:b/>
                      <w:color w:val="000000" w:themeColor="text1"/>
                      <w:sz w:val="24"/>
                      <w:szCs w:val="24"/>
                    </w:rPr>
                  </w:pPr>
                  <w:r w:rsidRPr="007933E4">
                    <w:rPr>
                      <w:rFonts w:ascii="Times New Roman" w:hAnsi="Times New Roman"/>
                      <w:b/>
                      <w:color w:val="000000" w:themeColor="text1"/>
                      <w:sz w:val="24"/>
                      <w:szCs w:val="24"/>
                    </w:rPr>
                    <w:t>(strona internetowa, katalog, oferta itp.)</w:t>
                  </w:r>
                </w:p>
              </w:tc>
            </w:tr>
            <w:tr w:rsidR="00D376EC" w:rsidRPr="007933E4" w:rsidTr="00D376EC">
              <w:tc>
                <w:tcPr>
                  <w:tcW w:w="2016" w:type="dxa"/>
                  <w:vMerge/>
                </w:tcPr>
                <w:p w:rsidR="00D376EC" w:rsidRPr="007933E4" w:rsidRDefault="00D376EC" w:rsidP="00D376EC">
                  <w:pPr>
                    <w:spacing w:after="0" w:line="240" w:lineRule="auto"/>
                    <w:jc w:val="both"/>
                    <w:rPr>
                      <w:rFonts w:ascii="Times New Roman" w:hAnsi="Times New Roman"/>
                      <w:b/>
                      <w:color w:val="000000" w:themeColor="text1"/>
                      <w:sz w:val="24"/>
                      <w:szCs w:val="24"/>
                    </w:rPr>
                  </w:pPr>
                </w:p>
              </w:tc>
              <w:tc>
                <w:tcPr>
                  <w:tcW w:w="1308" w:type="dxa"/>
                  <w:vMerge/>
                </w:tcPr>
                <w:p w:rsidR="00D376EC" w:rsidRPr="007933E4" w:rsidRDefault="00D376EC" w:rsidP="00D376EC">
                  <w:pPr>
                    <w:spacing w:after="0" w:line="240" w:lineRule="auto"/>
                    <w:jc w:val="both"/>
                    <w:rPr>
                      <w:rFonts w:ascii="Times New Roman" w:hAnsi="Times New Roman"/>
                      <w:b/>
                      <w:color w:val="000000" w:themeColor="text1"/>
                      <w:sz w:val="24"/>
                      <w:szCs w:val="24"/>
                    </w:rPr>
                  </w:pPr>
                </w:p>
              </w:tc>
              <w:tc>
                <w:tcPr>
                  <w:tcW w:w="1227" w:type="dxa"/>
                  <w:vMerge/>
                </w:tcPr>
                <w:p w:rsidR="00D376EC" w:rsidRPr="007933E4" w:rsidRDefault="00D376EC" w:rsidP="00D376EC">
                  <w:pPr>
                    <w:spacing w:after="0" w:line="240" w:lineRule="auto"/>
                    <w:jc w:val="both"/>
                    <w:rPr>
                      <w:rFonts w:ascii="Times New Roman" w:hAnsi="Times New Roman"/>
                      <w:b/>
                      <w:color w:val="000000" w:themeColor="text1"/>
                      <w:sz w:val="24"/>
                      <w:szCs w:val="24"/>
                    </w:rPr>
                  </w:pPr>
                </w:p>
              </w:tc>
              <w:tc>
                <w:tcPr>
                  <w:tcW w:w="1329" w:type="dxa"/>
                  <w:shd w:val="clear" w:color="auto" w:fill="E5B8B7"/>
                </w:tcPr>
                <w:p w:rsidR="00D376EC" w:rsidRPr="007933E4" w:rsidRDefault="00D376EC" w:rsidP="00D376EC">
                  <w:pPr>
                    <w:spacing w:after="0" w:line="240" w:lineRule="auto"/>
                    <w:jc w:val="both"/>
                    <w:rPr>
                      <w:rFonts w:ascii="Times New Roman" w:hAnsi="Times New Roman"/>
                      <w:b/>
                      <w:color w:val="000000" w:themeColor="text1"/>
                    </w:rPr>
                  </w:pPr>
                  <w:r w:rsidRPr="007933E4">
                    <w:rPr>
                      <w:rFonts w:ascii="Times New Roman" w:hAnsi="Times New Roman"/>
                      <w:b/>
                      <w:color w:val="000000" w:themeColor="text1"/>
                    </w:rPr>
                    <w:t>Ogółem</w:t>
                  </w:r>
                </w:p>
              </w:tc>
              <w:tc>
                <w:tcPr>
                  <w:tcW w:w="1289" w:type="dxa"/>
                  <w:shd w:val="clear" w:color="auto" w:fill="E5B8B7"/>
                </w:tcPr>
                <w:p w:rsidR="00D376EC" w:rsidRPr="007933E4" w:rsidRDefault="00D376EC" w:rsidP="00D376EC">
                  <w:pPr>
                    <w:spacing w:after="0" w:line="240" w:lineRule="auto"/>
                    <w:jc w:val="both"/>
                    <w:rPr>
                      <w:rFonts w:ascii="Times New Roman" w:hAnsi="Times New Roman"/>
                      <w:b/>
                      <w:color w:val="000000" w:themeColor="text1"/>
                    </w:rPr>
                  </w:pPr>
                  <w:r w:rsidRPr="007933E4">
                    <w:rPr>
                      <w:rFonts w:ascii="Times New Roman" w:hAnsi="Times New Roman"/>
                      <w:b/>
                      <w:color w:val="000000" w:themeColor="text1"/>
                    </w:rPr>
                    <w:t>W tym VAT</w:t>
                  </w:r>
                </w:p>
              </w:tc>
              <w:tc>
                <w:tcPr>
                  <w:tcW w:w="1817" w:type="dxa"/>
                  <w:vMerge/>
                </w:tcPr>
                <w:p w:rsidR="00D376EC" w:rsidRPr="007933E4" w:rsidRDefault="00D376EC" w:rsidP="00D376EC">
                  <w:pPr>
                    <w:spacing w:after="0" w:line="240" w:lineRule="auto"/>
                    <w:jc w:val="both"/>
                    <w:rPr>
                      <w:rFonts w:ascii="Times New Roman" w:hAnsi="Times New Roman"/>
                      <w:b/>
                      <w:color w:val="000000" w:themeColor="text1"/>
                      <w:sz w:val="24"/>
                      <w:szCs w:val="24"/>
                    </w:rPr>
                  </w:pPr>
                </w:p>
              </w:tc>
            </w:tr>
            <w:tr w:rsidR="00D376EC" w:rsidRPr="007933E4" w:rsidTr="00D376EC">
              <w:tc>
                <w:tcPr>
                  <w:tcW w:w="8986" w:type="dxa"/>
                  <w:gridSpan w:val="6"/>
                  <w:shd w:val="clear" w:color="auto" w:fill="B2A1C7"/>
                </w:tcPr>
                <w:p w:rsidR="00D376EC" w:rsidRPr="007933E4" w:rsidRDefault="00D376EC" w:rsidP="00D376EC">
                  <w:pPr>
                    <w:spacing w:after="0" w:line="240" w:lineRule="auto"/>
                    <w:jc w:val="both"/>
                    <w:rPr>
                      <w:rFonts w:ascii="Times New Roman" w:hAnsi="Times New Roman"/>
                      <w:b/>
                      <w:color w:val="000000" w:themeColor="text1"/>
                      <w:sz w:val="24"/>
                      <w:szCs w:val="24"/>
                    </w:rPr>
                  </w:pPr>
                  <w:r w:rsidRPr="007933E4">
                    <w:rPr>
                      <w:rFonts w:ascii="Times New Roman" w:hAnsi="Times New Roman"/>
                      <w:b/>
                      <w:color w:val="000000" w:themeColor="text1"/>
                      <w:sz w:val="24"/>
                      <w:szCs w:val="24"/>
                    </w:rPr>
                    <w:t xml:space="preserve">I. Koszty określone w § 17 ust. 1 rozporządzenia z wyłączeniem wkładu </w:t>
                  </w:r>
                  <w:r w:rsidRPr="007933E4">
                    <w:rPr>
                      <w:rFonts w:ascii="Times New Roman" w:hAnsi="Times New Roman"/>
                      <w:b/>
                      <w:color w:val="000000" w:themeColor="text1"/>
                      <w:sz w:val="24"/>
                      <w:szCs w:val="24"/>
                    </w:rPr>
                    <w:lastRenderedPageBreak/>
                    <w:t>niepieniężnego oraz kosztów ogólnych</w:t>
                  </w:r>
                </w:p>
              </w:tc>
            </w:tr>
            <w:tr w:rsidR="00D376EC" w:rsidRPr="007933E4" w:rsidTr="00D376EC">
              <w:tc>
                <w:tcPr>
                  <w:tcW w:w="2016" w:type="dxa"/>
                </w:tcPr>
                <w:p w:rsidR="00D376EC" w:rsidRPr="007933E4" w:rsidRDefault="00D376EC" w:rsidP="00D376EC">
                  <w:pPr>
                    <w:spacing w:after="0" w:line="240" w:lineRule="auto"/>
                    <w:jc w:val="both"/>
                    <w:rPr>
                      <w:rFonts w:ascii="Times New Roman" w:hAnsi="Times New Roman"/>
                      <w:b/>
                      <w:color w:val="000000" w:themeColor="text1"/>
                      <w:sz w:val="24"/>
                      <w:szCs w:val="24"/>
                    </w:rPr>
                  </w:pPr>
                </w:p>
              </w:tc>
              <w:tc>
                <w:tcPr>
                  <w:tcW w:w="1308" w:type="dxa"/>
                </w:tcPr>
                <w:p w:rsidR="00D376EC" w:rsidRPr="007933E4" w:rsidRDefault="00D376EC" w:rsidP="00D376EC">
                  <w:pPr>
                    <w:spacing w:after="0" w:line="240" w:lineRule="auto"/>
                    <w:jc w:val="both"/>
                    <w:rPr>
                      <w:rFonts w:ascii="Times New Roman" w:hAnsi="Times New Roman"/>
                      <w:b/>
                      <w:color w:val="000000" w:themeColor="text1"/>
                      <w:sz w:val="24"/>
                      <w:szCs w:val="24"/>
                    </w:rPr>
                  </w:pPr>
                </w:p>
              </w:tc>
              <w:tc>
                <w:tcPr>
                  <w:tcW w:w="1227" w:type="dxa"/>
                </w:tcPr>
                <w:p w:rsidR="00D376EC" w:rsidRPr="007933E4" w:rsidRDefault="00D376EC" w:rsidP="00D376EC">
                  <w:pPr>
                    <w:spacing w:after="0" w:line="240" w:lineRule="auto"/>
                    <w:jc w:val="both"/>
                    <w:rPr>
                      <w:rFonts w:ascii="Times New Roman" w:hAnsi="Times New Roman"/>
                      <w:b/>
                      <w:color w:val="000000" w:themeColor="text1"/>
                      <w:sz w:val="24"/>
                      <w:szCs w:val="24"/>
                    </w:rPr>
                  </w:pPr>
                </w:p>
              </w:tc>
              <w:tc>
                <w:tcPr>
                  <w:tcW w:w="1329" w:type="dxa"/>
                  <w:shd w:val="clear" w:color="auto" w:fill="FFFFFF"/>
                </w:tcPr>
                <w:p w:rsidR="00D376EC" w:rsidRPr="007933E4" w:rsidRDefault="00D376EC" w:rsidP="00D376EC">
                  <w:pPr>
                    <w:spacing w:after="0" w:line="240" w:lineRule="auto"/>
                    <w:jc w:val="both"/>
                    <w:rPr>
                      <w:rFonts w:ascii="Times New Roman" w:hAnsi="Times New Roman"/>
                      <w:b/>
                      <w:color w:val="000000" w:themeColor="text1"/>
                    </w:rPr>
                  </w:pPr>
                </w:p>
              </w:tc>
              <w:tc>
                <w:tcPr>
                  <w:tcW w:w="1289" w:type="dxa"/>
                  <w:shd w:val="clear" w:color="auto" w:fill="FFFFFF"/>
                </w:tcPr>
                <w:p w:rsidR="00D376EC" w:rsidRPr="007933E4" w:rsidRDefault="00D376EC" w:rsidP="00D376EC">
                  <w:pPr>
                    <w:spacing w:after="0" w:line="240" w:lineRule="auto"/>
                    <w:jc w:val="both"/>
                    <w:rPr>
                      <w:rFonts w:ascii="Times New Roman" w:hAnsi="Times New Roman"/>
                      <w:b/>
                      <w:color w:val="000000" w:themeColor="text1"/>
                    </w:rPr>
                  </w:pPr>
                </w:p>
              </w:tc>
              <w:tc>
                <w:tcPr>
                  <w:tcW w:w="1817" w:type="dxa"/>
                </w:tcPr>
                <w:p w:rsidR="00D376EC" w:rsidRPr="007933E4" w:rsidRDefault="00D376EC" w:rsidP="00D376EC">
                  <w:pPr>
                    <w:spacing w:after="0" w:line="240" w:lineRule="auto"/>
                    <w:jc w:val="both"/>
                    <w:rPr>
                      <w:rFonts w:ascii="Times New Roman" w:hAnsi="Times New Roman"/>
                      <w:b/>
                      <w:color w:val="000000" w:themeColor="text1"/>
                      <w:sz w:val="24"/>
                      <w:szCs w:val="24"/>
                    </w:rPr>
                  </w:pPr>
                </w:p>
              </w:tc>
            </w:tr>
            <w:tr w:rsidR="00D376EC" w:rsidRPr="007933E4" w:rsidTr="00D376EC">
              <w:tc>
                <w:tcPr>
                  <w:tcW w:w="2016" w:type="dxa"/>
                </w:tcPr>
                <w:p w:rsidR="00D376EC" w:rsidRPr="007933E4" w:rsidRDefault="00D376EC" w:rsidP="00D376EC">
                  <w:pPr>
                    <w:spacing w:after="0" w:line="240" w:lineRule="auto"/>
                    <w:jc w:val="both"/>
                    <w:rPr>
                      <w:rFonts w:ascii="Times New Roman" w:hAnsi="Times New Roman"/>
                      <w:b/>
                      <w:color w:val="000000" w:themeColor="text1"/>
                      <w:sz w:val="24"/>
                      <w:szCs w:val="24"/>
                    </w:rPr>
                  </w:pPr>
                </w:p>
              </w:tc>
              <w:tc>
                <w:tcPr>
                  <w:tcW w:w="1308" w:type="dxa"/>
                </w:tcPr>
                <w:p w:rsidR="00D376EC" w:rsidRPr="007933E4" w:rsidRDefault="00D376EC" w:rsidP="00D376EC">
                  <w:pPr>
                    <w:spacing w:after="0" w:line="240" w:lineRule="auto"/>
                    <w:jc w:val="both"/>
                    <w:rPr>
                      <w:rFonts w:ascii="Times New Roman" w:hAnsi="Times New Roman"/>
                      <w:b/>
                      <w:color w:val="000000" w:themeColor="text1"/>
                      <w:sz w:val="24"/>
                      <w:szCs w:val="24"/>
                    </w:rPr>
                  </w:pPr>
                </w:p>
              </w:tc>
              <w:tc>
                <w:tcPr>
                  <w:tcW w:w="1227" w:type="dxa"/>
                </w:tcPr>
                <w:p w:rsidR="00D376EC" w:rsidRPr="007933E4" w:rsidRDefault="00D376EC" w:rsidP="00D376EC">
                  <w:pPr>
                    <w:spacing w:after="0" w:line="240" w:lineRule="auto"/>
                    <w:jc w:val="both"/>
                    <w:rPr>
                      <w:rFonts w:ascii="Times New Roman" w:hAnsi="Times New Roman"/>
                      <w:b/>
                      <w:color w:val="000000" w:themeColor="text1"/>
                      <w:sz w:val="24"/>
                      <w:szCs w:val="24"/>
                    </w:rPr>
                  </w:pPr>
                </w:p>
              </w:tc>
              <w:tc>
                <w:tcPr>
                  <w:tcW w:w="1329" w:type="dxa"/>
                  <w:shd w:val="clear" w:color="auto" w:fill="FFFFFF"/>
                </w:tcPr>
                <w:p w:rsidR="00D376EC" w:rsidRPr="007933E4" w:rsidRDefault="00D376EC" w:rsidP="00D376EC">
                  <w:pPr>
                    <w:spacing w:after="0" w:line="240" w:lineRule="auto"/>
                    <w:jc w:val="both"/>
                    <w:rPr>
                      <w:rFonts w:ascii="Times New Roman" w:hAnsi="Times New Roman"/>
                      <w:b/>
                      <w:color w:val="000000" w:themeColor="text1"/>
                    </w:rPr>
                  </w:pPr>
                </w:p>
              </w:tc>
              <w:tc>
                <w:tcPr>
                  <w:tcW w:w="1289" w:type="dxa"/>
                  <w:shd w:val="clear" w:color="auto" w:fill="FFFFFF"/>
                </w:tcPr>
                <w:p w:rsidR="00D376EC" w:rsidRPr="007933E4" w:rsidRDefault="00D376EC" w:rsidP="00D376EC">
                  <w:pPr>
                    <w:spacing w:after="0" w:line="240" w:lineRule="auto"/>
                    <w:jc w:val="both"/>
                    <w:rPr>
                      <w:rFonts w:ascii="Times New Roman" w:hAnsi="Times New Roman"/>
                      <w:b/>
                      <w:color w:val="000000" w:themeColor="text1"/>
                    </w:rPr>
                  </w:pPr>
                </w:p>
              </w:tc>
              <w:tc>
                <w:tcPr>
                  <w:tcW w:w="1817" w:type="dxa"/>
                </w:tcPr>
                <w:p w:rsidR="00D376EC" w:rsidRPr="007933E4" w:rsidRDefault="00D376EC" w:rsidP="00D376EC">
                  <w:pPr>
                    <w:spacing w:after="0" w:line="240" w:lineRule="auto"/>
                    <w:jc w:val="both"/>
                    <w:rPr>
                      <w:rFonts w:ascii="Times New Roman" w:hAnsi="Times New Roman"/>
                      <w:b/>
                      <w:color w:val="000000" w:themeColor="text1"/>
                      <w:sz w:val="24"/>
                      <w:szCs w:val="24"/>
                    </w:rPr>
                  </w:pPr>
                </w:p>
              </w:tc>
            </w:tr>
            <w:tr w:rsidR="00D376EC" w:rsidRPr="007933E4" w:rsidTr="00D376EC">
              <w:tc>
                <w:tcPr>
                  <w:tcW w:w="2016" w:type="dxa"/>
                </w:tcPr>
                <w:p w:rsidR="00D376EC" w:rsidRPr="007933E4" w:rsidRDefault="00D376EC" w:rsidP="00D376EC">
                  <w:pPr>
                    <w:spacing w:after="0" w:line="240" w:lineRule="auto"/>
                    <w:jc w:val="both"/>
                    <w:rPr>
                      <w:rFonts w:ascii="Times New Roman" w:hAnsi="Times New Roman"/>
                      <w:b/>
                      <w:color w:val="000000" w:themeColor="text1"/>
                      <w:sz w:val="24"/>
                      <w:szCs w:val="24"/>
                    </w:rPr>
                  </w:pPr>
                </w:p>
              </w:tc>
              <w:tc>
                <w:tcPr>
                  <w:tcW w:w="1308" w:type="dxa"/>
                </w:tcPr>
                <w:p w:rsidR="00D376EC" w:rsidRPr="007933E4" w:rsidRDefault="00D376EC" w:rsidP="00D376EC">
                  <w:pPr>
                    <w:spacing w:after="0" w:line="240" w:lineRule="auto"/>
                    <w:jc w:val="both"/>
                    <w:rPr>
                      <w:rFonts w:ascii="Times New Roman" w:hAnsi="Times New Roman"/>
                      <w:b/>
                      <w:color w:val="000000" w:themeColor="text1"/>
                      <w:sz w:val="24"/>
                      <w:szCs w:val="24"/>
                    </w:rPr>
                  </w:pPr>
                </w:p>
              </w:tc>
              <w:tc>
                <w:tcPr>
                  <w:tcW w:w="1227" w:type="dxa"/>
                </w:tcPr>
                <w:p w:rsidR="00D376EC" w:rsidRPr="007933E4" w:rsidRDefault="00D376EC" w:rsidP="00D376EC">
                  <w:pPr>
                    <w:spacing w:after="0" w:line="240" w:lineRule="auto"/>
                    <w:jc w:val="both"/>
                    <w:rPr>
                      <w:rFonts w:ascii="Times New Roman" w:hAnsi="Times New Roman"/>
                      <w:b/>
                      <w:color w:val="000000" w:themeColor="text1"/>
                      <w:sz w:val="24"/>
                      <w:szCs w:val="24"/>
                    </w:rPr>
                  </w:pPr>
                </w:p>
              </w:tc>
              <w:tc>
                <w:tcPr>
                  <w:tcW w:w="1329" w:type="dxa"/>
                  <w:shd w:val="clear" w:color="auto" w:fill="FFFFFF"/>
                </w:tcPr>
                <w:p w:rsidR="00D376EC" w:rsidRPr="007933E4" w:rsidRDefault="00D376EC" w:rsidP="00D376EC">
                  <w:pPr>
                    <w:spacing w:after="0" w:line="240" w:lineRule="auto"/>
                    <w:jc w:val="both"/>
                    <w:rPr>
                      <w:rFonts w:ascii="Times New Roman" w:hAnsi="Times New Roman"/>
                      <w:b/>
                      <w:color w:val="000000" w:themeColor="text1"/>
                    </w:rPr>
                  </w:pPr>
                </w:p>
              </w:tc>
              <w:tc>
                <w:tcPr>
                  <w:tcW w:w="1289" w:type="dxa"/>
                  <w:shd w:val="clear" w:color="auto" w:fill="FFFFFF"/>
                </w:tcPr>
                <w:p w:rsidR="00D376EC" w:rsidRPr="007933E4" w:rsidRDefault="00D376EC" w:rsidP="00D376EC">
                  <w:pPr>
                    <w:spacing w:after="0" w:line="240" w:lineRule="auto"/>
                    <w:jc w:val="both"/>
                    <w:rPr>
                      <w:rFonts w:ascii="Times New Roman" w:hAnsi="Times New Roman"/>
                      <w:b/>
                      <w:color w:val="000000" w:themeColor="text1"/>
                    </w:rPr>
                  </w:pPr>
                </w:p>
              </w:tc>
              <w:tc>
                <w:tcPr>
                  <w:tcW w:w="1817" w:type="dxa"/>
                </w:tcPr>
                <w:p w:rsidR="00D376EC" w:rsidRPr="007933E4" w:rsidRDefault="00D376EC" w:rsidP="00D376EC">
                  <w:pPr>
                    <w:spacing w:after="0" w:line="240" w:lineRule="auto"/>
                    <w:jc w:val="both"/>
                    <w:rPr>
                      <w:rFonts w:ascii="Times New Roman" w:hAnsi="Times New Roman"/>
                      <w:b/>
                      <w:color w:val="000000" w:themeColor="text1"/>
                      <w:sz w:val="24"/>
                      <w:szCs w:val="24"/>
                    </w:rPr>
                  </w:pPr>
                </w:p>
              </w:tc>
            </w:tr>
            <w:tr w:rsidR="00D376EC" w:rsidRPr="007933E4" w:rsidTr="00D376EC">
              <w:tc>
                <w:tcPr>
                  <w:tcW w:w="2016" w:type="dxa"/>
                </w:tcPr>
                <w:p w:rsidR="00D376EC" w:rsidRPr="007933E4" w:rsidRDefault="00D376EC" w:rsidP="00D376EC">
                  <w:pPr>
                    <w:spacing w:after="0" w:line="240" w:lineRule="auto"/>
                    <w:jc w:val="both"/>
                    <w:rPr>
                      <w:rFonts w:ascii="Times New Roman" w:hAnsi="Times New Roman"/>
                      <w:b/>
                      <w:color w:val="000000" w:themeColor="text1"/>
                      <w:sz w:val="24"/>
                      <w:szCs w:val="24"/>
                    </w:rPr>
                  </w:pPr>
                </w:p>
              </w:tc>
              <w:tc>
                <w:tcPr>
                  <w:tcW w:w="1308" w:type="dxa"/>
                </w:tcPr>
                <w:p w:rsidR="00D376EC" w:rsidRPr="007933E4" w:rsidRDefault="00D376EC" w:rsidP="00D376EC">
                  <w:pPr>
                    <w:spacing w:after="0" w:line="240" w:lineRule="auto"/>
                    <w:jc w:val="both"/>
                    <w:rPr>
                      <w:rFonts w:ascii="Times New Roman" w:hAnsi="Times New Roman"/>
                      <w:b/>
                      <w:color w:val="000000" w:themeColor="text1"/>
                      <w:sz w:val="24"/>
                      <w:szCs w:val="24"/>
                    </w:rPr>
                  </w:pPr>
                </w:p>
              </w:tc>
              <w:tc>
                <w:tcPr>
                  <w:tcW w:w="1227" w:type="dxa"/>
                </w:tcPr>
                <w:p w:rsidR="00D376EC" w:rsidRPr="007933E4" w:rsidRDefault="00D376EC" w:rsidP="00D376EC">
                  <w:pPr>
                    <w:spacing w:after="0" w:line="240" w:lineRule="auto"/>
                    <w:jc w:val="both"/>
                    <w:rPr>
                      <w:rFonts w:ascii="Times New Roman" w:hAnsi="Times New Roman"/>
                      <w:b/>
                      <w:color w:val="000000" w:themeColor="text1"/>
                      <w:sz w:val="24"/>
                      <w:szCs w:val="24"/>
                    </w:rPr>
                  </w:pPr>
                </w:p>
              </w:tc>
              <w:tc>
                <w:tcPr>
                  <w:tcW w:w="1329" w:type="dxa"/>
                  <w:shd w:val="clear" w:color="auto" w:fill="FFFFFF"/>
                </w:tcPr>
                <w:p w:rsidR="00D376EC" w:rsidRPr="007933E4" w:rsidRDefault="00D376EC" w:rsidP="00D376EC">
                  <w:pPr>
                    <w:spacing w:after="0" w:line="240" w:lineRule="auto"/>
                    <w:jc w:val="both"/>
                    <w:rPr>
                      <w:rFonts w:ascii="Times New Roman" w:hAnsi="Times New Roman"/>
                      <w:b/>
                      <w:color w:val="000000" w:themeColor="text1"/>
                    </w:rPr>
                  </w:pPr>
                </w:p>
              </w:tc>
              <w:tc>
                <w:tcPr>
                  <w:tcW w:w="1289" w:type="dxa"/>
                  <w:shd w:val="clear" w:color="auto" w:fill="FFFFFF"/>
                </w:tcPr>
                <w:p w:rsidR="00D376EC" w:rsidRPr="007933E4" w:rsidRDefault="00D376EC" w:rsidP="00D376EC">
                  <w:pPr>
                    <w:spacing w:after="0" w:line="240" w:lineRule="auto"/>
                    <w:jc w:val="both"/>
                    <w:rPr>
                      <w:rFonts w:ascii="Times New Roman" w:hAnsi="Times New Roman"/>
                      <w:b/>
                      <w:color w:val="000000" w:themeColor="text1"/>
                    </w:rPr>
                  </w:pPr>
                </w:p>
              </w:tc>
              <w:tc>
                <w:tcPr>
                  <w:tcW w:w="1817" w:type="dxa"/>
                </w:tcPr>
                <w:p w:rsidR="00D376EC" w:rsidRPr="007933E4" w:rsidRDefault="00D376EC" w:rsidP="00D376EC">
                  <w:pPr>
                    <w:spacing w:after="0" w:line="240" w:lineRule="auto"/>
                    <w:jc w:val="both"/>
                    <w:rPr>
                      <w:rFonts w:ascii="Times New Roman" w:hAnsi="Times New Roman"/>
                      <w:b/>
                      <w:color w:val="000000" w:themeColor="text1"/>
                      <w:sz w:val="24"/>
                      <w:szCs w:val="24"/>
                    </w:rPr>
                  </w:pPr>
                </w:p>
              </w:tc>
            </w:tr>
            <w:tr w:rsidR="00D376EC" w:rsidRPr="007933E4" w:rsidTr="00D376EC">
              <w:tc>
                <w:tcPr>
                  <w:tcW w:w="4551" w:type="dxa"/>
                  <w:gridSpan w:val="3"/>
                  <w:shd w:val="clear" w:color="auto" w:fill="B2A1C7"/>
                </w:tcPr>
                <w:p w:rsidR="00D376EC" w:rsidRPr="007933E4" w:rsidRDefault="00D376EC" w:rsidP="00D376EC">
                  <w:pPr>
                    <w:spacing w:after="0" w:line="240" w:lineRule="auto"/>
                    <w:jc w:val="both"/>
                    <w:rPr>
                      <w:rFonts w:ascii="Times New Roman" w:hAnsi="Times New Roman"/>
                      <w:b/>
                      <w:color w:val="000000" w:themeColor="text1"/>
                      <w:sz w:val="24"/>
                      <w:szCs w:val="24"/>
                    </w:rPr>
                  </w:pPr>
                  <w:r w:rsidRPr="007933E4">
                    <w:rPr>
                      <w:rFonts w:ascii="Times New Roman" w:hAnsi="Times New Roman"/>
                      <w:b/>
                      <w:color w:val="000000" w:themeColor="text1"/>
                      <w:sz w:val="24"/>
                      <w:szCs w:val="24"/>
                    </w:rPr>
                    <w:t>Suma</w:t>
                  </w:r>
                </w:p>
              </w:tc>
              <w:tc>
                <w:tcPr>
                  <w:tcW w:w="1329" w:type="dxa"/>
                  <w:shd w:val="clear" w:color="auto" w:fill="FFFFFF"/>
                </w:tcPr>
                <w:p w:rsidR="00D376EC" w:rsidRPr="007933E4" w:rsidRDefault="00D376EC" w:rsidP="00D376EC">
                  <w:pPr>
                    <w:spacing w:after="0" w:line="240" w:lineRule="auto"/>
                    <w:jc w:val="both"/>
                    <w:rPr>
                      <w:rFonts w:ascii="Times New Roman" w:hAnsi="Times New Roman"/>
                      <w:b/>
                      <w:color w:val="000000" w:themeColor="text1"/>
                    </w:rPr>
                  </w:pPr>
                </w:p>
              </w:tc>
              <w:tc>
                <w:tcPr>
                  <w:tcW w:w="1289" w:type="dxa"/>
                  <w:shd w:val="clear" w:color="auto" w:fill="FFFFFF"/>
                </w:tcPr>
                <w:p w:rsidR="00D376EC" w:rsidRPr="007933E4" w:rsidRDefault="00D376EC" w:rsidP="00D376EC">
                  <w:pPr>
                    <w:spacing w:after="0" w:line="240" w:lineRule="auto"/>
                    <w:jc w:val="both"/>
                    <w:rPr>
                      <w:rFonts w:ascii="Times New Roman" w:hAnsi="Times New Roman"/>
                      <w:b/>
                      <w:color w:val="000000" w:themeColor="text1"/>
                    </w:rPr>
                  </w:pPr>
                </w:p>
              </w:tc>
              <w:tc>
                <w:tcPr>
                  <w:tcW w:w="1817" w:type="dxa"/>
                </w:tcPr>
                <w:p w:rsidR="00D376EC" w:rsidRPr="007933E4" w:rsidRDefault="00D376EC" w:rsidP="00D376EC">
                  <w:pPr>
                    <w:spacing w:after="0" w:line="240" w:lineRule="auto"/>
                    <w:jc w:val="both"/>
                    <w:rPr>
                      <w:rFonts w:ascii="Times New Roman" w:hAnsi="Times New Roman"/>
                      <w:b/>
                      <w:color w:val="000000" w:themeColor="text1"/>
                      <w:sz w:val="24"/>
                      <w:szCs w:val="24"/>
                    </w:rPr>
                  </w:pPr>
                  <w:r w:rsidRPr="007933E4">
                    <w:rPr>
                      <w:rFonts w:ascii="Times New Roman" w:hAnsi="Times New Roman"/>
                      <w:b/>
                      <w:color w:val="000000" w:themeColor="text1"/>
                      <w:sz w:val="24"/>
                      <w:szCs w:val="24"/>
                    </w:rPr>
                    <w:t>////////////////////////</w:t>
                  </w:r>
                </w:p>
              </w:tc>
            </w:tr>
            <w:tr w:rsidR="00D376EC" w:rsidRPr="007933E4" w:rsidTr="00D376EC">
              <w:tc>
                <w:tcPr>
                  <w:tcW w:w="8986" w:type="dxa"/>
                  <w:gridSpan w:val="6"/>
                </w:tcPr>
                <w:p w:rsidR="00D376EC" w:rsidRPr="007933E4" w:rsidRDefault="00D376EC" w:rsidP="00D376EC">
                  <w:pPr>
                    <w:spacing w:after="0" w:line="240" w:lineRule="auto"/>
                    <w:jc w:val="both"/>
                    <w:rPr>
                      <w:rFonts w:ascii="Times New Roman" w:hAnsi="Times New Roman"/>
                      <w:b/>
                      <w:color w:val="000000" w:themeColor="text1"/>
                      <w:sz w:val="24"/>
                      <w:szCs w:val="24"/>
                    </w:rPr>
                  </w:pPr>
                </w:p>
              </w:tc>
            </w:tr>
            <w:tr w:rsidR="00D376EC" w:rsidRPr="007933E4" w:rsidTr="00D376EC">
              <w:tc>
                <w:tcPr>
                  <w:tcW w:w="8986" w:type="dxa"/>
                  <w:gridSpan w:val="6"/>
                  <w:shd w:val="clear" w:color="auto" w:fill="B2A1C7"/>
                </w:tcPr>
                <w:p w:rsidR="00D376EC" w:rsidRPr="007933E4" w:rsidRDefault="00D376EC" w:rsidP="00D376EC">
                  <w:pPr>
                    <w:spacing w:after="0" w:line="240" w:lineRule="auto"/>
                    <w:jc w:val="both"/>
                    <w:rPr>
                      <w:rFonts w:ascii="Times New Roman" w:hAnsi="Times New Roman"/>
                      <w:b/>
                      <w:color w:val="000000" w:themeColor="text1"/>
                      <w:sz w:val="24"/>
                      <w:szCs w:val="24"/>
                    </w:rPr>
                  </w:pPr>
                  <w:r w:rsidRPr="007933E4">
                    <w:rPr>
                      <w:rFonts w:ascii="Times New Roman" w:hAnsi="Times New Roman"/>
                      <w:b/>
                      <w:color w:val="000000" w:themeColor="text1"/>
                      <w:sz w:val="24"/>
                      <w:szCs w:val="24"/>
                    </w:rPr>
                    <w:t>II. Wartość wkładu niepieniężnego</w:t>
                  </w:r>
                </w:p>
              </w:tc>
            </w:tr>
            <w:tr w:rsidR="00D376EC" w:rsidRPr="007933E4" w:rsidTr="00D376EC">
              <w:tc>
                <w:tcPr>
                  <w:tcW w:w="8986" w:type="dxa"/>
                  <w:gridSpan w:val="6"/>
                </w:tcPr>
                <w:p w:rsidR="00D376EC" w:rsidRPr="007933E4" w:rsidRDefault="00D376EC" w:rsidP="00D376EC">
                  <w:pPr>
                    <w:spacing w:after="0" w:line="240" w:lineRule="auto"/>
                    <w:jc w:val="both"/>
                    <w:rPr>
                      <w:rFonts w:ascii="Times New Roman" w:hAnsi="Times New Roman"/>
                      <w:b/>
                      <w:color w:val="000000" w:themeColor="text1"/>
                      <w:sz w:val="24"/>
                      <w:szCs w:val="24"/>
                    </w:rPr>
                  </w:pPr>
                  <w:r w:rsidRPr="007933E4">
                    <w:rPr>
                      <w:rFonts w:ascii="Times New Roman" w:hAnsi="Times New Roman"/>
                      <w:color w:val="000000" w:themeColor="text1"/>
                      <w:sz w:val="24"/>
                      <w:szCs w:val="24"/>
                    </w:rPr>
                    <w:t>Koszty pracy oraz usług świadczonych nieodpłatnie</w:t>
                  </w:r>
                </w:p>
              </w:tc>
            </w:tr>
            <w:tr w:rsidR="00D376EC" w:rsidRPr="007933E4" w:rsidTr="00D376EC">
              <w:tc>
                <w:tcPr>
                  <w:tcW w:w="2016" w:type="dxa"/>
                </w:tcPr>
                <w:p w:rsidR="00D376EC" w:rsidRPr="007933E4" w:rsidRDefault="00D376EC" w:rsidP="00D376EC">
                  <w:pPr>
                    <w:spacing w:after="0" w:line="240" w:lineRule="auto"/>
                    <w:jc w:val="both"/>
                    <w:rPr>
                      <w:rFonts w:ascii="Times New Roman" w:hAnsi="Times New Roman"/>
                      <w:b/>
                      <w:color w:val="000000" w:themeColor="text1"/>
                      <w:sz w:val="24"/>
                      <w:szCs w:val="24"/>
                    </w:rPr>
                  </w:pPr>
                </w:p>
              </w:tc>
              <w:tc>
                <w:tcPr>
                  <w:tcW w:w="1308" w:type="dxa"/>
                </w:tcPr>
                <w:p w:rsidR="00D376EC" w:rsidRPr="007933E4" w:rsidRDefault="00D376EC" w:rsidP="00D376EC">
                  <w:pPr>
                    <w:spacing w:after="0" w:line="240" w:lineRule="auto"/>
                    <w:jc w:val="both"/>
                    <w:rPr>
                      <w:rFonts w:ascii="Times New Roman" w:hAnsi="Times New Roman"/>
                      <w:b/>
                      <w:color w:val="000000" w:themeColor="text1"/>
                      <w:sz w:val="24"/>
                      <w:szCs w:val="24"/>
                    </w:rPr>
                  </w:pPr>
                </w:p>
              </w:tc>
              <w:tc>
                <w:tcPr>
                  <w:tcW w:w="1227" w:type="dxa"/>
                </w:tcPr>
                <w:p w:rsidR="00D376EC" w:rsidRPr="007933E4" w:rsidRDefault="00D376EC" w:rsidP="00D376EC">
                  <w:pPr>
                    <w:spacing w:after="0" w:line="240" w:lineRule="auto"/>
                    <w:jc w:val="both"/>
                    <w:rPr>
                      <w:rFonts w:ascii="Times New Roman" w:hAnsi="Times New Roman"/>
                      <w:b/>
                      <w:color w:val="000000" w:themeColor="text1"/>
                      <w:sz w:val="24"/>
                      <w:szCs w:val="24"/>
                    </w:rPr>
                  </w:pPr>
                </w:p>
              </w:tc>
              <w:tc>
                <w:tcPr>
                  <w:tcW w:w="1329" w:type="dxa"/>
                  <w:shd w:val="clear" w:color="auto" w:fill="FFFFFF"/>
                </w:tcPr>
                <w:p w:rsidR="00D376EC" w:rsidRPr="007933E4" w:rsidRDefault="00D376EC" w:rsidP="00D376EC">
                  <w:pPr>
                    <w:spacing w:after="0" w:line="240" w:lineRule="auto"/>
                    <w:jc w:val="both"/>
                    <w:rPr>
                      <w:rFonts w:ascii="Times New Roman" w:hAnsi="Times New Roman"/>
                      <w:b/>
                      <w:color w:val="000000" w:themeColor="text1"/>
                    </w:rPr>
                  </w:pPr>
                </w:p>
              </w:tc>
              <w:tc>
                <w:tcPr>
                  <w:tcW w:w="1289" w:type="dxa"/>
                  <w:shd w:val="clear" w:color="auto" w:fill="FFFFFF"/>
                </w:tcPr>
                <w:p w:rsidR="00D376EC" w:rsidRPr="007933E4" w:rsidRDefault="00D376EC" w:rsidP="00D376EC">
                  <w:pPr>
                    <w:spacing w:after="0" w:line="240" w:lineRule="auto"/>
                    <w:jc w:val="both"/>
                    <w:rPr>
                      <w:rFonts w:ascii="Times New Roman" w:hAnsi="Times New Roman"/>
                      <w:b/>
                      <w:color w:val="000000" w:themeColor="text1"/>
                    </w:rPr>
                  </w:pPr>
                </w:p>
              </w:tc>
              <w:tc>
                <w:tcPr>
                  <w:tcW w:w="1817" w:type="dxa"/>
                </w:tcPr>
                <w:p w:rsidR="00D376EC" w:rsidRPr="007933E4" w:rsidRDefault="00D376EC" w:rsidP="00D376EC">
                  <w:pPr>
                    <w:spacing w:after="0" w:line="240" w:lineRule="auto"/>
                    <w:jc w:val="both"/>
                    <w:rPr>
                      <w:rFonts w:ascii="Times New Roman" w:hAnsi="Times New Roman"/>
                      <w:b/>
                      <w:color w:val="000000" w:themeColor="text1"/>
                      <w:sz w:val="24"/>
                      <w:szCs w:val="24"/>
                    </w:rPr>
                  </w:pPr>
                </w:p>
              </w:tc>
            </w:tr>
            <w:tr w:rsidR="00D376EC" w:rsidRPr="007933E4" w:rsidTr="00D376EC">
              <w:tc>
                <w:tcPr>
                  <w:tcW w:w="2016" w:type="dxa"/>
                </w:tcPr>
                <w:p w:rsidR="00D376EC" w:rsidRPr="007933E4" w:rsidRDefault="00D376EC" w:rsidP="00D376EC">
                  <w:pPr>
                    <w:spacing w:after="0" w:line="240" w:lineRule="auto"/>
                    <w:jc w:val="both"/>
                    <w:rPr>
                      <w:rFonts w:ascii="Times New Roman" w:hAnsi="Times New Roman"/>
                      <w:b/>
                      <w:color w:val="000000" w:themeColor="text1"/>
                      <w:sz w:val="24"/>
                      <w:szCs w:val="24"/>
                    </w:rPr>
                  </w:pPr>
                </w:p>
              </w:tc>
              <w:tc>
                <w:tcPr>
                  <w:tcW w:w="1308" w:type="dxa"/>
                </w:tcPr>
                <w:p w:rsidR="00D376EC" w:rsidRPr="007933E4" w:rsidRDefault="00D376EC" w:rsidP="00D376EC">
                  <w:pPr>
                    <w:spacing w:after="0" w:line="240" w:lineRule="auto"/>
                    <w:jc w:val="both"/>
                    <w:rPr>
                      <w:rFonts w:ascii="Times New Roman" w:hAnsi="Times New Roman"/>
                      <w:b/>
                      <w:color w:val="000000" w:themeColor="text1"/>
                      <w:sz w:val="24"/>
                      <w:szCs w:val="24"/>
                    </w:rPr>
                  </w:pPr>
                </w:p>
              </w:tc>
              <w:tc>
                <w:tcPr>
                  <w:tcW w:w="1227" w:type="dxa"/>
                </w:tcPr>
                <w:p w:rsidR="00D376EC" w:rsidRPr="007933E4" w:rsidRDefault="00D376EC" w:rsidP="00D376EC">
                  <w:pPr>
                    <w:spacing w:after="0" w:line="240" w:lineRule="auto"/>
                    <w:jc w:val="both"/>
                    <w:rPr>
                      <w:rFonts w:ascii="Times New Roman" w:hAnsi="Times New Roman"/>
                      <w:b/>
                      <w:color w:val="000000" w:themeColor="text1"/>
                      <w:sz w:val="24"/>
                      <w:szCs w:val="24"/>
                    </w:rPr>
                  </w:pPr>
                </w:p>
              </w:tc>
              <w:tc>
                <w:tcPr>
                  <w:tcW w:w="1329" w:type="dxa"/>
                  <w:shd w:val="clear" w:color="auto" w:fill="FFFFFF"/>
                </w:tcPr>
                <w:p w:rsidR="00D376EC" w:rsidRPr="007933E4" w:rsidRDefault="00D376EC" w:rsidP="00D376EC">
                  <w:pPr>
                    <w:spacing w:after="0" w:line="240" w:lineRule="auto"/>
                    <w:jc w:val="both"/>
                    <w:rPr>
                      <w:rFonts w:ascii="Times New Roman" w:hAnsi="Times New Roman"/>
                      <w:b/>
                      <w:color w:val="000000" w:themeColor="text1"/>
                    </w:rPr>
                  </w:pPr>
                </w:p>
              </w:tc>
              <w:tc>
                <w:tcPr>
                  <w:tcW w:w="1289" w:type="dxa"/>
                  <w:shd w:val="clear" w:color="auto" w:fill="FFFFFF"/>
                </w:tcPr>
                <w:p w:rsidR="00D376EC" w:rsidRPr="007933E4" w:rsidRDefault="00D376EC" w:rsidP="00D376EC">
                  <w:pPr>
                    <w:spacing w:after="0" w:line="240" w:lineRule="auto"/>
                    <w:jc w:val="both"/>
                    <w:rPr>
                      <w:rFonts w:ascii="Times New Roman" w:hAnsi="Times New Roman"/>
                      <w:b/>
                      <w:color w:val="000000" w:themeColor="text1"/>
                    </w:rPr>
                  </w:pPr>
                </w:p>
              </w:tc>
              <w:tc>
                <w:tcPr>
                  <w:tcW w:w="1817" w:type="dxa"/>
                </w:tcPr>
                <w:p w:rsidR="00D376EC" w:rsidRPr="007933E4" w:rsidRDefault="00D376EC" w:rsidP="00D376EC">
                  <w:pPr>
                    <w:spacing w:after="0" w:line="240" w:lineRule="auto"/>
                    <w:jc w:val="both"/>
                    <w:rPr>
                      <w:rFonts w:ascii="Times New Roman" w:hAnsi="Times New Roman"/>
                      <w:b/>
                      <w:color w:val="000000" w:themeColor="text1"/>
                      <w:sz w:val="24"/>
                      <w:szCs w:val="24"/>
                    </w:rPr>
                  </w:pPr>
                </w:p>
              </w:tc>
            </w:tr>
            <w:tr w:rsidR="00D376EC" w:rsidRPr="007933E4" w:rsidTr="00D376EC">
              <w:tc>
                <w:tcPr>
                  <w:tcW w:w="2016" w:type="dxa"/>
                </w:tcPr>
                <w:p w:rsidR="00D376EC" w:rsidRPr="007933E4" w:rsidRDefault="00D376EC" w:rsidP="00D376EC">
                  <w:pPr>
                    <w:spacing w:after="0" w:line="240" w:lineRule="auto"/>
                    <w:jc w:val="both"/>
                    <w:rPr>
                      <w:rFonts w:ascii="Times New Roman" w:hAnsi="Times New Roman"/>
                      <w:b/>
                      <w:color w:val="000000" w:themeColor="text1"/>
                      <w:sz w:val="24"/>
                      <w:szCs w:val="24"/>
                    </w:rPr>
                  </w:pPr>
                </w:p>
              </w:tc>
              <w:tc>
                <w:tcPr>
                  <w:tcW w:w="1308" w:type="dxa"/>
                </w:tcPr>
                <w:p w:rsidR="00D376EC" w:rsidRPr="007933E4" w:rsidRDefault="00D376EC" w:rsidP="00D376EC">
                  <w:pPr>
                    <w:spacing w:after="0" w:line="240" w:lineRule="auto"/>
                    <w:jc w:val="both"/>
                    <w:rPr>
                      <w:rFonts w:ascii="Times New Roman" w:hAnsi="Times New Roman"/>
                      <w:b/>
                      <w:color w:val="000000" w:themeColor="text1"/>
                      <w:sz w:val="24"/>
                      <w:szCs w:val="24"/>
                    </w:rPr>
                  </w:pPr>
                </w:p>
              </w:tc>
              <w:tc>
                <w:tcPr>
                  <w:tcW w:w="1227" w:type="dxa"/>
                </w:tcPr>
                <w:p w:rsidR="00D376EC" w:rsidRPr="007933E4" w:rsidRDefault="00D376EC" w:rsidP="00D376EC">
                  <w:pPr>
                    <w:spacing w:after="0" w:line="240" w:lineRule="auto"/>
                    <w:jc w:val="both"/>
                    <w:rPr>
                      <w:rFonts w:ascii="Times New Roman" w:hAnsi="Times New Roman"/>
                      <w:b/>
                      <w:color w:val="000000" w:themeColor="text1"/>
                      <w:sz w:val="24"/>
                      <w:szCs w:val="24"/>
                    </w:rPr>
                  </w:pPr>
                </w:p>
              </w:tc>
              <w:tc>
                <w:tcPr>
                  <w:tcW w:w="1329" w:type="dxa"/>
                  <w:shd w:val="clear" w:color="auto" w:fill="FFFFFF"/>
                </w:tcPr>
                <w:p w:rsidR="00D376EC" w:rsidRPr="007933E4" w:rsidRDefault="00D376EC" w:rsidP="00D376EC">
                  <w:pPr>
                    <w:spacing w:after="0" w:line="240" w:lineRule="auto"/>
                    <w:jc w:val="both"/>
                    <w:rPr>
                      <w:rFonts w:ascii="Times New Roman" w:hAnsi="Times New Roman"/>
                      <w:b/>
                      <w:color w:val="000000" w:themeColor="text1"/>
                    </w:rPr>
                  </w:pPr>
                </w:p>
              </w:tc>
              <w:tc>
                <w:tcPr>
                  <w:tcW w:w="1289" w:type="dxa"/>
                  <w:shd w:val="clear" w:color="auto" w:fill="FFFFFF"/>
                </w:tcPr>
                <w:p w:rsidR="00D376EC" w:rsidRPr="007933E4" w:rsidRDefault="00D376EC" w:rsidP="00D376EC">
                  <w:pPr>
                    <w:spacing w:after="0" w:line="240" w:lineRule="auto"/>
                    <w:jc w:val="both"/>
                    <w:rPr>
                      <w:rFonts w:ascii="Times New Roman" w:hAnsi="Times New Roman"/>
                      <w:b/>
                      <w:color w:val="000000" w:themeColor="text1"/>
                    </w:rPr>
                  </w:pPr>
                </w:p>
              </w:tc>
              <w:tc>
                <w:tcPr>
                  <w:tcW w:w="1817" w:type="dxa"/>
                </w:tcPr>
                <w:p w:rsidR="00D376EC" w:rsidRPr="007933E4" w:rsidRDefault="00D376EC" w:rsidP="00D376EC">
                  <w:pPr>
                    <w:spacing w:after="0" w:line="240" w:lineRule="auto"/>
                    <w:jc w:val="both"/>
                    <w:rPr>
                      <w:rFonts w:ascii="Times New Roman" w:hAnsi="Times New Roman"/>
                      <w:b/>
                      <w:color w:val="000000" w:themeColor="text1"/>
                      <w:sz w:val="24"/>
                      <w:szCs w:val="24"/>
                    </w:rPr>
                  </w:pPr>
                </w:p>
              </w:tc>
            </w:tr>
            <w:tr w:rsidR="00D376EC" w:rsidRPr="007933E4" w:rsidTr="00D376EC">
              <w:tc>
                <w:tcPr>
                  <w:tcW w:w="2016" w:type="dxa"/>
                </w:tcPr>
                <w:p w:rsidR="00D376EC" w:rsidRPr="007933E4" w:rsidRDefault="00D376EC" w:rsidP="00D376EC">
                  <w:pPr>
                    <w:spacing w:after="0" w:line="240" w:lineRule="auto"/>
                    <w:jc w:val="both"/>
                    <w:rPr>
                      <w:rFonts w:ascii="Times New Roman" w:hAnsi="Times New Roman"/>
                      <w:b/>
                      <w:color w:val="000000" w:themeColor="text1"/>
                      <w:sz w:val="24"/>
                      <w:szCs w:val="24"/>
                    </w:rPr>
                  </w:pPr>
                </w:p>
              </w:tc>
              <w:tc>
                <w:tcPr>
                  <w:tcW w:w="1308" w:type="dxa"/>
                </w:tcPr>
                <w:p w:rsidR="00D376EC" w:rsidRPr="007933E4" w:rsidRDefault="00D376EC" w:rsidP="00D376EC">
                  <w:pPr>
                    <w:spacing w:after="0" w:line="240" w:lineRule="auto"/>
                    <w:jc w:val="both"/>
                    <w:rPr>
                      <w:rFonts w:ascii="Times New Roman" w:hAnsi="Times New Roman"/>
                      <w:b/>
                      <w:color w:val="000000" w:themeColor="text1"/>
                      <w:sz w:val="24"/>
                      <w:szCs w:val="24"/>
                    </w:rPr>
                  </w:pPr>
                </w:p>
              </w:tc>
              <w:tc>
                <w:tcPr>
                  <w:tcW w:w="1227" w:type="dxa"/>
                </w:tcPr>
                <w:p w:rsidR="00D376EC" w:rsidRPr="007933E4" w:rsidRDefault="00D376EC" w:rsidP="00D376EC">
                  <w:pPr>
                    <w:spacing w:after="0" w:line="240" w:lineRule="auto"/>
                    <w:jc w:val="both"/>
                    <w:rPr>
                      <w:rFonts w:ascii="Times New Roman" w:hAnsi="Times New Roman"/>
                      <w:b/>
                      <w:color w:val="000000" w:themeColor="text1"/>
                      <w:sz w:val="24"/>
                      <w:szCs w:val="24"/>
                    </w:rPr>
                  </w:pPr>
                </w:p>
              </w:tc>
              <w:tc>
                <w:tcPr>
                  <w:tcW w:w="1329" w:type="dxa"/>
                  <w:shd w:val="clear" w:color="auto" w:fill="FFFFFF"/>
                </w:tcPr>
                <w:p w:rsidR="00D376EC" w:rsidRPr="007933E4" w:rsidRDefault="00D376EC" w:rsidP="00D376EC">
                  <w:pPr>
                    <w:spacing w:after="0" w:line="240" w:lineRule="auto"/>
                    <w:jc w:val="both"/>
                    <w:rPr>
                      <w:rFonts w:ascii="Times New Roman" w:hAnsi="Times New Roman"/>
                      <w:b/>
                      <w:color w:val="000000" w:themeColor="text1"/>
                    </w:rPr>
                  </w:pPr>
                </w:p>
              </w:tc>
              <w:tc>
                <w:tcPr>
                  <w:tcW w:w="1289" w:type="dxa"/>
                  <w:shd w:val="clear" w:color="auto" w:fill="FFFFFF"/>
                </w:tcPr>
                <w:p w:rsidR="00D376EC" w:rsidRPr="007933E4" w:rsidRDefault="00D376EC" w:rsidP="00D376EC">
                  <w:pPr>
                    <w:spacing w:after="0" w:line="240" w:lineRule="auto"/>
                    <w:jc w:val="both"/>
                    <w:rPr>
                      <w:rFonts w:ascii="Times New Roman" w:hAnsi="Times New Roman"/>
                      <w:b/>
                      <w:color w:val="000000" w:themeColor="text1"/>
                    </w:rPr>
                  </w:pPr>
                </w:p>
              </w:tc>
              <w:tc>
                <w:tcPr>
                  <w:tcW w:w="1817" w:type="dxa"/>
                </w:tcPr>
                <w:p w:rsidR="00D376EC" w:rsidRPr="007933E4" w:rsidRDefault="00D376EC" w:rsidP="00D376EC">
                  <w:pPr>
                    <w:spacing w:after="0" w:line="240" w:lineRule="auto"/>
                    <w:jc w:val="both"/>
                    <w:rPr>
                      <w:rFonts w:ascii="Times New Roman" w:hAnsi="Times New Roman"/>
                      <w:b/>
                      <w:color w:val="000000" w:themeColor="text1"/>
                      <w:sz w:val="24"/>
                      <w:szCs w:val="24"/>
                    </w:rPr>
                  </w:pPr>
                </w:p>
              </w:tc>
            </w:tr>
            <w:tr w:rsidR="00D376EC" w:rsidRPr="007933E4" w:rsidTr="00D376EC">
              <w:tc>
                <w:tcPr>
                  <w:tcW w:w="4551" w:type="dxa"/>
                  <w:gridSpan w:val="3"/>
                  <w:shd w:val="clear" w:color="auto" w:fill="B2A1C7"/>
                </w:tcPr>
                <w:p w:rsidR="00D376EC" w:rsidRPr="007933E4" w:rsidRDefault="00D376EC" w:rsidP="00D376EC">
                  <w:pPr>
                    <w:spacing w:after="0" w:line="240" w:lineRule="auto"/>
                    <w:jc w:val="both"/>
                    <w:rPr>
                      <w:rFonts w:ascii="Times New Roman" w:hAnsi="Times New Roman"/>
                      <w:b/>
                      <w:color w:val="000000" w:themeColor="text1"/>
                      <w:sz w:val="24"/>
                      <w:szCs w:val="24"/>
                    </w:rPr>
                  </w:pPr>
                  <w:r w:rsidRPr="007933E4">
                    <w:rPr>
                      <w:rFonts w:ascii="Times New Roman" w:hAnsi="Times New Roman"/>
                      <w:b/>
                      <w:color w:val="000000" w:themeColor="text1"/>
                      <w:sz w:val="24"/>
                      <w:szCs w:val="24"/>
                    </w:rPr>
                    <w:t>Suma</w:t>
                  </w:r>
                </w:p>
              </w:tc>
              <w:tc>
                <w:tcPr>
                  <w:tcW w:w="1329" w:type="dxa"/>
                  <w:shd w:val="clear" w:color="auto" w:fill="FFFFFF"/>
                </w:tcPr>
                <w:p w:rsidR="00D376EC" w:rsidRPr="007933E4" w:rsidRDefault="00D376EC" w:rsidP="00D376EC">
                  <w:pPr>
                    <w:spacing w:after="0" w:line="240" w:lineRule="auto"/>
                    <w:jc w:val="both"/>
                    <w:rPr>
                      <w:rFonts w:ascii="Times New Roman" w:hAnsi="Times New Roman"/>
                      <w:b/>
                      <w:color w:val="000000" w:themeColor="text1"/>
                    </w:rPr>
                  </w:pPr>
                </w:p>
              </w:tc>
              <w:tc>
                <w:tcPr>
                  <w:tcW w:w="1289" w:type="dxa"/>
                  <w:shd w:val="clear" w:color="auto" w:fill="FFFFFF"/>
                </w:tcPr>
                <w:p w:rsidR="00D376EC" w:rsidRPr="007933E4" w:rsidRDefault="00D376EC" w:rsidP="00D376EC">
                  <w:pPr>
                    <w:spacing w:after="0" w:line="240" w:lineRule="auto"/>
                    <w:jc w:val="both"/>
                    <w:rPr>
                      <w:rFonts w:ascii="Times New Roman" w:hAnsi="Times New Roman"/>
                      <w:b/>
                      <w:color w:val="000000" w:themeColor="text1"/>
                    </w:rPr>
                  </w:pPr>
                </w:p>
              </w:tc>
              <w:tc>
                <w:tcPr>
                  <w:tcW w:w="1817" w:type="dxa"/>
                </w:tcPr>
                <w:p w:rsidR="00D376EC" w:rsidRPr="007933E4" w:rsidRDefault="00D376EC" w:rsidP="00D376EC">
                  <w:pPr>
                    <w:spacing w:after="0" w:line="240" w:lineRule="auto"/>
                    <w:jc w:val="both"/>
                    <w:rPr>
                      <w:rFonts w:ascii="Times New Roman" w:hAnsi="Times New Roman"/>
                      <w:b/>
                      <w:color w:val="000000" w:themeColor="text1"/>
                      <w:sz w:val="24"/>
                      <w:szCs w:val="24"/>
                    </w:rPr>
                  </w:pPr>
                  <w:r w:rsidRPr="007933E4">
                    <w:rPr>
                      <w:rFonts w:ascii="Times New Roman" w:hAnsi="Times New Roman"/>
                      <w:b/>
                      <w:color w:val="000000" w:themeColor="text1"/>
                      <w:sz w:val="24"/>
                      <w:szCs w:val="24"/>
                    </w:rPr>
                    <w:t>////////////////////////</w:t>
                  </w:r>
                </w:p>
              </w:tc>
            </w:tr>
            <w:tr w:rsidR="00D376EC" w:rsidRPr="007933E4" w:rsidTr="00D376EC">
              <w:tc>
                <w:tcPr>
                  <w:tcW w:w="8986" w:type="dxa"/>
                  <w:gridSpan w:val="6"/>
                </w:tcPr>
                <w:p w:rsidR="00D376EC" w:rsidRPr="007933E4" w:rsidRDefault="00D376EC" w:rsidP="00D376EC">
                  <w:pPr>
                    <w:spacing w:after="0" w:line="240" w:lineRule="auto"/>
                    <w:jc w:val="both"/>
                    <w:rPr>
                      <w:rFonts w:ascii="Times New Roman" w:hAnsi="Times New Roman"/>
                      <w:b/>
                      <w:color w:val="000000" w:themeColor="text1"/>
                      <w:sz w:val="24"/>
                      <w:szCs w:val="24"/>
                    </w:rPr>
                  </w:pPr>
                  <w:r w:rsidRPr="007933E4">
                    <w:rPr>
                      <w:rFonts w:ascii="Times New Roman" w:hAnsi="Times New Roman"/>
                      <w:color w:val="000000" w:themeColor="text1"/>
                      <w:sz w:val="24"/>
                      <w:szCs w:val="24"/>
                    </w:rPr>
                    <w:t>Koszty udostępniania ziemi, nieruchomości i sprzętu lub surowców</w:t>
                  </w:r>
                </w:p>
              </w:tc>
            </w:tr>
            <w:tr w:rsidR="00D376EC" w:rsidRPr="007933E4" w:rsidTr="00D376EC">
              <w:tc>
                <w:tcPr>
                  <w:tcW w:w="2016" w:type="dxa"/>
                </w:tcPr>
                <w:p w:rsidR="00D376EC" w:rsidRPr="007933E4" w:rsidRDefault="00D376EC" w:rsidP="00D376EC">
                  <w:pPr>
                    <w:spacing w:after="0" w:line="240" w:lineRule="auto"/>
                    <w:jc w:val="both"/>
                    <w:rPr>
                      <w:rFonts w:ascii="Times New Roman" w:hAnsi="Times New Roman"/>
                      <w:b/>
                      <w:color w:val="000000" w:themeColor="text1"/>
                      <w:sz w:val="24"/>
                      <w:szCs w:val="24"/>
                    </w:rPr>
                  </w:pPr>
                </w:p>
              </w:tc>
              <w:tc>
                <w:tcPr>
                  <w:tcW w:w="1308" w:type="dxa"/>
                </w:tcPr>
                <w:p w:rsidR="00D376EC" w:rsidRPr="007933E4" w:rsidRDefault="00D376EC" w:rsidP="00D376EC">
                  <w:pPr>
                    <w:spacing w:after="0" w:line="240" w:lineRule="auto"/>
                    <w:jc w:val="both"/>
                    <w:rPr>
                      <w:rFonts w:ascii="Times New Roman" w:hAnsi="Times New Roman"/>
                      <w:b/>
                      <w:color w:val="000000" w:themeColor="text1"/>
                      <w:sz w:val="24"/>
                      <w:szCs w:val="24"/>
                    </w:rPr>
                  </w:pPr>
                </w:p>
              </w:tc>
              <w:tc>
                <w:tcPr>
                  <w:tcW w:w="1227" w:type="dxa"/>
                </w:tcPr>
                <w:p w:rsidR="00D376EC" w:rsidRPr="007933E4" w:rsidRDefault="00D376EC" w:rsidP="00D376EC">
                  <w:pPr>
                    <w:spacing w:after="0" w:line="240" w:lineRule="auto"/>
                    <w:jc w:val="both"/>
                    <w:rPr>
                      <w:rFonts w:ascii="Times New Roman" w:hAnsi="Times New Roman"/>
                      <w:b/>
                      <w:color w:val="000000" w:themeColor="text1"/>
                      <w:sz w:val="24"/>
                      <w:szCs w:val="24"/>
                    </w:rPr>
                  </w:pPr>
                </w:p>
              </w:tc>
              <w:tc>
                <w:tcPr>
                  <w:tcW w:w="1329" w:type="dxa"/>
                  <w:shd w:val="clear" w:color="auto" w:fill="FFFFFF"/>
                </w:tcPr>
                <w:p w:rsidR="00D376EC" w:rsidRPr="007933E4" w:rsidRDefault="00D376EC" w:rsidP="00D376EC">
                  <w:pPr>
                    <w:spacing w:after="0" w:line="240" w:lineRule="auto"/>
                    <w:jc w:val="both"/>
                    <w:rPr>
                      <w:rFonts w:ascii="Times New Roman" w:hAnsi="Times New Roman"/>
                      <w:b/>
                      <w:color w:val="000000" w:themeColor="text1"/>
                    </w:rPr>
                  </w:pPr>
                </w:p>
              </w:tc>
              <w:tc>
                <w:tcPr>
                  <w:tcW w:w="1289" w:type="dxa"/>
                  <w:shd w:val="clear" w:color="auto" w:fill="FFFFFF"/>
                </w:tcPr>
                <w:p w:rsidR="00D376EC" w:rsidRPr="007933E4" w:rsidRDefault="00D376EC" w:rsidP="00D376EC">
                  <w:pPr>
                    <w:spacing w:after="0" w:line="240" w:lineRule="auto"/>
                    <w:jc w:val="both"/>
                    <w:rPr>
                      <w:rFonts w:ascii="Times New Roman" w:hAnsi="Times New Roman"/>
                      <w:b/>
                      <w:color w:val="000000" w:themeColor="text1"/>
                    </w:rPr>
                  </w:pPr>
                </w:p>
              </w:tc>
              <w:tc>
                <w:tcPr>
                  <w:tcW w:w="1817" w:type="dxa"/>
                </w:tcPr>
                <w:p w:rsidR="00D376EC" w:rsidRPr="007933E4" w:rsidRDefault="00D376EC" w:rsidP="00D376EC">
                  <w:pPr>
                    <w:spacing w:after="0" w:line="240" w:lineRule="auto"/>
                    <w:jc w:val="both"/>
                    <w:rPr>
                      <w:rFonts w:ascii="Times New Roman" w:hAnsi="Times New Roman"/>
                      <w:b/>
                      <w:color w:val="000000" w:themeColor="text1"/>
                      <w:sz w:val="24"/>
                      <w:szCs w:val="24"/>
                    </w:rPr>
                  </w:pPr>
                </w:p>
              </w:tc>
            </w:tr>
            <w:tr w:rsidR="00D376EC" w:rsidRPr="007933E4" w:rsidTr="00D376EC">
              <w:tc>
                <w:tcPr>
                  <w:tcW w:w="2016" w:type="dxa"/>
                </w:tcPr>
                <w:p w:rsidR="00D376EC" w:rsidRPr="007933E4" w:rsidRDefault="00D376EC" w:rsidP="00D376EC">
                  <w:pPr>
                    <w:spacing w:after="0" w:line="240" w:lineRule="auto"/>
                    <w:jc w:val="both"/>
                    <w:rPr>
                      <w:rFonts w:ascii="Times New Roman" w:hAnsi="Times New Roman"/>
                      <w:b/>
                      <w:color w:val="000000" w:themeColor="text1"/>
                      <w:sz w:val="24"/>
                      <w:szCs w:val="24"/>
                    </w:rPr>
                  </w:pPr>
                </w:p>
              </w:tc>
              <w:tc>
                <w:tcPr>
                  <w:tcW w:w="1308" w:type="dxa"/>
                </w:tcPr>
                <w:p w:rsidR="00D376EC" w:rsidRPr="007933E4" w:rsidRDefault="00D376EC" w:rsidP="00D376EC">
                  <w:pPr>
                    <w:spacing w:after="0" w:line="240" w:lineRule="auto"/>
                    <w:jc w:val="both"/>
                    <w:rPr>
                      <w:rFonts w:ascii="Times New Roman" w:hAnsi="Times New Roman"/>
                      <w:b/>
                      <w:color w:val="000000" w:themeColor="text1"/>
                      <w:sz w:val="24"/>
                      <w:szCs w:val="24"/>
                    </w:rPr>
                  </w:pPr>
                </w:p>
              </w:tc>
              <w:tc>
                <w:tcPr>
                  <w:tcW w:w="1227" w:type="dxa"/>
                </w:tcPr>
                <w:p w:rsidR="00D376EC" w:rsidRPr="007933E4" w:rsidRDefault="00D376EC" w:rsidP="00D376EC">
                  <w:pPr>
                    <w:spacing w:after="0" w:line="240" w:lineRule="auto"/>
                    <w:jc w:val="both"/>
                    <w:rPr>
                      <w:rFonts w:ascii="Times New Roman" w:hAnsi="Times New Roman"/>
                      <w:b/>
                      <w:color w:val="000000" w:themeColor="text1"/>
                      <w:sz w:val="24"/>
                      <w:szCs w:val="24"/>
                    </w:rPr>
                  </w:pPr>
                </w:p>
              </w:tc>
              <w:tc>
                <w:tcPr>
                  <w:tcW w:w="1329" w:type="dxa"/>
                  <w:shd w:val="clear" w:color="auto" w:fill="FFFFFF"/>
                </w:tcPr>
                <w:p w:rsidR="00D376EC" w:rsidRPr="007933E4" w:rsidRDefault="00D376EC" w:rsidP="00D376EC">
                  <w:pPr>
                    <w:spacing w:after="0" w:line="240" w:lineRule="auto"/>
                    <w:jc w:val="both"/>
                    <w:rPr>
                      <w:rFonts w:ascii="Times New Roman" w:hAnsi="Times New Roman"/>
                      <w:b/>
                      <w:color w:val="000000" w:themeColor="text1"/>
                    </w:rPr>
                  </w:pPr>
                </w:p>
              </w:tc>
              <w:tc>
                <w:tcPr>
                  <w:tcW w:w="1289" w:type="dxa"/>
                  <w:shd w:val="clear" w:color="auto" w:fill="FFFFFF"/>
                </w:tcPr>
                <w:p w:rsidR="00D376EC" w:rsidRPr="007933E4" w:rsidRDefault="00D376EC" w:rsidP="00D376EC">
                  <w:pPr>
                    <w:spacing w:after="0" w:line="240" w:lineRule="auto"/>
                    <w:jc w:val="both"/>
                    <w:rPr>
                      <w:rFonts w:ascii="Times New Roman" w:hAnsi="Times New Roman"/>
                      <w:b/>
                      <w:color w:val="000000" w:themeColor="text1"/>
                    </w:rPr>
                  </w:pPr>
                </w:p>
              </w:tc>
              <w:tc>
                <w:tcPr>
                  <w:tcW w:w="1817" w:type="dxa"/>
                </w:tcPr>
                <w:p w:rsidR="00D376EC" w:rsidRPr="007933E4" w:rsidRDefault="00D376EC" w:rsidP="00D376EC">
                  <w:pPr>
                    <w:spacing w:after="0" w:line="240" w:lineRule="auto"/>
                    <w:jc w:val="both"/>
                    <w:rPr>
                      <w:rFonts w:ascii="Times New Roman" w:hAnsi="Times New Roman"/>
                      <w:b/>
                      <w:color w:val="000000" w:themeColor="text1"/>
                      <w:sz w:val="24"/>
                      <w:szCs w:val="24"/>
                    </w:rPr>
                  </w:pPr>
                </w:p>
              </w:tc>
            </w:tr>
            <w:tr w:rsidR="00D376EC" w:rsidRPr="007933E4" w:rsidTr="00D376EC">
              <w:tc>
                <w:tcPr>
                  <w:tcW w:w="2016" w:type="dxa"/>
                </w:tcPr>
                <w:p w:rsidR="00D376EC" w:rsidRPr="007933E4" w:rsidRDefault="00D376EC" w:rsidP="00D376EC">
                  <w:pPr>
                    <w:spacing w:after="0" w:line="240" w:lineRule="auto"/>
                    <w:jc w:val="both"/>
                    <w:rPr>
                      <w:rFonts w:ascii="Times New Roman" w:hAnsi="Times New Roman"/>
                      <w:b/>
                      <w:color w:val="000000" w:themeColor="text1"/>
                      <w:sz w:val="24"/>
                      <w:szCs w:val="24"/>
                    </w:rPr>
                  </w:pPr>
                </w:p>
              </w:tc>
              <w:tc>
                <w:tcPr>
                  <w:tcW w:w="1308" w:type="dxa"/>
                </w:tcPr>
                <w:p w:rsidR="00D376EC" w:rsidRPr="007933E4" w:rsidRDefault="00D376EC" w:rsidP="00D376EC">
                  <w:pPr>
                    <w:spacing w:after="0" w:line="240" w:lineRule="auto"/>
                    <w:jc w:val="both"/>
                    <w:rPr>
                      <w:rFonts w:ascii="Times New Roman" w:hAnsi="Times New Roman"/>
                      <w:b/>
                      <w:color w:val="000000" w:themeColor="text1"/>
                      <w:sz w:val="24"/>
                      <w:szCs w:val="24"/>
                    </w:rPr>
                  </w:pPr>
                </w:p>
              </w:tc>
              <w:tc>
                <w:tcPr>
                  <w:tcW w:w="1227" w:type="dxa"/>
                </w:tcPr>
                <w:p w:rsidR="00D376EC" w:rsidRPr="007933E4" w:rsidRDefault="00D376EC" w:rsidP="00D376EC">
                  <w:pPr>
                    <w:spacing w:after="0" w:line="240" w:lineRule="auto"/>
                    <w:jc w:val="both"/>
                    <w:rPr>
                      <w:rFonts w:ascii="Times New Roman" w:hAnsi="Times New Roman"/>
                      <w:b/>
                      <w:color w:val="000000" w:themeColor="text1"/>
                      <w:sz w:val="24"/>
                      <w:szCs w:val="24"/>
                    </w:rPr>
                  </w:pPr>
                </w:p>
              </w:tc>
              <w:tc>
                <w:tcPr>
                  <w:tcW w:w="1329" w:type="dxa"/>
                  <w:shd w:val="clear" w:color="auto" w:fill="FFFFFF"/>
                </w:tcPr>
                <w:p w:rsidR="00D376EC" w:rsidRPr="007933E4" w:rsidRDefault="00D376EC" w:rsidP="00D376EC">
                  <w:pPr>
                    <w:spacing w:after="0" w:line="240" w:lineRule="auto"/>
                    <w:jc w:val="both"/>
                    <w:rPr>
                      <w:rFonts w:ascii="Times New Roman" w:hAnsi="Times New Roman"/>
                      <w:b/>
                      <w:color w:val="000000" w:themeColor="text1"/>
                    </w:rPr>
                  </w:pPr>
                </w:p>
              </w:tc>
              <w:tc>
                <w:tcPr>
                  <w:tcW w:w="1289" w:type="dxa"/>
                  <w:shd w:val="clear" w:color="auto" w:fill="FFFFFF"/>
                </w:tcPr>
                <w:p w:rsidR="00D376EC" w:rsidRPr="007933E4" w:rsidRDefault="00D376EC" w:rsidP="00D376EC">
                  <w:pPr>
                    <w:spacing w:after="0" w:line="240" w:lineRule="auto"/>
                    <w:jc w:val="both"/>
                    <w:rPr>
                      <w:rFonts w:ascii="Times New Roman" w:hAnsi="Times New Roman"/>
                      <w:b/>
                      <w:color w:val="000000" w:themeColor="text1"/>
                    </w:rPr>
                  </w:pPr>
                </w:p>
              </w:tc>
              <w:tc>
                <w:tcPr>
                  <w:tcW w:w="1817" w:type="dxa"/>
                </w:tcPr>
                <w:p w:rsidR="00D376EC" w:rsidRPr="007933E4" w:rsidRDefault="00D376EC" w:rsidP="00D376EC">
                  <w:pPr>
                    <w:spacing w:after="0" w:line="240" w:lineRule="auto"/>
                    <w:jc w:val="both"/>
                    <w:rPr>
                      <w:rFonts w:ascii="Times New Roman" w:hAnsi="Times New Roman"/>
                      <w:b/>
                      <w:color w:val="000000" w:themeColor="text1"/>
                      <w:sz w:val="24"/>
                      <w:szCs w:val="24"/>
                    </w:rPr>
                  </w:pPr>
                </w:p>
              </w:tc>
            </w:tr>
            <w:tr w:rsidR="00D376EC" w:rsidRPr="007933E4" w:rsidTr="00D376EC">
              <w:tc>
                <w:tcPr>
                  <w:tcW w:w="2016" w:type="dxa"/>
                </w:tcPr>
                <w:p w:rsidR="00D376EC" w:rsidRPr="007933E4" w:rsidRDefault="00D376EC" w:rsidP="00D376EC">
                  <w:pPr>
                    <w:spacing w:after="0" w:line="240" w:lineRule="auto"/>
                    <w:jc w:val="both"/>
                    <w:rPr>
                      <w:rFonts w:ascii="Times New Roman" w:hAnsi="Times New Roman"/>
                      <w:b/>
                      <w:color w:val="000000" w:themeColor="text1"/>
                      <w:sz w:val="24"/>
                      <w:szCs w:val="24"/>
                    </w:rPr>
                  </w:pPr>
                </w:p>
              </w:tc>
              <w:tc>
                <w:tcPr>
                  <w:tcW w:w="1308" w:type="dxa"/>
                </w:tcPr>
                <w:p w:rsidR="00D376EC" w:rsidRPr="007933E4" w:rsidRDefault="00D376EC" w:rsidP="00D376EC">
                  <w:pPr>
                    <w:spacing w:after="0" w:line="240" w:lineRule="auto"/>
                    <w:jc w:val="both"/>
                    <w:rPr>
                      <w:rFonts w:ascii="Times New Roman" w:hAnsi="Times New Roman"/>
                      <w:b/>
                      <w:color w:val="000000" w:themeColor="text1"/>
                      <w:sz w:val="24"/>
                      <w:szCs w:val="24"/>
                    </w:rPr>
                  </w:pPr>
                </w:p>
              </w:tc>
              <w:tc>
                <w:tcPr>
                  <w:tcW w:w="1227" w:type="dxa"/>
                </w:tcPr>
                <w:p w:rsidR="00D376EC" w:rsidRPr="007933E4" w:rsidRDefault="00D376EC" w:rsidP="00D376EC">
                  <w:pPr>
                    <w:spacing w:after="0" w:line="240" w:lineRule="auto"/>
                    <w:jc w:val="both"/>
                    <w:rPr>
                      <w:rFonts w:ascii="Times New Roman" w:hAnsi="Times New Roman"/>
                      <w:b/>
                      <w:color w:val="000000" w:themeColor="text1"/>
                      <w:sz w:val="24"/>
                      <w:szCs w:val="24"/>
                    </w:rPr>
                  </w:pPr>
                </w:p>
              </w:tc>
              <w:tc>
                <w:tcPr>
                  <w:tcW w:w="1329" w:type="dxa"/>
                  <w:shd w:val="clear" w:color="auto" w:fill="FFFFFF"/>
                </w:tcPr>
                <w:p w:rsidR="00D376EC" w:rsidRPr="007933E4" w:rsidRDefault="00D376EC" w:rsidP="00D376EC">
                  <w:pPr>
                    <w:spacing w:after="0" w:line="240" w:lineRule="auto"/>
                    <w:jc w:val="both"/>
                    <w:rPr>
                      <w:rFonts w:ascii="Times New Roman" w:hAnsi="Times New Roman"/>
                      <w:b/>
                      <w:color w:val="000000" w:themeColor="text1"/>
                    </w:rPr>
                  </w:pPr>
                </w:p>
              </w:tc>
              <w:tc>
                <w:tcPr>
                  <w:tcW w:w="1289" w:type="dxa"/>
                  <w:shd w:val="clear" w:color="auto" w:fill="FFFFFF"/>
                </w:tcPr>
                <w:p w:rsidR="00D376EC" w:rsidRPr="007933E4" w:rsidRDefault="00D376EC" w:rsidP="00D376EC">
                  <w:pPr>
                    <w:spacing w:after="0" w:line="240" w:lineRule="auto"/>
                    <w:jc w:val="both"/>
                    <w:rPr>
                      <w:rFonts w:ascii="Times New Roman" w:hAnsi="Times New Roman"/>
                      <w:b/>
                      <w:color w:val="000000" w:themeColor="text1"/>
                    </w:rPr>
                  </w:pPr>
                </w:p>
              </w:tc>
              <w:tc>
                <w:tcPr>
                  <w:tcW w:w="1817" w:type="dxa"/>
                </w:tcPr>
                <w:p w:rsidR="00D376EC" w:rsidRPr="007933E4" w:rsidRDefault="00D376EC" w:rsidP="00D376EC">
                  <w:pPr>
                    <w:spacing w:after="0" w:line="240" w:lineRule="auto"/>
                    <w:jc w:val="both"/>
                    <w:rPr>
                      <w:rFonts w:ascii="Times New Roman" w:hAnsi="Times New Roman"/>
                      <w:b/>
                      <w:color w:val="000000" w:themeColor="text1"/>
                      <w:sz w:val="24"/>
                      <w:szCs w:val="24"/>
                    </w:rPr>
                  </w:pPr>
                </w:p>
              </w:tc>
            </w:tr>
            <w:tr w:rsidR="00D376EC" w:rsidRPr="007933E4" w:rsidTr="00D376EC">
              <w:tc>
                <w:tcPr>
                  <w:tcW w:w="4551" w:type="dxa"/>
                  <w:gridSpan w:val="3"/>
                  <w:shd w:val="clear" w:color="auto" w:fill="B2A1C7"/>
                </w:tcPr>
                <w:p w:rsidR="00D376EC" w:rsidRPr="007933E4" w:rsidRDefault="00D376EC" w:rsidP="00D376EC">
                  <w:pPr>
                    <w:spacing w:after="0" w:line="240" w:lineRule="auto"/>
                    <w:jc w:val="both"/>
                    <w:rPr>
                      <w:rFonts w:ascii="Times New Roman" w:hAnsi="Times New Roman"/>
                      <w:b/>
                      <w:color w:val="000000" w:themeColor="text1"/>
                      <w:sz w:val="24"/>
                      <w:szCs w:val="24"/>
                    </w:rPr>
                  </w:pPr>
                  <w:r w:rsidRPr="007933E4">
                    <w:rPr>
                      <w:rFonts w:ascii="Times New Roman" w:hAnsi="Times New Roman"/>
                      <w:b/>
                      <w:color w:val="000000" w:themeColor="text1"/>
                      <w:sz w:val="24"/>
                      <w:szCs w:val="24"/>
                    </w:rPr>
                    <w:t>Suma</w:t>
                  </w:r>
                </w:p>
              </w:tc>
              <w:tc>
                <w:tcPr>
                  <w:tcW w:w="1329" w:type="dxa"/>
                  <w:shd w:val="clear" w:color="auto" w:fill="FFFFFF"/>
                </w:tcPr>
                <w:p w:rsidR="00D376EC" w:rsidRPr="007933E4" w:rsidRDefault="00D376EC" w:rsidP="00D376EC">
                  <w:pPr>
                    <w:spacing w:after="0" w:line="240" w:lineRule="auto"/>
                    <w:jc w:val="both"/>
                    <w:rPr>
                      <w:rFonts w:ascii="Times New Roman" w:hAnsi="Times New Roman"/>
                      <w:b/>
                      <w:color w:val="000000" w:themeColor="text1"/>
                    </w:rPr>
                  </w:pPr>
                </w:p>
              </w:tc>
              <w:tc>
                <w:tcPr>
                  <w:tcW w:w="1289" w:type="dxa"/>
                  <w:shd w:val="clear" w:color="auto" w:fill="FFFFFF"/>
                </w:tcPr>
                <w:p w:rsidR="00D376EC" w:rsidRPr="007933E4" w:rsidRDefault="00D376EC" w:rsidP="00D376EC">
                  <w:pPr>
                    <w:spacing w:after="0" w:line="240" w:lineRule="auto"/>
                    <w:jc w:val="both"/>
                    <w:rPr>
                      <w:rFonts w:ascii="Times New Roman" w:hAnsi="Times New Roman"/>
                      <w:b/>
                      <w:color w:val="000000" w:themeColor="text1"/>
                    </w:rPr>
                  </w:pPr>
                </w:p>
              </w:tc>
              <w:tc>
                <w:tcPr>
                  <w:tcW w:w="1817" w:type="dxa"/>
                </w:tcPr>
                <w:p w:rsidR="00D376EC" w:rsidRPr="007933E4" w:rsidRDefault="00D376EC" w:rsidP="00D376EC">
                  <w:pPr>
                    <w:spacing w:after="0" w:line="240" w:lineRule="auto"/>
                    <w:jc w:val="both"/>
                    <w:rPr>
                      <w:rFonts w:ascii="Times New Roman" w:hAnsi="Times New Roman"/>
                      <w:b/>
                      <w:color w:val="000000" w:themeColor="text1"/>
                      <w:sz w:val="24"/>
                      <w:szCs w:val="24"/>
                    </w:rPr>
                  </w:pPr>
                  <w:r w:rsidRPr="007933E4">
                    <w:rPr>
                      <w:rFonts w:ascii="Times New Roman" w:hAnsi="Times New Roman"/>
                      <w:b/>
                      <w:color w:val="000000" w:themeColor="text1"/>
                      <w:sz w:val="24"/>
                      <w:szCs w:val="24"/>
                    </w:rPr>
                    <w:t>////////////////////////</w:t>
                  </w:r>
                </w:p>
              </w:tc>
            </w:tr>
            <w:tr w:rsidR="00D376EC" w:rsidRPr="007933E4" w:rsidTr="00D376EC">
              <w:tc>
                <w:tcPr>
                  <w:tcW w:w="8986" w:type="dxa"/>
                  <w:gridSpan w:val="6"/>
                </w:tcPr>
                <w:p w:rsidR="00D376EC" w:rsidRPr="007933E4" w:rsidRDefault="00D376EC" w:rsidP="00D376EC">
                  <w:pPr>
                    <w:spacing w:after="0" w:line="240" w:lineRule="auto"/>
                    <w:jc w:val="both"/>
                    <w:rPr>
                      <w:rFonts w:ascii="Times New Roman" w:hAnsi="Times New Roman"/>
                      <w:b/>
                      <w:color w:val="000000" w:themeColor="text1"/>
                      <w:sz w:val="24"/>
                      <w:szCs w:val="24"/>
                    </w:rPr>
                  </w:pPr>
                </w:p>
              </w:tc>
            </w:tr>
            <w:tr w:rsidR="00D376EC" w:rsidRPr="007933E4" w:rsidTr="00D376EC">
              <w:tc>
                <w:tcPr>
                  <w:tcW w:w="8986" w:type="dxa"/>
                  <w:gridSpan w:val="6"/>
                  <w:shd w:val="clear" w:color="auto" w:fill="B2A1C7"/>
                </w:tcPr>
                <w:p w:rsidR="00D376EC" w:rsidRPr="007933E4" w:rsidRDefault="00D376EC" w:rsidP="00D376EC">
                  <w:pPr>
                    <w:spacing w:after="0" w:line="240" w:lineRule="auto"/>
                    <w:rPr>
                      <w:rFonts w:ascii="Times New Roman" w:hAnsi="Times New Roman"/>
                      <w:b/>
                      <w:color w:val="000000" w:themeColor="text1"/>
                      <w:sz w:val="24"/>
                      <w:szCs w:val="24"/>
                    </w:rPr>
                  </w:pPr>
                  <w:r w:rsidRPr="007933E4">
                    <w:rPr>
                      <w:rFonts w:ascii="Times New Roman" w:hAnsi="Times New Roman"/>
                      <w:b/>
                      <w:color w:val="000000" w:themeColor="text1"/>
                      <w:sz w:val="24"/>
                      <w:szCs w:val="24"/>
                    </w:rPr>
                    <w:t xml:space="preserve">III. Koszty ogólne </w:t>
                  </w:r>
                  <w:r w:rsidRPr="007933E4">
                    <w:rPr>
                      <w:rFonts w:ascii="Times New Roman" w:hAnsi="Times New Roman"/>
                      <w:color w:val="000000" w:themeColor="text1"/>
                      <w:sz w:val="20"/>
                      <w:szCs w:val="20"/>
                    </w:rPr>
                    <w:t xml:space="preserve">(w tym </w:t>
                  </w:r>
                  <w:r w:rsidR="00722023" w:rsidRPr="007933E4">
                    <w:rPr>
                      <w:rFonts w:ascii="Times New Roman" w:hAnsi="Times New Roman"/>
                      <w:color w:val="000000" w:themeColor="text1"/>
                      <w:sz w:val="20"/>
                      <w:szCs w:val="20"/>
                    </w:rPr>
                    <w:t>do</w:t>
                  </w:r>
                  <w:r w:rsidRPr="007933E4">
                    <w:rPr>
                      <w:rFonts w:ascii="Times New Roman" w:hAnsi="Times New Roman"/>
                      <w:color w:val="000000" w:themeColor="text1"/>
                      <w:sz w:val="20"/>
                      <w:szCs w:val="20"/>
                    </w:rPr>
                    <w:t>finansowane ze środków publicznych)</w:t>
                  </w:r>
                </w:p>
              </w:tc>
            </w:tr>
            <w:tr w:rsidR="00D376EC" w:rsidRPr="007933E4" w:rsidTr="00D376EC">
              <w:tc>
                <w:tcPr>
                  <w:tcW w:w="2016" w:type="dxa"/>
                </w:tcPr>
                <w:p w:rsidR="00D376EC" w:rsidRPr="007933E4" w:rsidRDefault="00D376EC" w:rsidP="00D376EC">
                  <w:pPr>
                    <w:spacing w:after="0" w:line="240" w:lineRule="auto"/>
                    <w:jc w:val="both"/>
                    <w:rPr>
                      <w:rFonts w:ascii="Times New Roman" w:hAnsi="Times New Roman"/>
                      <w:b/>
                      <w:color w:val="000000" w:themeColor="text1"/>
                      <w:sz w:val="24"/>
                      <w:szCs w:val="24"/>
                    </w:rPr>
                  </w:pPr>
                </w:p>
              </w:tc>
              <w:tc>
                <w:tcPr>
                  <w:tcW w:w="1308" w:type="dxa"/>
                </w:tcPr>
                <w:p w:rsidR="00D376EC" w:rsidRPr="007933E4" w:rsidRDefault="00D376EC" w:rsidP="00D376EC">
                  <w:pPr>
                    <w:spacing w:after="0" w:line="240" w:lineRule="auto"/>
                    <w:jc w:val="both"/>
                    <w:rPr>
                      <w:rFonts w:ascii="Times New Roman" w:hAnsi="Times New Roman"/>
                      <w:b/>
                      <w:color w:val="000000" w:themeColor="text1"/>
                      <w:sz w:val="24"/>
                      <w:szCs w:val="24"/>
                    </w:rPr>
                  </w:pPr>
                </w:p>
              </w:tc>
              <w:tc>
                <w:tcPr>
                  <w:tcW w:w="1227" w:type="dxa"/>
                </w:tcPr>
                <w:p w:rsidR="00D376EC" w:rsidRPr="007933E4" w:rsidRDefault="00D376EC" w:rsidP="00D376EC">
                  <w:pPr>
                    <w:spacing w:after="0" w:line="240" w:lineRule="auto"/>
                    <w:jc w:val="both"/>
                    <w:rPr>
                      <w:rFonts w:ascii="Times New Roman" w:hAnsi="Times New Roman"/>
                      <w:b/>
                      <w:color w:val="000000" w:themeColor="text1"/>
                      <w:sz w:val="24"/>
                      <w:szCs w:val="24"/>
                    </w:rPr>
                  </w:pPr>
                </w:p>
              </w:tc>
              <w:tc>
                <w:tcPr>
                  <w:tcW w:w="1329" w:type="dxa"/>
                  <w:shd w:val="clear" w:color="auto" w:fill="FFFFFF"/>
                </w:tcPr>
                <w:p w:rsidR="00D376EC" w:rsidRPr="007933E4" w:rsidRDefault="00D376EC" w:rsidP="00D376EC">
                  <w:pPr>
                    <w:spacing w:after="0" w:line="240" w:lineRule="auto"/>
                    <w:jc w:val="both"/>
                    <w:rPr>
                      <w:rFonts w:ascii="Times New Roman" w:hAnsi="Times New Roman"/>
                      <w:b/>
                      <w:color w:val="000000" w:themeColor="text1"/>
                    </w:rPr>
                  </w:pPr>
                </w:p>
              </w:tc>
              <w:tc>
                <w:tcPr>
                  <w:tcW w:w="1289" w:type="dxa"/>
                  <w:shd w:val="clear" w:color="auto" w:fill="FFFFFF"/>
                </w:tcPr>
                <w:p w:rsidR="00D376EC" w:rsidRPr="007933E4" w:rsidRDefault="00D376EC" w:rsidP="00D376EC">
                  <w:pPr>
                    <w:spacing w:after="0" w:line="240" w:lineRule="auto"/>
                    <w:jc w:val="both"/>
                    <w:rPr>
                      <w:rFonts w:ascii="Times New Roman" w:hAnsi="Times New Roman"/>
                      <w:b/>
                      <w:color w:val="000000" w:themeColor="text1"/>
                    </w:rPr>
                  </w:pPr>
                </w:p>
              </w:tc>
              <w:tc>
                <w:tcPr>
                  <w:tcW w:w="1817" w:type="dxa"/>
                </w:tcPr>
                <w:p w:rsidR="00D376EC" w:rsidRPr="007933E4" w:rsidRDefault="00D376EC" w:rsidP="00D376EC">
                  <w:pPr>
                    <w:spacing w:after="0" w:line="240" w:lineRule="auto"/>
                    <w:jc w:val="both"/>
                    <w:rPr>
                      <w:rFonts w:ascii="Times New Roman" w:hAnsi="Times New Roman"/>
                      <w:b/>
                      <w:color w:val="000000" w:themeColor="text1"/>
                      <w:sz w:val="24"/>
                      <w:szCs w:val="24"/>
                    </w:rPr>
                  </w:pPr>
                </w:p>
              </w:tc>
            </w:tr>
            <w:tr w:rsidR="00D376EC" w:rsidRPr="007933E4" w:rsidTr="00D376EC">
              <w:tc>
                <w:tcPr>
                  <w:tcW w:w="2016" w:type="dxa"/>
                </w:tcPr>
                <w:p w:rsidR="00D376EC" w:rsidRPr="007933E4" w:rsidRDefault="00D376EC" w:rsidP="00D376EC">
                  <w:pPr>
                    <w:spacing w:after="0" w:line="240" w:lineRule="auto"/>
                    <w:jc w:val="both"/>
                    <w:rPr>
                      <w:rFonts w:ascii="Times New Roman" w:hAnsi="Times New Roman"/>
                      <w:b/>
                      <w:color w:val="000000" w:themeColor="text1"/>
                      <w:sz w:val="24"/>
                      <w:szCs w:val="24"/>
                    </w:rPr>
                  </w:pPr>
                </w:p>
              </w:tc>
              <w:tc>
                <w:tcPr>
                  <w:tcW w:w="1308" w:type="dxa"/>
                </w:tcPr>
                <w:p w:rsidR="00D376EC" w:rsidRPr="007933E4" w:rsidRDefault="00D376EC" w:rsidP="00D376EC">
                  <w:pPr>
                    <w:spacing w:after="0" w:line="240" w:lineRule="auto"/>
                    <w:jc w:val="both"/>
                    <w:rPr>
                      <w:rFonts w:ascii="Times New Roman" w:hAnsi="Times New Roman"/>
                      <w:b/>
                      <w:color w:val="000000" w:themeColor="text1"/>
                      <w:sz w:val="24"/>
                      <w:szCs w:val="24"/>
                    </w:rPr>
                  </w:pPr>
                </w:p>
              </w:tc>
              <w:tc>
                <w:tcPr>
                  <w:tcW w:w="1227" w:type="dxa"/>
                </w:tcPr>
                <w:p w:rsidR="00D376EC" w:rsidRPr="007933E4" w:rsidRDefault="00D376EC" w:rsidP="00D376EC">
                  <w:pPr>
                    <w:spacing w:after="0" w:line="240" w:lineRule="auto"/>
                    <w:jc w:val="both"/>
                    <w:rPr>
                      <w:rFonts w:ascii="Times New Roman" w:hAnsi="Times New Roman"/>
                      <w:b/>
                      <w:color w:val="000000" w:themeColor="text1"/>
                      <w:sz w:val="24"/>
                      <w:szCs w:val="24"/>
                    </w:rPr>
                  </w:pPr>
                </w:p>
              </w:tc>
              <w:tc>
                <w:tcPr>
                  <w:tcW w:w="1329" w:type="dxa"/>
                  <w:shd w:val="clear" w:color="auto" w:fill="FFFFFF"/>
                </w:tcPr>
                <w:p w:rsidR="00D376EC" w:rsidRPr="007933E4" w:rsidRDefault="00D376EC" w:rsidP="00D376EC">
                  <w:pPr>
                    <w:spacing w:after="0" w:line="240" w:lineRule="auto"/>
                    <w:jc w:val="both"/>
                    <w:rPr>
                      <w:rFonts w:ascii="Times New Roman" w:hAnsi="Times New Roman"/>
                      <w:b/>
                      <w:color w:val="000000" w:themeColor="text1"/>
                    </w:rPr>
                  </w:pPr>
                </w:p>
              </w:tc>
              <w:tc>
                <w:tcPr>
                  <w:tcW w:w="1289" w:type="dxa"/>
                  <w:shd w:val="clear" w:color="auto" w:fill="FFFFFF"/>
                </w:tcPr>
                <w:p w:rsidR="00D376EC" w:rsidRPr="007933E4" w:rsidRDefault="00D376EC" w:rsidP="00D376EC">
                  <w:pPr>
                    <w:spacing w:after="0" w:line="240" w:lineRule="auto"/>
                    <w:jc w:val="both"/>
                    <w:rPr>
                      <w:rFonts w:ascii="Times New Roman" w:hAnsi="Times New Roman"/>
                      <w:b/>
                      <w:color w:val="000000" w:themeColor="text1"/>
                    </w:rPr>
                  </w:pPr>
                </w:p>
              </w:tc>
              <w:tc>
                <w:tcPr>
                  <w:tcW w:w="1817" w:type="dxa"/>
                </w:tcPr>
                <w:p w:rsidR="00D376EC" w:rsidRPr="007933E4" w:rsidRDefault="00D376EC" w:rsidP="00D376EC">
                  <w:pPr>
                    <w:spacing w:after="0" w:line="240" w:lineRule="auto"/>
                    <w:jc w:val="both"/>
                    <w:rPr>
                      <w:rFonts w:ascii="Times New Roman" w:hAnsi="Times New Roman"/>
                      <w:b/>
                      <w:color w:val="000000" w:themeColor="text1"/>
                      <w:sz w:val="24"/>
                      <w:szCs w:val="24"/>
                    </w:rPr>
                  </w:pPr>
                </w:p>
              </w:tc>
            </w:tr>
            <w:tr w:rsidR="00D376EC" w:rsidRPr="007933E4" w:rsidTr="00D376EC">
              <w:tc>
                <w:tcPr>
                  <w:tcW w:w="2016" w:type="dxa"/>
                </w:tcPr>
                <w:p w:rsidR="00D376EC" w:rsidRPr="007933E4" w:rsidRDefault="00D376EC" w:rsidP="00D376EC">
                  <w:pPr>
                    <w:spacing w:after="0" w:line="240" w:lineRule="auto"/>
                    <w:jc w:val="both"/>
                    <w:rPr>
                      <w:rFonts w:ascii="Times New Roman" w:hAnsi="Times New Roman"/>
                      <w:b/>
                      <w:color w:val="000000" w:themeColor="text1"/>
                      <w:sz w:val="24"/>
                      <w:szCs w:val="24"/>
                    </w:rPr>
                  </w:pPr>
                </w:p>
              </w:tc>
              <w:tc>
                <w:tcPr>
                  <w:tcW w:w="1308" w:type="dxa"/>
                </w:tcPr>
                <w:p w:rsidR="00D376EC" w:rsidRPr="007933E4" w:rsidRDefault="00D376EC" w:rsidP="00D376EC">
                  <w:pPr>
                    <w:spacing w:after="0" w:line="240" w:lineRule="auto"/>
                    <w:jc w:val="both"/>
                    <w:rPr>
                      <w:rFonts w:ascii="Times New Roman" w:hAnsi="Times New Roman"/>
                      <w:b/>
                      <w:color w:val="000000" w:themeColor="text1"/>
                      <w:sz w:val="24"/>
                      <w:szCs w:val="24"/>
                    </w:rPr>
                  </w:pPr>
                </w:p>
              </w:tc>
              <w:tc>
                <w:tcPr>
                  <w:tcW w:w="1227" w:type="dxa"/>
                </w:tcPr>
                <w:p w:rsidR="00D376EC" w:rsidRPr="007933E4" w:rsidRDefault="00D376EC" w:rsidP="00D376EC">
                  <w:pPr>
                    <w:spacing w:after="0" w:line="240" w:lineRule="auto"/>
                    <w:jc w:val="both"/>
                    <w:rPr>
                      <w:rFonts w:ascii="Times New Roman" w:hAnsi="Times New Roman"/>
                      <w:b/>
                      <w:color w:val="000000" w:themeColor="text1"/>
                      <w:sz w:val="24"/>
                      <w:szCs w:val="24"/>
                    </w:rPr>
                  </w:pPr>
                </w:p>
              </w:tc>
              <w:tc>
                <w:tcPr>
                  <w:tcW w:w="1329" w:type="dxa"/>
                  <w:shd w:val="clear" w:color="auto" w:fill="FFFFFF"/>
                </w:tcPr>
                <w:p w:rsidR="00D376EC" w:rsidRPr="007933E4" w:rsidRDefault="00D376EC" w:rsidP="00D376EC">
                  <w:pPr>
                    <w:spacing w:after="0" w:line="240" w:lineRule="auto"/>
                    <w:jc w:val="both"/>
                    <w:rPr>
                      <w:rFonts w:ascii="Times New Roman" w:hAnsi="Times New Roman"/>
                      <w:b/>
                      <w:color w:val="000000" w:themeColor="text1"/>
                    </w:rPr>
                  </w:pPr>
                </w:p>
              </w:tc>
              <w:tc>
                <w:tcPr>
                  <w:tcW w:w="1289" w:type="dxa"/>
                  <w:shd w:val="clear" w:color="auto" w:fill="FFFFFF"/>
                </w:tcPr>
                <w:p w:rsidR="00D376EC" w:rsidRPr="007933E4" w:rsidRDefault="00D376EC" w:rsidP="00D376EC">
                  <w:pPr>
                    <w:spacing w:after="0" w:line="240" w:lineRule="auto"/>
                    <w:jc w:val="both"/>
                    <w:rPr>
                      <w:rFonts w:ascii="Times New Roman" w:hAnsi="Times New Roman"/>
                      <w:b/>
                      <w:color w:val="000000" w:themeColor="text1"/>
                    </w:rPr>
                  </w:pPr>
                </w:p>
              </w:tc>
              <w:tc>
                <w:tcPr>
                  <w:tcW w:w="1817" w:type="dxa"/>
                </w:tcPr>
                <w:p w:rsidR="00D376EC" w:rsidRPr="007933E4" w:rsidRDefault="00D376EC" w:rsidP="00D376EC">
                  <w:pPr>
                    <w:spacing w:after="0" w:line="240" w:lineRule="auto"/>
                    <w:jc w:val="both"/>
                    <w:rPr>
                      <w:rFonts w:ascii="Times New Roman" w:hAnsi="Times New Roman"/>
                      <w:b/>
                      <w:color w:val="000000" w:themeColor="text1"/>
                      <w:sz w:val="24"/>
                      <w:szCs w:val="24"/>
                    </w:rPr>
                  </w:pPr>
                </w:p>
              </w:tc>
            </w:tr>
            <w:tr w:rsidR="00D376EC" w:rsidRPr="007933E4" w:rsidTr="00D376EC">
              <w:tc>
                <w:tcPr>
                  <w:tcW w:w="2016" w:type="dxa"/>
                </w:tcPr>
                <w:p w:rsidR="00D376EC" w:rsidRPr="007933E4" w:rsidRDefault="00D376EC" w:rsidP="00D376EC">
                  <w:pPr>
                    <w:spacing w:after="0" w:line="240" w:lineRule="auto"/>
                    <w:jc w:val="both"/>
                    <w:rPr>
                      <w:rFonts w:ascii="Times New Roman" w:hAnsi="Times New Roman"/>
                      <w:b/>
                      <w:color w:val="000000" w:themeColor="text1"/>
                      <w:sz w:val="24"/>
                      <w:szCs w:val="24"/>
                    </w:rPr>
                  </w:pPr>
                </w:p>
              </w:tc>
              <w:tc>
                <w:tcPr>
                  <w:tcW w:w="1308" w:type="dxa"/>
                </w:tcPr>
                <w:p w:rsidR="00D376EC" w:rsidRPr="007933E4" w:rsidRDefault="00D376EC" w:rsidP="00D376EC">
                  <w:pPr>
                    <w:spacing w:after="0" w:line="240" w:lineRule="auto"/>
                    <w:jc w:val="both"/>
                    <w:rPr>
                      <w:rFonts w:ascii="Times New Roman" w:hAnsi="Times New Roman"/>
                      <w:b/>
                      <w:color w:val="000000" w:themeColor="text1"/>
                      <w:sz w:val="24"/>
                      <w:szCs w:val="24"/>
                    </w:rPr>
                  </w:pPr>
                </w:p>
              </w:tc>
              <w:tc>
                <w:tcPr>
                  <w:tcW w:w="1227" w:type="dxa"/>
                </w:tcPr>
                <w:p w:rsidR="00D376EC" w:rsidRPr="007933E4" w:rsidRDefault="00D376EC" w:rsidP="00D376EC">
                  <w:pPr>
                    <w:spacing w:after="0" w:line="240" w:lineRule="auto"/>
                    <w:jc w:val="both"/>
                    <w:rPr>
                      <w:rFonts w:ascii="Times New Roman" w:hAnsi="Times New Roman"/>
                      <w:b/>
                      <w:color w:val="000000" w:themeColor="text1"/>
                      <w:sz w:val="24"/>
                      <w:szCs w:val="24"/>
                    </w:rPr>
                  </w:pPr>
                </w:p>
              </w:tc>
              <w:tc>
                <w:tcPr>
                  <w:tcW w:w="1329" w:type="dxa"/>
                  <w:shd w:val="clear" w:color="auto" w:fill="FFFFFF"/>
                </w:tcPr>
                <w:p w:rsidR="00D376EC" w:rsidRPr="007933E4" w:rsidRDefault="00D376EC" w:rsidP="00D376EC">
                  <w:pPr>
                    <w:spacing w:after="0" w:line="240" w:lineRule="auto"/>
                    <w:jc w:val="both"/>
                    <w:rPr>
                      <w:rFonts w:ascii="Times New Roman" w:hAnsi="Times New Roman"/>
                      <w:b/>
                      <w:color w:val="000000" w:themeColor="text1"/>
                    </w:rPr>
                  </w:pPr>
                </w:p>
              </w:tc>
              <w:tc>
                <w:tcPr>
                  <w:tcW w:w="1289" w:type="dxa"/>
                  <w:shd w:val="clear" w:color="auto" w:fill="FFFFFF"/>
                </w:tcPr>
                <w:p w:rsidR="00D376EC" w:rsidRPr="007933E4" w:rsidRDefault="00D376EC" w:rsidP="00D376EC">
                  <w:pPr>
                    <w:spacing w:after="0" w:line="240" w:lineRule="auto"/>
                    <w:jc w:val="both"/>
                    <w:rPr>
                      <w:rFonts w:ascii="Times New Roman" w:hAnsi="Times New Roman"/>
                      <w:b/>
                      <w:color w:val="000000" w:themeColor="text1"/>
                    </w:rPr>
                  </w:pPr>
                </w:p>
              </w:tc>
              <w:tc>
                <w:tcPr>
                  <w:tcW w:w="1817" w:type="dxa"/>
                </w:tcPr>
                <w:p w:rsidR="00D376EC" w:rsidRPr="007933E4" w:rsidRDefault="00D376EC" w:rsidP="00D376EC">
                  <w:pPr>
                    <w:spacing w:after="0" w:line="240" w:lineRule="auto"/>
                    <w:jc w:val="both"/>
                    <w:rPr>
                      <w:rFonts w:ascii="Times New Roman" w:hAnsi="Times New Roman"/>
                      <w:b/>
                      <w:color w:val="000000" w:themeColor="text1"/>
                      <w:sz w:val="24"/>
                      <w:szCs w:val="24"/>
                    </w:rPr>
                  </w:pPr>
                </w:p>
              </w:tc>
            </w:tr>
            <w:tr w:rsidR="00D376EC" w:rsidRPr="007933E4" w:rsidTr="00D376EC">
              <w:tc>
                <w:tcPr>
                  <w:tcW w:w="4551" w:type="dxa"/>
                  <w:gridSpan w:val="3"/>
                  <w:shd w:val="clear" w:color="auto" w:fill="B2A1C7"/>
                </w:tcPr>
                <w:p w:rsidR="00D376EC" w:rsidRPr="007933E4" w:rsidRDefault="00D376EC" w:rsidP="00D376EC">
                  <w:pPr>
                    <w:spacing w:after="0" w:line="240" w:lineRule="auto"/>
                    <w:jc w:val="both"/>
                    <w:rPr>
                      <w:rFonts w:ascii="Times New Roman" w:hAnsi="Times New Roman"/>
                      <w:b/>
                      <w:color w:val="000000" w:themeColor="text1"/>
                      <w:sz w:val="24"/>
                      <w:szCs w:val="24"/>
                    </w:rPr>
                  </w:pPr>
                  <w:r w:rsidRPr="007933E4">
                    <w:rPr>
                      <w:rFonts w:ascii="Times New Roman" w:hAnsi="Times New Roman"/>
                      <w:b/>
                      <w:color w:val="000000" w:themeColor="text1"/>
                      <w:sz w:val="24"/>
                      <w:szCs w:val="24"/>
                    </w:rPr>
                    <w:t>Suma</w:t>
                  </w:r>
                </w:p>
              </w:tc>
              <w:tc>
                <w:tcPr>
                  <w:tcW w:w="1329" w:type="dxa"/>
                  <w:shd w:val="clear" w:color="auto" w:fill="FFFFFF"/>
                </w:tcPr>
                <w:p w:rsidR="00D376EC" w:rsidRPr="007933E4" w:rsidRDefault="00D376EC" w:rsidP="00D376EC">
                  <w:pPr>
                    <w:spacing w:after="0" w:line="240" w:lineRule="auto"/>
                    <w:jc w:val="both"/>
                    <w:rPr>
                      <w:rFonts w:ascii="Times New Roman" w:hAnsi="Times New Roman"/>
                      <w:b/>
                      <w:color w:val="000000" w:themeColor="text1"/>
                    </w:rPr>
                  </w:pPr>
                </w:p>
              </w:tc>
              <w:tc>
                <w:tcPr>
                  <w:tcW w:w="1289" w:type="dxa"/>
                  <w:shd w:val="clear" w:color="auto" w:fill="FFFFFF"/>
                </w:tcPr>
                <w:p w:rsidR="00D376EC" w:rsidRPr="007933E4" w:rsidRDefault="00D376EC" w:rsidP="00D376EC">
                  <w:pPr>
                    <w:spacing w:after="0" w:line="240" w:lineRule="auto"/>
                    <w:jc w:val="both"/>
                    <w:rPr>
                      <w:rFonts w:ascii="Times New Roman" w:hAnsi="Times New Roman"/>
                      <w:b/>
                      <w:color w:val="000000" w:themeColor="text1"/>
                    </w:rPr>
                  </w:pPr>
                </w:p>
              </w:tc>
              <w:tc>
                <w:tcPr>
                  <w:tcW w:w="1817" w:type="dxa"/>
                </w:tcPr>
                <w:p w:rsidR="00D376EC" w:rsidRPr="007933E4" w:rsidRDefault="00D376EC" w:rsidP="00D376EC">
                  <w:pPr>
                    <w:spacing w:after="0" w:line="240" w:lineRule="auto"/>
                    <w:jc w:val="both"/>
                    <w:rPr>
                      <w:rFonts w:ascii="Times New Roman" w:hAnsi="Times New Roman"/>
                      <w:b/>
                      <w:color w:val="000000" w:themeColor="text1"/>
                      <w:sz w:val="24"/>
                      <w:szCs w:val="24"/>
                    </w:rPr>
                  </w:pPr>
                  <w:r w:rsidRPr="007933E4">
                    <w:rPr>
                      <w:rFonts w:ascii="Times New Roman" w:hAnsi="Times New Roman"/>
                      <w:b/>
                      <w:color w:val="000000" w:themeColor="text1"/>
                      <w:sz w:val="24"/>
                      <w:szCs w:val="24"/>
                    </w:rPr>
                    <w:t>////////////////////////</w:t>
                  </w:r>
                </w:p>
              </w:tc>
            </w:tr>
            <w:tr w:rsidR="00D376EC" w:rsidRPr="007933E4" w:rsidTr="00D376EC">
              <w:tc>
                <w:tcPr>
                  <w:tcW w:w="4551" w:type="dxa"/>
                  <w:gridSpan w:val="3"/>
                  <w:shd w:val="clear" w:color="auto" w:fill="D99594"/>
                </w:tcPr>
                <w:p w:rsidR="00D376EC" w:rsidRPr="007933E4" w:rsidRDefault="00D376EC" w:rsidP="00D376EC">
                  <w:pPr>
                    <w:spacing w:after="0" w:line="240" w:lineRule="auto"/>
                    <w:jc w:val="both"/>
                    <w:rPr>
                      <w:rFonts w:ascii="Times New Roman" w:hAnsi="Times New Roman"/>
                      <w:b/>
                      <w:color w:val="000000" w:themeColor="text1"/>
                      <w:sz w:val="24"/>
                      <w:szCs w:val="24"/>
                    </w:rPr>
                  </w:pPr>
                  <w:r w:rsidRPr="007933E4">
                    <w:rPr>
                      <w:rFonts w:ascii="Times New Roman" w:hAnsi="Times New Roman"/>
                      <w:b/>
                      <w:color w:val="000000" w:themeColor="text1"/>
                      <w:sz w:val="24"/>
                      <w:szCs w:val="24"/>
                    </w:rPr>
                    <w:t>Suma kosztów kwalifkowalnych I+II+III</w:t>
                  </w:r>
                </w:p>
              </w:tc>
              <w:tc>
                <w:tcPr>
                  <w:tcW w:w="1329" w:type="dxa"/>
                  <w:shd w:val="clear" w:color="auto" w:fill="FFFFFF"/>
                </w:tcPr>
                <w:p w:rsidR="00D376EC" w:rsidRPr="007933E4" w:rsidRDefault="00D376EC" w:rsidP="00D376EC">
                  <w:pPr>
                    <w:spacing w:after="0" w:line="240" w:lineRule="auto"/>
                    <w:jc w:val="both"/>
                    <w:rPr>
                      <w:rFonts w:ascii="Times New Roman" w:hAnsi="Times New Roman"/>
                      <w:b/>
                      <w:color w:val="000000" w:themeColor="text1"/>
                    </w:rPr>
                  </w:pPr>
                </w:p>
              </w:tc>
              <w:tc>
                <w:tcPr>
                  <w:tcW w:w="1289" w:type="dxa"/>
                  <w:shd w:val="clear" w:color="auto" w:fill="FFFFFF"/>
                </w:tcPr>
                <w:p w:rsidR="00D376EC" w:rsidRPr="007933E4" w:rsidRDefault="00D376EC" w:rsidP="00D376EC">
                  <w:pPr>
                    <w:spacing w:after="0" w:line="240" w:lineRule="auto"/>
                    <w:jc w:val="both"/>
                    <w:rPr>
                      <w:rFonts w:ascii="Times New Roman" w:hAnsi="Times New Roman"/>
                      <w:b/>
                      <w:color w:val="000000" w:themeColor="text1"/>
                    </w:rPr>
                  </w:pPr>
                </w:p>
              </w:tc>
              <w:tc>
                <w:tcPr>
                  <w:tcW w:w="1817" w:type="dxa"/>
                </w:tcPr>
                <w:p w:rsidR="00D376EC" w:rsidRPr="007933E4" w:rsidRDefault="00D376EC" w:rsidP="00D376EC">
                  <w:pPr>
                    <w:spacing w:after="0" w:line="240" w:lineRule="auto"/>
                    <w:jc w:val="both"/>
                    <w:rPr>
                      <w:rFonts w:ascii="Times New Roman" w:hAnsi="Times New Roman"/>
                      <w:b/>
                      <w:color w:val="000000" w:themeColor="text1"/>
                      <w:sz w:val="24"/>
                      <w:szCs w:val="24"/>
                    </w:rPr>
                  </w:pPr>
                  <w:r w:rsidRPr="007933E4">
                    <w:rPr>
                      <w:rFonts w:ascii="Times New Roman" w:hAnsi="Times New Roman"/>
                      <w:b/>
                      <w:color w:val="000000" w:themeColor="text1"/>
                      <w:sz w:val="24"/>
                      <w:szCs w:val="24"/>
                    </w:rPr>
                    <w:t>////////////////////////</w:t>
                  </w:r>
                </w:p>
              </w:tc>
            </w:tr>
          </w:tbl>
          <w:p w:rsidR="00D376EC" w:rsidRPr="007933E4" w:rsidRDefault="00D376EC" w:rsidP="00D376EC">
            <w:pPr>
              <w:spacing w:after="0" w:line="240" w:lineRule="auto"/>
              <w:jc w:val="both"/>
              <w:rPr>
                <w:rFonts w:ascii="Times New Roman" w:hAnsi="Times New Roman"/>
                <w:b/>
                <w:color w:val="000000" w:themeColor="text1"/>
                <w:sz w:val="24"/>
                <w:szCs w:val="24"/>
              </w:rPr>
            </w:pPr>
          </w:p>
        </w:tc>
      </w:tr>
      <w:tr w:rsidR="00D376EC" w:rsidRPr="007933E4" w:rsidTr="00D376EC">
        <w:tc>
          <w:tcPr>
            <w:tcW w:w="9212" w:type="dxa"/>
            <w:gridSpan w:val="2"/>
          </w:tcPr>
          <w:p w:rsidR="00D376EC" w:rsidRPr="007933E4" w:rsidRDefault="00D376EC" w:rsidP="00D376EC">
            <w:pPr>
              <w:spacing w:after="0" w:line="240" w:lineRule="auto"/>
              <w:jc w:val="both"/>
              <w:rPr>
                <w:rFonts w:ascii="Times New Roman" w:hAnsi="Times New Roman"/>
                <w:b/>
                <w:color w:val="000000" w:themeColor="text1"/>
                <w:sz w:val="24"/>
                <w:szCs w:val="24"/>
              </w:rPr>
            </w:pPr>
          </w:p>
          <w:p w:rsidR="00D376EC" w:rsidRPr="007933E4" w:rsidRDefault="00D376EC" w:rsidP="00D376EC">
            <w:pPr>
              <w:spacing w:after="0" w:line="240" w:lineRule="auto"/>
              <w:jc w:val="both"/>
              <w:rPr>
                <w:rFonts w:ascii="Times New Roman" w:hAnsi="Times New Roman"/>
                <w:b/>
                <w:color w:val="000000" w:themeColor="text1"/>
                <w:sz w:val="24"/>
                <w:szCs w:val="24"/>
              </w:rPr>
            </w:pPr>
            <w:r w:rsidRPr="007933E4">
              <w:rPr>
                <w:rFonts w:ascii="Times New Roman" w:hAnsi="Times New Roman"/>
                <w:b/>
                <w:color w:val="000000" w:themeColor="text1"/>
                <w:sz w:val="24"/>
                <w:szCs w:val="24"/>
              </w:rPr>
              <w:t>Oświadczenia i zobowiązania Grantobiorcy (wypełnia Wnioskodawca)</w:t>
            </w:r>
          </w:p>
          <w:p w:rsidR="00D376EC" w:rsidRPr="007933E4" w:rsidRDefault="00D376EC" w:rsidP="00D376EC">
            <w:pPr>
              <w:spacing w:after="0" w:line="240" w:lineRule="auto"/>
              <w:jc w:val="both"/>
              <w:rPr>
                <w:rFonts w:ascii="Times New Roman" w:hAnsi="Times New Roman"/>
                <w:color w:val="000000" w:themeColor="text1"/>
                <w:sz w:val="24"/>
                <w:szCs w:val="24"/>
              </w:rPr>
            </w:pPr>
          </w:p>
          <w:p w:rsidR="00D376EC" w:rsidRPr="007933E4" w:rsidRDefault="00D376EC" w:rsidP="00C305B0">
            <w:pPr>
              <w:numPr>
                <w:ilvl w:val="0"/>
                <w:numId w:val="38"/>
              </w:numPr>
              <w:spacing w:after="0" w:line="360" w:lineRule="auto"/>
              <w:jc w:val="both"/>
              <w:rPr>
                <w:rFonts w:ascii="Times New Roman" w:hAnsi="Times New Roman"/>
                <w:color w:val="000000" w:themeColor="text1"/>
                <w:sz w:val="24"/>
                <w:szCs w:val="24"/>
              </w:rPr>
            </w:pPr>
            <w:r w:rsidRPr="007933E4">
              <w:rPr>
                <w:rFonts w:ascii="Times New Roman" w:hAnsi="Times New Roman"/>
                <w:color w:val="000000" w:themeColor="text1"/>
                <w:sz w:val="24"/>
                <w:szCs w:val="24"/>
              </w:rPr>
              <w:t>Wnioskuję o przyznanie pomocy finansowej w wysokości ………………………..</w:t>
            </w:r>
          </w:p>
          <w:p w:rsidR="00D376EC" w:rsidRPr="007933E4" w:rsidRDefault="00D376EC" w:rsidP="00D376EC">
            <w:pPr>
              <w:spacing w:after="0" w:line="360" w:lineRule="auto"/>
              <w:jc w:val="both"/>
              <w:rPr>
                <w:rFonts w:ascii="Times New Roman" w:hAnsi="Times New Roman"/>
                <w:color w:val="000000" w:themeColor="text1"/>
                <w:sz w:val="24"/>
                <w:szCs w:val="24"/>
              </w:rPr>
            </w:pPr>
            <w:r w:rsidRPr="007933E4">
              <w:rPr>
                <w:rFonts w:ascii="Times New Roman" w:hAnsi="Times New Roman"/>
                <w:color w:val="000000" w:themeColor="text1"/>
                <w:sz w:val="24"/>
                <w:szCs w:val="24"/>
              </w:rPr>
              <w:t>(słownie)……………………………………………………………………………. złotych</w:t>
            </w:r>
          </w:p>
          <w:p w:rsidR="00D376EC" w:rsidRPr="007933E4" w:rsidRDefault="00D376EC" w:rsidP="00C305B0">
            <w:pPr>
              <w:numPr>
                <w:ilvl w:val="0"/>
                <w:numId w:val="38"/>
              </w:numPr>
              <w:spacing w:after="0" w:line="240" w:lineRule="auto"/>
              <w:jc w:val="both"/>
              <w:rPr>
                <w:rFonts w:ascii="Times New Roman" w:hAnsi="Times New Roman"/>
                <w:color w:val="000000" w:themeColor="text1"/>
                <w:sz w:val="24"/>
                <w:szCs w:val="24"/>
              </w:rPr>
            </w:pPr>
            <w:r w:rsidRPr="007933E4">
              <w:rPr>
                <w:rFonts w:ascii="Times New Roman" w:hAnsi="Times New Roman"/>
                <w:color w:val="000000" w:themeColor="text1"/>
                <w:sz w:val="24"/>
                <w:szCs w:val="24"/>
              </w:rPr>
              <w:t xml:space="preserve">Jednocześnie oświadczam, że </w:t>
            </w:r>
          </w:p>
          <w:p w:rsidR="00D376EC" w:rsidRPr="007933E4" w:rsidRDefault="00D376EC" w:rsidP="00C305B0">
            <w:pPr>
              <w:numPr>
                <w:ilvl w:val="0"/>
                <w:numId w:val="39"/>
              </w:numPr>
              <w:spacing w:after="0" w:line="240" w:lineRule="auto"/>
              <w:jc w:val="both"/>
              <w:rPr>
                <w:rFonts w:ascii="Times New Roman" w:hAnsi="Times New Roman"/>
                <w:color w:val="000000" w:themeColor="text1"/>
                <w:sz w:val="24"/>
                <w:szCs w:val="24"/>
              </w:rPr>
            </w:pPr>
            <w:r w:rsidRPr="007933E4">
              <w:rPr>
                <w:rFonts w:ascii="Times New Roman" w:hAnsi="Times New Roman"/>
                <w:color w:val="000000" w:themeColor="text1"/>
                <w:sz w:val="24"/>
                <w:szCs w:val="24"/>
              </w:rPr>
              <w:t>znane są mi zasady przyznawania i wypłaty pomocy w ramach grantu;</w:t>
            </w:r>
          </w:p>
          <w:p w:rsidR="00D376EC" w:rsidRPr="007933E4" w:rsidRDefault="00D376EC" w:rsidP="00C305B0">
            <w:pPr>
              <w:numPr>
                <w:ilvl w:val="0"/>
                <w:numId w:val="39"/>
              </w:numPr>
              <w:spacing w:after="0" w:line="240" w:lineRule="auto"/>
              <w:jc w:val="both"/>
              <w:rPr>
                <w:rFonts w:ascii="Times New Roman" w:hAnsi="Times New Roman"/>
                <w:color w:val="000000" w:themeColor="text1"/>
                <w:sz w:val="24"/>
                <w:szCs w:val="24"/>
              </w:rPr>
            </w:pPr>
            <w:r w:rsidRPr="007933E4">
              <w:rPr>
                <w:rFonts w:ascii="Times New Roman" w:hAnsi="Times New Roman"/>
                <w:color w:val="000000" w:themeColor="text1"/>
                <w:sz w:val="24"/>
                <w:szCs w:val="24"/>
              </w:rPr>
              <w:t>nie wykonuję działalności gospodarczej (w tym działalności zwolnionej spod rygorów ustawy o swobodzie działalności gospodarczej);</w:t>
            </w:r>
          </w:p>
          <w:p w:rsidR="00D376EC" w:rsidRPr="007933E4" w:rsidRDefault="00D376EC" w:rsidP="00C305B0">
            <w:pPr>
              <w:numPr>
                <w:ilvl w:val="0"/>
                <w:numId w:val="39"/>
              </w:numPr>
              <w:spacing w:after="0" w:line="240" w:lineRule="auto"/>
              <w:jc w:val="both"/>
              <w:rPr>
                <w:rFonts w:ascii="Times New Roman" w:hAnsi="Times New Roman"/>
                <w:color w:val="000000" w:themeColor="text1"/>
                <w:sz w:val="24"/>
                <w:szCs w:val="24"/>
              </w:rPr>
            </w:pPr>
            <w:r w:rsidRPr="007933E4">
              <w:rPr>
                <w:rFonts w:ascii="Times New Roman" w:hAnsi="Times New Roman"/>
                <w:color w:val="000000" w:themeColor="text1"/>
                <w:sz w:val="24"/>
                <w:szCs w:val="24"/>
              </w:rPr>
              <w:t xml:space="preserve">nie finansuję kosztów kwalifikowanych </w:t>
            </w:r>
            <w:r w:rsidR="004729C3" w:rsidRPr="007933E4">
              <w:rPr>
                <w:rFonts w:ascii="Times New Roman" w:hAnsi="Times New Roman"/>
                <w:color w:val="000000" w:themeColor="text1"/>
                <w:sz w:val="24"/>
                <w:szCs w:val="24"/>
              </w:rPr>
              <w:t>zadania</w:t>
            </w:r>
            <w:r w:rsidRPr="007933E4">
              <w:rPr>
                <w:rFonts w:ascii="Times New Roman" w:hAnsi="Times New Roman"/>
                <w:color w:val="000000" w:themeColor="text1"/>
                <w:sz w:val="24"/>
                <w:szCs w:val="24"/>
              </w:rPr>
              <w:t xml:space="preserve"> z innych środków publicznych, z wyjątkiem przypadku, o którym mowa w § 4 ust. 3 pkt 1 rozporządzenia ministerstwa rolnictwa i rozwoju wsi z dnia 24.09.2015 r. w sprawie szczegółowych warunków i trybu przyznawania pomocy finansowej w ramach poddziałania „Wsparcie na wdrażanie operacji w ramach strategii rozwoju lokalnego kierowanego przez społeczność” w ramach PROW na lata 2014-2020;</w:t>
            </w:r>
          </w:p>
          <w:p w:rsidR="00D376EC" w:rsidRPr="007933E4" w:rsidRDefault="00D376EC" w:rsidP="00C305B0">
            <w:pPr>
              <w:numPr>
                <w:ilvl w:val="0"/>
                <w:numId w:val="39"/>
              </w:numPr>
              <w:spacing w:after="0" w:line="240" w:lineRule="auto"/>
              <w:jc w:val="both"/>
              <w:rPr>
                <w:rFonts w:ascii="Times New Roman" w:hAnsi="Times New Roman"/>
                <w:color w:val="000000" w:themeColor="text1"/>
                <w:sz w:val="24"/>
                <w:szCs w:val="24"/>
              </w:rPr>
            </w:pPr>
            <w:r w:rsidRPr="007933E4">
              <w:rPr>
                <w:rFonts w:ascii="Times New Roman" w:hAnsi="Times New Roman"/>
                <w:color w:val="000000" w:themeColor="text1"/>
                <w:sz w:val="24"/>
                <w:szCs w:val="24"/>
              </w:rPr>
              <w:t>wyrażam zgodę na przetwarzanie danych osobowych;</w:t>
            </w:r>
          </w:p>
          <w:p w:rsidR="00D376EC" w:rsidRPr="007933E4" w:rsidRDefault="00D376EC" w:rsidP="00C305B0">
            <w:pPr>
              <w:numPr>
                <w:ilvl w:val="0"/>
                <w:numId w:val="39"/>
              </w:numPr>
              <w:spacing w:after="0" w:line="240" w:lineRule="auto"/>
              <w:jc w:val="both"/>
              <w:rPr>
                <w:rFonts w:ascii="Times New Roman" w:hAnsi="Times New Roman"/>
                <w:color w:val="000000" w:themeColor="text1"/>
                <w:sz w:val="24"/>
                <w:szCs w:val="24"/>
              </w:rPr>
            </w:pPr>
            <w:r w:rsidRPr="007933E4">
              <w:rPr>
                <w:rFonts w:ascii="Times New Roman" w:hAnsi="Times New Roman"/>
                <w:color w:val="000000" w:themeColor="text1"/>
                <w:sz w:val="24"/>
                <w:szCs w:val="24"/>
              </w:rPr>
              <w:t xml:space="preserve">nie podlegam wykluczeniu z możliwości uzyskania wsparcia na podstawie art. 35 ust. 5 oraz 6 rozporządzenia delegowanego Komisji UE nr 640/2014 z dnia 11 marca </w:t>
            </w:r>
            <w:r w:rsidRPr="007933E4">
              <w:rPr>
                <w:rFonts w:ascii="Times New Roman" w:hAnsi="Times New Roman"/>
                <w:color w:val="000000" w:themeColor="text1"/>
                <w:sz w:val="24"/>
                <w:szCs w:val="24"/>
              </w:rPr>
              <w:lastRenderedPageBreak/>
              <w:t xml:space="preserve">2014 uzupełniającego rozporządzenie Parlamentu Europejskiego i Rady UE nr 1306/2013 w odniesieniu do zintegrowanego systemu zarządzania i kontroli oraz warunków odmowy lub wycofania płatności oraz do kar administracyjnych mających zastosowanie do płatności bezpośrednich, wsparcia rozwoju obszarów wiejskich oraz wzajemnej zgodności (Dz. Urz. UE L 181 z 20.06.2014 r., str. 48); </w:t>
            </w:r>
          </w:p>
          <w:p w:rsidR="00D376EC" w:rsidRPr="007933E4" w:rsidRDefault="00D376EC" w:rsidP="00C305B0">
            <w:pPr>
              <w:numPr>
                <w:ilvl w:val="0"/>
                <w:numId w:val="39"/>
              </w:numPr>
              <w:spacing w:after="0" w:line="240" w:lineRule="auto"/>
              <w:jc w:val="both"/>
              <w:rPr>
                <w:rFonts w:ascii="Times New Roman" w:hAnsi="Times New Roman"/>
                <w:color w:val="000000" w:themeColor="text1"/>
                <w:sz w:val="24"/>
                <w:szCs w:val="24"/>
              </w:rPr>
            </w:pPr>
            <w:r w:rsidRPr="007933E4">
              <w:rPr>
                <w:rFonts w:ascii="Times New Roman" w:hAnsi="Times New Roman"/>
                <w:color w:val="000000" w:themeColor="text1"/>
                <w:sz w:val="24"/>
                <w:szCs w:val="24"/>
              </w:rPr>
              <w:t>podmiot, który reprezentuję nie podlega zakazowi dostępu do środków publicznych, o których mowa w art. 5 ust. 3 pkt 4 ustawy z dnia 27.08.2009 r. o finansach publicznych (Dz.U. z 2013 r. poz. 885, z późń. zm.) na podstawie prawomocnego orzeczenia sądu;</w:t>
            </w:r>
          </w:p>
          <w:p w:rsidR="00D376EC" w:rsidRPr="007933E4" w:rsidRDefault="00D376EC" w:rsidP="00C305B0">
            <w:pPr>
              <w:numPr>
                <w:ilvl w:val="0"/>
                <w:numId w:val="39"/>
              </w:numPr>
              <w:spacing w:after="0" w:line="240" w:lineRule="auto"/>
              <w:jc w:val="both"/>
              <w:rPr>
                <w:rFonts w:ascii="Times New Roman" w:hAnsi="Times New Roman"/>
                <w:color w:val="000000" w:themeColor="text1"/>
                <w:sz w:val="24"/>
                <w:szCs w:val="24"/>
              </w:rPr>
            </w:pPr>
            <w:r w:rsidRPr="007933E4">
              <w:rPr>
                <w:rFonts w:ascii="Times New Roman" w:hAnsi="Times New Roman"/>
                <w:color w:val="000000" w:themeColor="text1"/>
                <w:sz w:val="24"/>
                <w:szCs w:val="24"/>
              </w:rPr>
              <w:t>kwalifikowalność podatku od towarów i usług (VAT);</w:t>
            </w:r>
          </w:p>
          <w:p w:rsidR="00D376EC" w:rsidRPr="007933E4" w:rsidRDefault="00D376EC" w:rsidP="00C305B0">
            <w:pPr>
              <w:numPr>
                <w:ilvl w:val="0"/>
                <w:numId w:val="39"/>
              </w:numPr>
              <w:spacing w:after="0" w:line="240" w:lineRule="auto"/>
              <w:jc w:val="both"/>
              <w:rPr>
                <w:rFonts w:ascii="Times New Roman" w:hAnsi="Times New Roman"/>
                <w:color w:val="000000" w:themeColor="text1"/>
                <w:sz w:val="24"/>
                <w:szCs w:val="24"/>
              </w:rPr>
            </w:pPr>
            <w:r w:rsidRPr="007933E4">
              <w:rPr>
                <w:rFonts w:ascii="Times New Roman" w:hAnsi="Times New Roman"/>
                <w:color w:val="000000" w:themeColor="text1"/>
                <w:sz w:val="24"/>
                <w:szCs w:val="24"/>
              </w:rPr>
              <w:t>informacje zawarte we wniosku i załącznikach są prawdziwe i zgodne ze stanem prawnym i faktycznym, znane mi są skutki fałszywych oświadczeń wynikających z art. 297§ 1 ustawy z dnia 6.06.1997 r. Kodeks Karny (Dz.U. Nr 88, poz. 553 z póżn. zm.);</w:t>
            </w:r>
          </w:p>
          <w:p w:rsidR="00D376EC" w:rsidRPr="007933E4" w:rsidRDefault="00D376EC" w:rsidP="00C305B0">
            <w:pPr>
              <w:numPr>
                <w:ilvl w:val="0"/>
                <w:numId w:val="38"/>
              </w:numPr>
              <w:spacing w:after="0" w:line="240" w:lineRule="auto"/>
              <w:jc w:val="both"/>
              <w:rPr>
                <w:rFonts w:ascii="Times New Roman" w:hAnsi="Times New Roman"/>
                <w:color w:val="000000" w:themeColor="text1"/>
                <w:sz w:val="24"/>
                <w:szCs w:val="24"/>
              </w:rPr>
            </w:pPr>
            <w:r w:rsidRPr="007933E4">
              <w:rPr>
                <w:rFonts w:ascii="Times New Roman" w:hAnsi="Times New Roman"/>
                <w:color w:val="000000" w:themeColor="text1"/>
                <w:sz w:val="24"/>
                <w:szCs w:val="24"/>
              </w:rPr>
              <w:t>Zobowiązuje się do</w:t>
            </w:r>
          </w:p>
          <w:p w:rsidR="00D376EC" w:rsidRPr="007933E4" w:rsidRDefault="00D376EC" w:rsidP="00C305B0">
            <w:pPr>
              <w:numPr>
                <w:ilvl w:val="0"/>
                <w:numId w:val="40"/>
              </w:numPr>
              <w:spacing w:after="0" w:line="240" w:lineRule="auto"/>
              <w:ind w:left="709" w:hanging="283"/>
              <w:jc w:val="both"/>
              <w:rPr>
                <w:rFonts w:ascii="Times New Roman" w:hAnsi="Times New Roman"/>
                <w:color w:val="000000" w:themeColor="text1"/>
                <w:sz w:val="24"/>
                <w:szCs w:val="24"/>
              </w:rPr>
            </w:pPr>
            <w:r w:rsidRPr="007933E4">
              <w:rPr>
                <w:rFonts w:ascii="Times New Roman" w:hAnsi="Times New Roman"/>
                <w:color w:val="000000" w:themeColor="text1"/>
                <w:sz w:val="24"/>
                <w:szCs w:val="24"/>
              </w:rPr>
              <w:t xml:space="preserve">umożliwienia przeprowadzenia </w:t>
            </w:r>
            <w:r w:rsidR="007B5E87" w:rsidRPr="007933E4">
              <w:rPr>
                <w:rFonts w:ascii="Times New Roman" w:hAnsi="Times New Roman"/>
                <w:color w:val="000000" w:themeColor="text1"/>
                <w:sz w:val="24"/>
                <w:szCs w:val="24"/>
              </w:rPr>
              <w:t>monitoringu/</w:t>
            </w:r>
            <w:r w:rsidRPr="007933E4">
              <w:rPr>
                <w:rFonts w:ascii="Times New Roman" w:hAnsi="Times New Roman"/>
                <w:color w:val="000000" w:themeColor="text1"/>
                <w:sz w:val="24"/>
                <w:szCs w:val="24"/>
              </w:rPr>
              <w:t>kontroli;</w:t>
            </w:r>
          </w:p>
          <w:p w:rsidR="00D376EC" w:rsidRPr="007933E4" w:rsidRDefault="00D376EC" w:rsidP="00C305B0">
            <w:pPr>
              <w:numPr>
                <w:ilvl w:val="0"/>
                <w:numId w:val="40"/>
              </w:numPr>
              <w:spacing w:after="0" w:line="240" w:lineRule="auto"/>
              <w:ind w:left="709" w:hanging="283"/>
              <w:jc w:val="both"/>
              <w:rPr>
                <w:rFonts w:ascii="Times New Roman" w:hAnsi="Times New Roman"/>
                <w:color w:val="000000" w:themeColor="text1"/>
                <w:sz w:val="24"/>
                <w:szCs w:val="24"/>
              </w:rPr>
            </w:pPr>
            <w:r w:rsidRPr="007933E4">
              <w:rPr>
                <w:rFonts w:ascii="Times New Roman" w:hAnsi="Times New Roman"/>
                <w:color w:val="000000" w:themeColor="text1"/>
                <w:sz w:val="24"/>
                <w:szCs w:val="24"/>
              </w:rPr>
              <w:t>prowadzenia oddzielnego systemu rachunkowości albo korzystania z odpowiedniego kodu rachunkowego;</w:t>
            </w:r>
          </w:p>
          <w:p w:rsidR="00D376EC" w:rsidRPr="007933E4" w:rsidRDefault="00D376EC" w:rsidP="00C305B0">
            <w:pPr>
              <w:numPr>
                <w:ilvl w:val="0"/>
                <w:numId w:val="40"/>
              </w:numPr>
              <w:spacing w:after="0" w:line="240" w:lineRule="auto"/>
              <w:ind w:left="709" w:hanging="283"/>
              <w:jc w:val="both"/>
              <w:rPr>
                <w:rFonts w:ascii="Times New Roman" w:hAnsi="Times New Roman"/>
                <w:color w:val="000000" w:themeColor="text1"/>
                <w:sz w:val="24"/>
                <w:szCs w:val="24"/>
              </w:rPr>
            </w:pPr>
            <w:r w:rsidRPr="007933E4">
              <w:rPr>
                <w:rFonts w:ascii="Times New Roman" w:hAnsi="Times New Roman"/>
                <w:color w:val="000000" w:themeColor="text1"/>
                <w:sz w:val="24"/>
                <w:szCs w:val="24"/>
              </w:rPr>
              <w:t>stosowania Księgi wizualizacji znaku PROW 2014-2020</w:t>
            </w:r>
          </w:p>
          <w:p w:rsidR="00D376EC" w:rsidRPr="007933E4" w:rsidRDefault="00D376EC" w:rsidP="00D376EC">
            <w:pPr>
              <w:spacing w:after="0" w:line="240" w:lineRule="auto"/>
              <w:ind w:left="426"/>
              <w:jc w:val="both"/>
              <w:rPr>
                <w:rFonts w:ascii="Times New Roman" w:hAnsi="Times New Roman"/>
                <w:color w:val="000000" w:themeColor="text1"/>
                <w:sz w:val="24"/>
                <w:szCs w:val="24"/>
              </w:rPr>
            </w:pPr>
          </w:p>
          <w:p w:rsidR="00D376EC" w:rsidRPr="007933E4" w:rsidRDefault="00D376EC" w:rsidP="00D376EC">
            <w:pPr>
              <w:spacing w:after="0" w:line="240" w:lineRule="auto"/>
              <w:ind w:left="426"/>
              <w:jc w:val="both"/>
              <w:rPr>
                <w:rFonts w:ascii="Times New Roman" w:hAnsi="Times New Roman"/>
                <w:color w:val="000000" w:themeColor="text1"/>
                <w:sz w:val="24"/>
                <w:szCs w:val="24"/>
              </w:rPr>
            </w:pPr>
          </w:p>
          <w:p w:rsidR="00D376EC" w:rsidRPr="007933E4" w:rsidRDefault="00D376EC" w:rsidP="00D376EC">
            <w:pPr>
              <w:spacing w:after="0" w:line="240" w:lineRule="auto"/>
              <w:ind w:left="426"/>
              <w:jc w:val="both"/>
              <w:rPr>
                <w:rFonts w:ascii="Times New Roman" w:hAnsi="Times New Roman"/>
                <w:color w:val="000000" w:themeColor="text1"/>
                <w:sz w:val="24"/>
                <w:szCs w:val="24"/>
              </w:rPr>
            </w:pPr>
          </w:p>
          <w:p w:rsidR="00D376EC" w:rsidRPr="007933E4" w:rsidRDefault="00D376EC" w:rsidP="00D376EC">
            <w:pPr>
              <w:spacing w:after="0" w:line="240" w:lineRule="auto"/>
              <w:ind w:left="426"/>
              <w:jc w:val="both"/>
              <w:rPr>
                <w:rFonts w:ascii="Times New Roman" w:hAnsi="Times New Roman"/>
                <w:color w:val="000000" w:themeColor="text1"/>
                <w:sz w:val="24"/>
                <w:szCs w:val="24"/>
              </w:rPr>
            </w:pPr>
          </w:p>
          <w:p w:rsidR="00D376EC" w:rsidRPr="007933E4" w:rsidRDefault="00D376EC" w:rsidP="00D376EC">
            <w:pPr>
              <w:spacing w:after="0" w:line="240" w:lineRule="auto"/>
              <w:ind w:left="426"/>
              <w:jc w:val="both"/>
              <w:rPr>
                <w:rFonts w:ascii="Times New Roman" w:hAnsi="Times New Roman"/>
                <w:color w:val="000000" w:themeColor="text1"/>
                <w:sz w:val="24"/>
                <w:szCs w:val="24"/>
              </w:rPr>
            </w:pPr>
            <w:r w:rsidRPr="007933E4">
              <w:rPr>
                <w:rFonts w:ascii="Times New Roman" w:hAnsi="Times New Roman"/>
                <w:color w:val="000000" w:themeColor="text1"/>
                <w:sz w:val="24"/>
                <w:szCs w:val="24"/>
              </w:rPr>
              <w:t>…………………………………..                            ……………………………………..</w:t>
            </w:r>
          </w:p>
          <w:p w:rsidR="009E6187" w:rsidRPr="007933E4" w:rsidRDefault="00D376EC" w:rsidP="00D376EC">
            <w:pPr>
              <w:spacing w:after="0" w:line="240" w:lineRule="auto"/>
              <w:ind w:left="426"/>
              <w:jc w:val="both"/>
              <w:rPr>
                <w:rFonts w:ascii="Times New Roman" w:hAnsi="Times New Roman"/>
                <w:color w:val="000000" w:themeColor="text1"/>
                <w:sz w:val="20"/>
                <w:szCs w:val="20"/>
              </w:rPr>
            </w:pPr>
            <w:r w:rsidRPr="007933E4">
              <w:rPr>
                <w:rFonts w:ascii="Times New Roman" w:hAnsi="Times New Roman"/>
                <w:color w:val="000000" w:themeColor="text1"/>
                <w:sz w:val="20"/>
                <w:szCs w:val="20"/>
              </w:rPr>
              <w:t xml:space="preserve">(miejscowość i data – dzień, miesiąc, rok)                </w:t>
            </w:r>
            <w:r w:rsidR="009E6187" w:rsidRPr="007933E4">
              <w:rPr>
                <w:rFonts w:ascii="Times New Roman" w:hAnsi="Times New Roman"/>
                <w:color w:val="000000" w:themeColor="text1"/>
                <w:sz w:val="20"/>
                <w:szCs w:val="20"/>
              </w:rPr>
              <w:t xml:space="preserve">                   </w:t>
            </w:r>
            <w:r w:rsidRPr="007933E4">
              <w:rPr>
                <w:rFonts w:ascii="Times New Roman" w:hAnsi="Times New Roman"/>
                <w:color w:val="000000" w:themeColor="text1"/>
                <w:sz w:val="20"/>
                <w:szCs w:val="20"/>
              </w:rPr>
              <w:t xml:space="preserve"> (podpis osoby/osób reprezentujących </w:t>
            </w:r>
          </w:p>
          <w:p w:rsidR="00D376EC" w:rsidRPr="007933E4" w:rsidRDefault="009E6187" w:rsidP="009E6187">
            <w:pPr>
              <w:spacing w:after="0" w:line="240" w:lineRule="auto"/>
              <w:ind w:left="426"/>
              <w:jc w:val="both"/>
              <w:rPr>
                <w:rFonts w:ascii="Times New Roman" w:hAnsi="Times New Roman"/>
                <w:color w:val="000000" w:themeColor="text1"/>
                <w:sz w:val="20"/>
                <w:szCs w:val="20"/>
              </w:rPr>
            </w:pPr>
            <w:r w:rsidRPr="007933E4">
              <w:rPr>
                <w:rFonts w:ascii="Times New Roman" w:hAnsi="Times New Roman"/>
                <w:color w:val="000000" w:themeColor="text1"/>
                <w:sz w:val="20"/>
                <w:szCs w:val="20"/>
              </w:rPr>
              <w:t xml:space="preserve">                                                                                                             Wnioskodawcę/</w:t>
            </w:r>
            <w:r w:rsidR="00D376EC" w:rsidRPr="007933E4">
              <w:rPr>
                <w:rFonts w:ascii="Times New Roman" w:hAnsi="Times New Roman"/>
                <w:color w:val="000000" w:themeColor="text1"/>
                <w:sz w:val="20"/>
                <w:szCs w:val="20"/>
              </w:rPr>
              <w:t>Pełnomocnika)</w:t>
            </w:r>
          </w:p>
          <w:p w:rsidR="00D376EC" w:rsidRPr="007933E4" w:rsidRDefault="00D376EC" w:rsidP="00D376EC">
            <w:pPr>
              <w:spacing w:after="0" w:line="240" w:lineRule="auto"/>
              <w:jc w:val="both"/>
              <w:rPr>
                <w:rFonts w:ascii="Times New Roman" w:hAnsi="Times New Roman"/>
                <w:color w:val="000000" w:themeColor="text1"/>
                <w:sz w:val="24"/>
                <w:szCs w:val="24"/>
              </w:rPr>
            </w:pPr>
          </w:p>
        </w:tc>
      </w:tr>
      <w:tr w:rsidR="00D376EC" w:rsidRPr="007933E4" w:rsidTr="00D376EC">
        <w:tc>
          <w:tcPr>
            <w:tcW w:w="9212" w:type="dxa"/>
            <w:gridSpan w:val="2"/>
          </w:tcPr>
          <w:p w:rsidR="00D376EC" w:rsidRPr="007933E4" w:rsidRDefault="00D376EC" w:rsidP="00D376EC">
            <w:pPr>
              <w:spacing w:after="0" w:line="240" w:lineRule="auto"/>
              <w:jc w:val="both"/>
              <w:rPr>
                <w:rFonts w:ascii="Times New Roman" w:hAnsi="Times New Roman"/>
                <w:b/>
                <w:color w:val="000000" w:themeColor="text1"/>
                <w:sz w:val="24"/>
                <w:szCs w:val="24"/>
              </w:rPr>
            </w:pPr>
          </w:p>
          <w:p w:rsidR="00D376EC" w:rsidRPr="007933E4" w:rsidRDefault="00D376EC" w:rsidP="00D376EC">
            <w:pPr>
              <w:spacing w:after="0" w:line="240" w:lineRule="auto"/>
              <w:jc w:val="both"/>
              <w:rPr>
                <w:rFonts w:ascii="Times New Roman" w:hAnsi="Times New Roman"/>
                <w:b/>
                <w:color w:val="000000" w:themeColor="text1"/>
                <w:sz w:val="24"/>
                <w:szCs w:val="24"/>
              </w:rPr>
            </w:pPr>
          </w:p>
          <w:p w:rsidR="00D376EC" w:rsidRPr="007933E4" w:rsidRDefault="00D376EC" w:rsidP="00D376EC">
            <w:pPr>
              <w:spacing w:after="0" w:line="240" w:lineRule="auto"/>
              <w:jc w:val="both"/>
              <w:rPr>
                <w:rFonts w:ascii="Times New Roman" w:hAnsi="Times New Roman"/>
                <w:b/>
                <w:color w:val="000000" w:themeColor="text1"/>
                <w:sz w:val="24"/>
                <w:szCs w:val="24"/>
              </w:rPr>
            </w:pPr>
            <w:r w:rsidRPr="007933E4">
              <w:rPr>
                <w:rFonts w:ascii="Times New Roman" w:hAnsi="Times New Roman"/>
                <w:b/>
                <w:color w:val="000000" w:themeColor="text1"/>
                <w:sz w:val="24"/>
                <w:szCs w:val="24"/>
              </w:rPr>
              <w:t>Wykaz załączników (wypełnia Wnioskodawca)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232"/>
              <w:gridCol w:w="929"/>
              <w:gridCol w:w="849"/>
              <w:gridCol w:w="976"/>
            </w:tblGrid>
            <w:tr w:rsidR="00D376EC" w:rsidRPr="007933E4" w:rsidTr="00D376EC">
              <w:tc>
                <w:tcPr>
                  <w:tcW w:w="7161" w:type="dxa"/>
                  <w:gridSpan w:val="2"/>
                </w:tcPr>
                <w:p w:rsidR="00D376EC" w:rsidRPr="007933E4" w:rsidRDefault="00D376EC" w:rsidP="00D376EC">
                  <w:pPr>
                    <w:spacing w:after="0" w:line="240" w:lineRule="auto"/>
                    <w:jc w:val="both"/>
                    <w:rPr>
                      <w:rFonts w:ascii="Times New Roman" w:hAnsi="Times New Roman"/>
                      <w:color w:val="000000" w:themeColor="text1"/>
                      <w:sz w:val="24"/>
                      <w:szCs w:val="24"/>
                    </w:rPr>
                  </w:pPr>
                  <w:r w:rsidRPr="007933E4">
                    <w:rPr>
                      <w:rFonts w:ascii="Times New Roman" w:hAnsi="Times New Roman"/>
                      <w:color w:val="000000" w:themeColor="text1"/>
                      <w:sz w:val="24"/>
                      <w:szCs w:val="24"/>
                    </w:rPr>
                    <w:t>Nazwa dokumentu</w:t>
                  </w:r>
                </w:p>
              </w:tc>
              <w:tc>
                <w:tcPr>
                  <w:tcW w:w="849" w:type="dxa"/>
                </w:tcPr>
                <w:p w:rsidR="00D376EC" w:rsidRPr="007933E4" w:rsidRDefault="00D376EC" w:rsidP="00D376EC">
                  <w:pPr>
                    <w:spacing w:after="0" w:line="240" w:lineRule="auto"/>
                    <w:jc w:val="both"/>
                    <w:rPr>
                      <w:rFonts w:ascii="Times New Roman" w:hAnsi="Times New Roman"/>
                      <w:color w:val="000000" w:themeColor="text1"/>
                      <w:sz w:val="24"/>
                      <w:szCs w:val="24"/>
                    </w:rPr>
                  </w:pPr>
                  <w:r w:rsidRPr="007933E4">
                    <w:rPr>
                      <w:rFonts w:ascii="Times New Roman" w:hAnsi="Times New Roman"/>
                      <w:color w:val="000000" w:themeColor="text1"/>
                      <w:sz w:val="24"/>
                      <w:szCs w:val="24"/>
                    </w:rPr>
                    <w:t>TAK</w:t>
                  </w:r>
                </w:p>
              </w:tc>
              <w:tc>
                <w:tcPr>
                  <w:tcW w:w="976" w:type="dxa"/>
                </w:tcPr>
                <w:p w:rsidR="00D376EC" w:rsidRPr="007933E4" w:rsidRDefault="00D376EC" w:rsidP="00D376EC">
                  <w:pPr>
                    <w:spacing w:after="0" w:line="240" w:lineRule="auto"/>
                    <w:jc w:val="both"/>
                    <w:rPr>
                      <w:rFonts w:ascii="Times New Roman" w:hAnsi="Times New Roman"/>
                      <w:color w:val="000000" w:themeColor="text1"/>
                      <w:sz w:val="24"/>
                      <w:szCs w:val="24"/>
                    </w:rPr>
                  </w:pPr>
                  <w:r w:rsidRPr="007933E4">
                    <w:rPr>
                      <w:rFonts w:ascii="Times New Roman" w:hAnsi="Times New Roman"/>
                      <w:color w:val="000000" w:themeColor="text1"/>
                      <w:sz w:val="24"/>
                      <w:szCs w:val="24"/>
                    </w:rPr>
                    <w:t>Nie dotyczy</w:t>
                  </w:r>
                </w:p>
              </w:tc>
            </w:tr>
            <w:tr w:rsidR="00D376EC" w:rsidRPr="007933E4" w:rsidTr="00D376EC">
              <w:tc>
                <w:tcPr>
                  <w:tcW w:w="6232" w:type="dxa"/>
                </w:tcPr>
                <w:p w:rsidR="00D376EC" w:rsidRPr="007933E4" w:rsidRDefault="00D376EC" w:rsidP="00D376EC">
                  <w:pPr>
                    <w:spacing w:after="0" w:line="240" w:lineRule="auto"/>
                    <w:jc w:val="both"/>
                    <w:rPr>
                      <w:rFonts w:ascii="Times New Roman" w:hAnsi="Times New Roman"/>
                      <w:color w:val="000000" w:themeColor="text1"/>
                      <w:sz w:val="24"/>
                      <w:szCs w:val="24"/>
                    </w:rPr>
                  </w:pPr>
                  <w:r w:rsidRPr="007933E4">
                    <w:rPr>
                      <w:rFonts w:ascii="Times New Roman" w:hAnsi="Times New Roman"/>
                      <w:color w:val="000000" w:themeColor="text1"/>
                      <w:sz w:val="24"/>
                      <w:szCs w:val="24"/>
                    </w:rPr>
                    <w:t>Dowód tożsamości – kopia (grupa nieformalna)</w:t>
                  </w:r>
                </w:p>
              </w:tc>
              <w:tc>
                <w:tcPr>
                  <w:tcW w:w="929" w:type="dxa"/>
                </w:tcPr>
                <w:p w:rsidR="00D376EC" w:rsidRPr="007933E4" w:rsidRDefault="00D376EC" w:rsidP="00D376EC">
                  <w:pPr>
                    <w:spacing w:after="0" w:line="240" w:lineRule="auto"/>
                    <w:jc w:val="both"/>
                    <w:rPr>
                      <w:rFonts w:ascii="Times New Roman" w:hAnsi="Times New Roman"/>
                      <w:color w:val="000000" w:themeColor="text1"/>
                      <w:sz w:val="24"/>
                      <w:szCs w:val="24"/>
                    </w:rPr>
                  </w:pPr>
                  <w:r w:rsidRPr="007933E4">
                    <w:rPr>
                      <w:rFonts w:ascii="Times New Roman" w:hAnsi="Times New Roman"/>
                      <w:color w:val="000000" w:themeColor="text1"/>
                      <w:sz w:val="24"/>
                      <w:szCs w:val="24"/>
                    </w:rPr>
                    <w:t>Liczba</w:t>
                  </w:r>
                </w:p>
              </w:tc>
              <w:tc>
                <w:tcPr>
                  <w:tcW w:w="849" w:type="dxa"/>
                </w:tcPr>
                <w:p w:rsidR="00D376EC" w:rsidRPr="007933E4" w:rsidRDefault="00D376EC" w:rsidP="00D376EC">
                  <w:pPr>
                    <w:spacing w:after="0" w:line="240" w:lineRule="auto"/>
                    <w:jc w:val="both"/>
                    <w:rPr>
                      <w:rFonts w:ascii="Times New Roman" w:hAnsi="Times New Roman"/>
                      <w:color w:val="000000" w:themeColor="text1"/>
                      <w:sz w:val="24"/>
                      <w:szCs w:val="24"/>
                    </w:rPr>
                  </w:pPr>
                </w:p>
              </w:tc>
              <w:tc>
                <w:tcPr>
                  <w:tcW w:w="976" w:type="dxa"/>
                </w:tcPr>
                <w:p w:rsidR="00D376EC" w:rsidRPr="007933E4" w:rsidRDefault="00D376EC" w:rsidP="00D376EC">
                  <w:pPr>
                    <w:spacing w:after="0" w:line="240" w:lineRule="auto"/>
                    <w:jc w:val="both"/>
                    <w:rPr>
                      <w:rFonts w:ascii="Times New Roman" w:hAnsi="Times New Roman"/>
                      <w:color w:val="000000" w:themeColor="text1"/>
                      <w:sz w:val="24"/>
                      <w:szCs w:val="24"/>
                    </w:rPr>
                  </w:pPr>
                </w:p>
              </w:tc>
            </w:tr>
            <w:tr w:rsidR="00D376EC" w:rsidRPr="007933E4" w:rsidTr="00D376EC">
              <w:tc>
                <w:tcPr>
                  <w:tcW w:w="6232" w:type="dxa"/>
                </w:tcPr>
                <w:p w:rsidR="00D376EC" w:rsidRPr="007933E4" w:rsidRDefault="00D376EC" w:rsidP="00D376EC">
                  <w:pPr>
                    <w:spacing w:after="0" w:line="240" w:lineRule="auto"/>
                    <w:jc w:val="both"/>
                    <w:rPr>
                      <w:rFonts w:ascii="Times New Roman" w:hAnsi="Times New Roman"/>
                      <w:color w:val="000000" w:themeColor="text1"/>
                      <w:sz w:val="24"/>
                      <w:szCs w:val="24"/>
                    </w:rPr>
                  </w:pPr>
                  <w:r w:rsidRPr="007933E4">
                    <w:rPr>
                      <w:rFonts w:ascii="Times New Roman" w:hAnsi="Times New Roman"/>
                      <w:color w:val="000000" w:themeColor="text1"/>
                      <w:sz w:val="24"/>
                      <w:szCs w:val="24"/>
                    </w:rPr>
                    <w:t>Statut – kopia (organizacje pozarządowe)</w:t>
                  </w:r>
                </w:p>
              </w:tc>
              <w:tc>
                <w:tcPr>
                  <w:tcW w:w="929" w:type="dxa"/>
                </w:tcPr>
                <w:p w:rsidR="00D376EC" w:rsidRPr="007933E4" w:rsidRDefault="00D376EC" w:rsidP="00D376EC">
                  <w:pPr>
                    <w:spacing w:after="0" w:line="240" w:lineRule="auto"/>
                    <w:jc w:val="both"/>
                    <w:rPr>
                      <w:rFonts w:ascii="Times New Roman" w:hAnsi="Times New Roman"/>
                      <w:color w:val="000000" w:themeColor="text1"/>
                      <w:sz w:val="24"/>
                      <w:szCs w:val="24"/>
                    </w:rPr>
                  </w:pPr>
                  <w:r w:rsidRPr="007933E4">
                    <w:rPr>
                      <w:rFonts w:ascii="Times New Roman" w:hAnsi="Times New Roman"/>
                      <w:color w:val="000000" w:themeColor="text1"/>
                      <w:sz w:val="24"/>
                      <w:szCs w:val="24"/>
                    </w:rPr>
                    <w:t>Liczba</w:t>
                  </w:r>
                </w:p>
              </w:tc>
              <w:tc>
                <w:tcPr>
                  <w:tcW w:w="849" w:type="dxa"/>
                </w:tcPr>
                <w:p w:rsidR="00D376EC" w:rsidRPr="007933E4" w:rsidRDefault="00D376EC" w:rsidP="00D376EC">
                  <w:pPr>
                    <w:spacing w:after="0" w:line="240" w:lineRule="auto"/>
                    <w:jc w:val="both"/>
                    <w:rPr>
                      <w:rFonts w:ascii="Times New Roman" w:hAnsi="Times New Roman"/>
                      <w:color w:val="000000" w:themeColor="text1"/>
                      <w:sz w:val="24"/>
                      <w:szCs w:val="24"/>
                    </w:rPr>
                  </w:pPr>
                </w:p>
              </w:tc>
              <w:tc>
                <w:tcPr>
                  <w:tcW w:w="976" w:type="dxa"/>
                </w:tcPr>
                <w:p w:rsidR="00D376EC" w:rsidRPr="007933E4" w:rsidRDefault="00D376EC" w:rsidP="00D376EC">
                  <w:pPr>
                    <w:spacing w:after="0" w:line="240" w:lineRule="auto"/>
                    <w:jc w:val="both"/>
                    <w:rPr>
                      <w:rFonts w:ascii="Times New Roman" w:hAnsi="Times New Roman"/>
                      <w:color w:val="000000" w:themeColor="text1"/>
                      <w:sz w:val="24"/>
                      <w:szCs w:val="24"/>
                    </w:rPr>
                  </w:pPr>
                </w:p>
              </w:tc>
            </w:tr>
            <w:tr w:rsidR="00D376EC" w:rsidRPr="007933E4" w:rsidTr="00D376EC">
              <w:tc>
                <w:tcPr>
                  <w:tcW w:w="6232" w:type="dxa"/>
                </w:tcPr>
                <w:p w:rsidR="00D376EC" w:rsidRPr="007933E4" w:rsidRDefault="00D376EC" w:rsidP="00D376EC">
                  <w:pPr>
                    <w:autoSpaceDE w:val="0"/>
                    <w:autoSpaceDN w:val="0"/>
                    <w:adjustRightInd w:val="0"/>
                    <w:spacing w:after="0" w:line="240" w:lineRule="auto"/>
                    <w:jc w:val="both"/>
                    <w:rPr>
                      <w:rFonts w:ascii="Times New Roman" w:hAnsi="Times New Roman"/>
                      <w:color w:val="000000" w:themeColor="text1"/>
                      <w:sz w:val="24"/>
                      <w:szCs w:val="24"/>
                      <w:lang w:eastAsia="pl-PL"/>
                    </w:rPr>
                  </w:pPr>
                  <w:r w:rsidRPr="007933E4">
                    <w:rPr>
                      <w:rFonts w:ascii="Times New Roman" w:hAnsi="Times New Roman"/>
                      <w:color w:val="000000" w:themeColor="text1"/>
                      <w:sz w:val="24"/>
                      <w:szCs w:val="24"/>
                      <w:lang w:eastAsia="pl-PL"/>
                    </w:rPr>
                    <w:t>Dokument(-y) określający(-e) lub potwierdzający(-e) zdolność prawną Wnioskodawcy (jednostki organizacyjnej nieposiadającej osobowości prawnej) oraz posiadanie przez Wnioskodawcę siedziby lub prowadzenie działalności na obszarze objętym LSR – kopia</w:t>
                  </w:r>
                </w:p>
              </w:tc>
              <w:tc>
                <w:tcPr>
                  <w:tcW w:w="929" w:type="dxa"/>
                </w:tcPr>
                <w:p w:rsidR="00D376EC" w:rsidRPr="007933E4" w:rsidRDefault="00D376EC" w:rsidP="00D376EC">
                  <w:pPr>
                    <w:spacing w:after="0" w:line="240" w:lineRule="auto"/>
                    <w:jc w:val="both"/>
                    <w:rPr>
                      <w:rFonts w:ascii="Times New Roman" w:hAnsi="Times New Roman"/>
                      <w:color w:val="000000" w:themeColor="text1"/>
                      <w:sz w:val="24"/>
                      <w:szCs w:val="24"/>
                    </w:rPr>
                  </w:pPr>
                  <w:r w:rsidRPr="007933E4">
                    <w:rPr>
                      <w:rFonts w:ascii="Times New Roman" w:hAnsi="Times New Roman"/>
                      <w:color w:val="000000" w:themeColor="text1"/>
                      <w:sz w:val="24"/>
                      <w:szCs w:val="24"/>
                    </w:rPr>
                    <w:t>Liczba</w:t>
                  </w:r>
                </w:p>
              </w:tc>
              <w:tc>
                <w:tcPr>
                  <w:tcW w:w="849" w:type="dxa"/>
                </w:tcPr>
                <w:p w:rsidR="00D376EC" w:rsidRPr="007933E4" w:rsidRDefault="00D376EC" w:rsidP="00D376EC">
                  <w:pPr>
                    <w:spacing w:after="0" w:line="240" w:lineRule="auto"/>
                    <w:jc w:val="both"/>
                    <w:rPr>
                      <w:rFonts w:ascii="Times New Roman" w:hAnsi="Times New Roman"/>
                      <w:color w:val="000000" w:themeColor="text1"/>
                      <w:sz w:val="24"/>
                      <w:szCs w:val="24"/>
                    </w:rPr>
                  </w:pPr>
                </w:p>
              </w:tc>
              <w:tc>
                <w:tcPr>
                  <w:tcW w:w="976" w:type="dxa"/>
                  <w:tcBorders>
                    <w:bottom w:val="single" w:sz="4" w:space="0" w:color="auto"/>
                  </w:tcBorders>
                </w:tcPr>
                <w:p w:rsidR="00D376EC" w:rsidRPr="007933E4" w:rsidRDefault="00D376EC" w:rsidP="00D376EC">
                  <w:pPr>
                    <w:spacing w:after="0" w:line="240" w:lineRule="auto"/>
                    <w:jc w:val="both"/>
                    <w:rPr>
                      <w:rFonts w:ascii="Times New Roman" w:hAnsi="Times New Roman"/>
                      <w:color w:val="000000" w:themeColor="text1"/>
                      <w:sz w:val="24"/>
                      <w:szCs w:val="24"/>
                    </w:rPr>
                  </w:pPr>
                </w:p>
              </w:tc>
            </w:tr>
            <w:tr w:rsidR="00D376EC" w:rsidRPr="007933E4" w:rsidTr="00D376EC">
              <w:tc>
                <w:tcPr>
                  <w:tcW w:w="6232" w:type="dxa"/>
                </w:tcPr>
                <w:p w:rsidR="00D376EC" w:rsidRPr="007933E4" w:rsidRDefault="00D376EC" w:rsidP="00D376EC">
                  <w:pPr>
                    <w:autoSpaceDE w:val="0"/>
                    <w:autoSpaceDN w:val="0"/>
                    <w:adjustRightInd w:val="0"/>
                    <w:spacing w:after="0" w:line="240" w:lineRule="auto"/>
                    <w:jc w:val="both"/>
                    <w:rPr>
                      <w:rFonts w:ascii="Times New Roman" w:hAnsi="Times New Roman"/>
                      <w:color w:val="000000" w:themeColor="text1"/>
                      <w:sz w:val="24"/>
                      <w:szCs w:val="24"/>
                      <w:lang w:eastAsia="pl-PL"/>
                    </w:rPr>
                  </w:pPr>
                  <w:r w:rsidRPr="007933E4">
                    <w:rPr>
                      <w:rFonts w:ascii="Times New Roman" w:hAnsi="Times New Roman"/>
                      <w:color w:val="000000" w:themeColor="text1"/>
                      <w:sz w:val="24"/>
                      <w:szCs w:val="24"/>
                      <w:lang w:eastAsia="pl-PL"/>
                    </w:rPr>
                    <w:t>Zaświadczenie o numerze identyfikacyjnym nadanym zgodnie z Ustawą z dnia 18 grudnia 2003 r. o krajowym systemie</w:t>
                  </w:r>
                </w:p>
                <w:p w:rsidR="00D376EC" w:rsidRPr="007933E4" w:rsidRDefault="00D376EC" w:rsidP="00D376EC">
                  <w:pPr>
                    <w:autoSpaceDE w:val="0"/>
                    <w:autoSpaceDN w:val="0"/>
                    <w:adjustRightInd w:val="0"/>
                    <w:spacing w:after="0" w:line="240" w:lineRule="auto"/>
                    <w:jc w:val="both"/>
                    <w:rPr>
                      <w:rFonts w:ascii="Times New Roman" w:hAnsi="Times New Roman"/>
                      <w:color w:val="000000" w:themeColor="text1"/>
                      <w:sz w:val="24"/>
                      <w:szCs w:val="24"/>
                      <w:lang w:eastAsia="pl-PL"/>
                    </w:rPr>
                  </w:pPr>
                  <w:r w:rsidRPr="007933E4">
                    <w:rPr>
                      <w:rFonts w:ascii="Times New Roman" w:hAnsi="Times New Roman"/>
                      <w:color w:val="000000" w:themeColor="text1"/>
                      <w:sz w:val="24"/>
                      <w:szCs w:val="24"/>
                      <w:lang w:eastAsia="pl-PL"/>
                    </w:rPr>
                    <w:t>ewidencji producentów, ewidencji gospodarstw rolnych oraz ewidencji wniosków o przyznanie płatności (Dz. U. z 2012</w:t>
                  </w:r>
                </w:p>
                <w:p w:rsidR="00D376EC" w:rsidRPr="007933E4" w:rsidRDefault="00D376EC" w:rsidP="00D376EC">
                  <w:pPr>
                    <w:autoSpaceDE w:val="0"/>
                    <w:autoSpaceDN w:val="0"/>
                    <w:adjustRightInd w:val="0"/>
                    <w:spacing w:after="0" w:line="240" w:lineRule="auto"/>
                    <w:jc w:val="both"/>
                    <w:rPr>
                      <w:rFonts w:ascii="Times New Roman" w:hAnsi="Times New Roman"/>
                      <w:color w:val="000000" w:themeColor="text1"/>
                      <w:sz w:val="24"/>
                      <w:szCs w:val="24"/>
                      <w:lang w:eastAsia="pl-PL"/>
                    </w:rPr>
                  </w:pPr>
                  <w:r w:rsidRPr="007933E4">
                    <w:rPr>
                      <w:rFonts w:ascii="Times New Roman" w:hAnsi="Times New Roman"/>
                      <w:color w:val="000000" w:themeColor="text1"/>
                      <w:sz w:val="24"/>
                      <w:szCs w:val="24"/>
                      <w:lang w:eastAsia="pl-PL"/>
                    </w:rPr>
                    <w:t>r. poz.86) – kopia</w:t>
                  </w:r>
                </w:p>
              </w:tc>
              <w:tc>
                <w:tcPr>
                  <w:tcW w:w="929" w:type="dxa"/>
                </w:tcPr>
                <w:p w:rsidR="00D376EC" w:rsidRPr="007933E4" w:rsidRDefault="00D376EC" w:rsidP="00D376EC">
                  <w:pPr>
                    <w:spacing w:after="0" w:line="240" w:lineRule="auto"/>
                    <w:jc w:val="both"/>
                    <w:rPr>
                      <w:rFonts w:ascii="Times New Roman" w:hAnsi="Times New Roman"/>
                      <w:color w:val="000000" w:themeColor="text1"/>
                      <w:sz w:val="24"/>
                      <w:szCs w:val="24"/>
                    </w:rPr>
                  </w:pPr>
                  <w:r w:rsidRPr="007933E4">
                    <w:rPr>
                      <w:rFonts w:ascii="Times New Roman" w:hAnsi="Times New Roman"/>
                      <w:color w:val="000000" w:themeColor="text1"/>
                      <w:sz w:val="24"/>
                      <w:szCs w:val="24"/>
                    </w:rPr>
                    <w:t>Liczba</w:t>
                  </w:r>
                </w:p>
              </w:tc>
              <w:tc>
                <w:tcPr>
                  <w:tcW w:w="849" w:type="dxa"/>
                </w:tcPr>
                <w:p w:rsidR="00D376EC" w:rsidRPr="007933E4" w:rsidRDefault="00D376EC" w:rsidP="00D376EC">
                  <w:pPr>
                    <w:spacing w:after="0" w:line="240" w:lineRule="auto"/>
                    <w:jc w:val="both"/>
                    <w:rPr>
                      <w:rFonts w:ascii="Times New Roman" w:hAnsi="Times New Roman"/>
                      <w:color w:val="000000" w:themeColor="text1"/>
                      <w:sz w:val="24"/>
                      <w:szCs w:val="24"/>
                    </w:rPr>
                  </w:pPr>
                </w:p>
              </w:tc>
              <w:tc>
                <w:tcPr>
                  <w:tcW w:w="976" w:type="dxa"/>
                  <w:shd w:val="clear" w:color="auto" w:fill="D9D9D9" w:themeFill="background1" w:themeFillShade="D9"/>
                </w:tcPr>
                <w:p w:rsidR="00D376EC" w:rsidRPr="007933E4" w:rsidRDefault="00D376EC" w:rsidP="00D376EC">
                  <w:pPr>
                    <w:spacing w:after="0" w:line="240" w:lineRule="auto"/>
                    <w:jc w:val="both"/>
                    <w:rPr>
                      <w:rFonts w:ascii="Times New Roman" w:hAnsi="Times New Roman"/>
                      <w:color w:val="000000" w:themeColor="text1"/>
                      <w:sz w:val="24"/>
                      <w:szCs w:val="24"/>
                    </w:rPr>
                  </w:pPr>
                </w:p>
              </w:tc>
            </w:tr>
            <w:tr w:rsidR="00D376EC" w:rsidRPr="007933E4" w:rsidTr="00D376EC">
              <w:tc>
                <w:tcPr>
                  <w:tcW w:w="6232" w:type="dxa"/>
                </w:tcPr>
                <w:p w:rsidR="00D376EC" w:rsidRPr="007933E4" w:rsidRDefault="00D376EC" w:rsidP="00D376EC">
                  <w:pPr>
                    <w:autoSpaceDE w:val="0"/>
                    <w:autoSpaceDN w:val="0"/>
                    <w:adjustRightInd w:val="0"/>
                    <w:spacing w:after="0" w:line="240" w:lineRule="auto"/>
                    <w:jc w:val="both"/>
                    <w:rPr>
                      <w:rFonts w:ascii="Times New Roman" w:hAnsi="Times New Roman"/>
                      <w:color w:val="000000" w:themeColor="text1"/>
                      <w:sz w:val="24"/>
                      <w:szCs w:val="24"/>
                      <w:lang w:eastAsia="pl-PL"/>
                    </w:rPr>
                  </w:pPr>
                  <w:r w:rsidRPr="007933E4">
                    <w:rPr>
                      <w:rFonts w:ascii="Times New Roman" w:hAnsi="Times New Roman"/>
                      <w:color w:val="000000" w:themeColor="text1"/>
                      <w:sz w:val="24"/>
                      <w:szCs w:val="24"/>
                      <w:lang w:eastAsia="pl-PL"/>
                    </w:rPr>
                    <w:t>Pełnomocnictwo, jeżeli zostało udzielone – oryginał lub kopia</w:t>
                  </w:r>
                </w:p>
              </w:tc>
              <w:tc>
                <w:tcPr>
                  <w:tcW w:w="929" w:type="dxa"/>
                </w:tcPr>
                <w:p w:rsidR="00D376EC" w:rsidRPr="007933E4" w:rsidRDefault="00D376EC" w:rsidP="00D376EC">
                  <w:pPr>
                    <w:spacing w:after="0" w:line="240" w:lineRule="auto"/>
                    <w:jc w:val="both"/>
                    <w:rPr>
                      <w:rFonts w:ascii="Times New Roman" w:hAnsi="Times New Roman"/>
                      <w:color w:val="000000" w:themeColor="text1"/>
                      <w:sz w:val="24"/>
                      <w:szCs w:val="24"/>
                    </w:rPr>
                  </w:pPr>
                  <w:r w:rsidRPr="007933E4">
                    <w:rPr>
                      <w:rFonts w:ascii="Times New Roman" w:hAnsi="Times New Roman"/>
                      <w:color w:val="000000" w:themeColor="text1"/>
                      <w:sz w:val="24"/>
                      <w:szCs w:val="24"/>
                    </w:rPr>
                    <w:t>Liczba</w:t>
                  </w:r>
                </w:p>
              </w:tc>
              <w:tc>
                <w:tcPr>
                  <w:tcW w:w="849" w:type="dxa"/>
                </w:tcPr>
                <w:p w:rsidR="00D376EC" w:rsidRPr="007933E4" w:rsidRDefault="00D376EC" w:rsidP="00D376EC">
                  <w:pPr>
                    <w:spacing w:after="0" w:line="240" w:lineRule="auto"/>
                    <w:jc w:val="both"/>
                    <w:rPr>
                      <w:rFonts w:ascii="Times New Roman" w:hAnsi="Times New Roman"/>
                      <w:color w:val="000000" w:themeColor="text1"/>
                      <w:sz w:val="24"/>
                      <w:szCs w:val="24"/>
                    </w:rPr>
                  </w:pPr>
                </w:p>
              </w:tc>
              <w:tc>
                <w:tcPr>
                  <w:tcW w:w="976" w:type="dxa"/>
                  <w:shd w:val="clear" w:color="auto" w:fill="FFFFFF"/>
                </w:tcPr>
                <w:p w:rsidR="00D376EC" w:rsidRPr="007933E4" w:rsidRDefault="00D376EC" w:rsidP="00D376EC">
                  <w:pPr>
                    <w:spacing w:after="0" w:line="240" w:lineRule="auto"/>
                    <w:jc w:val="both"/>
                    <w:rPr>
                      <w:rFonts w:ascii="Times New Roman" w:hAnsi="Times New Roman"/>
                      <w:color w:val="000000" w:themeColor="text1"/>
                      <w:sz w:val="24"/>
                      <w:szCs w:val="24"/>
                    </w:rPr>
                  </w:pPr>
                </w:p>
              </w:tc>
            </w:tr>
            <w:tr w:rsidR="00D376EC" w:rsidRPr="007933E4" w:rsidTr="00D376EC">
              <w:tc>
                <w:tcPr>
                  <w:tcW w:w="6232" w:type="dxa"/>
                </w:tcPr>
                <w:p w:rsidR="00D376EC" w:rsidRPr="007933E4" w:rsidRDefault="00D376EC" w:rsidP="00D376EC">
                  <w:pPr>
                    <w:autoSpaceDE w:val="0"/>
                    <w:autoSpaceDN w:val="0"/>
                    <w:adjustRightInd w:val="0"/>
                    <w:spacing w:after="0" w:line="240" w:lineRule="auto"/>
                    <w:jc w:val="both"/>
                    <w:rPr>
                      <w:rFonts w:ascii="Times New Roman" w:hAnsi="Times New Roman"/>
                      <w:color w:val="000000" w:themeColor="text1"/>
                      <w:sz w:val="24"/>
                      <w:szCs w:val="24"/>
                      <w:lang w:eastAsia="pl-PL"/>
                    </w:rPr>
                  </w:pPr>
                  <w:r w:rsidRPr="007933E4">
                    <w:rPr>
                      <w:rFonts w:ascii="Times New Roman" w:hAnsi="Times New Roman"/>
                      <w:color w:val="000000" w:themeColor="text1"/>
                      <w:sz w:val="24"/>
                      <w:szCs w:val="24"/>
                      <w:lang w:eastAsia="pl-PL"/>
                    </w:rPr>
                    <w:t>Numer elektronicznej księgi wieczystej dostępnej w przeglądarce ksiąg wieczystych na stronie internetowej</w:t>
                  </w:r>
                </w:p>
                <w:p w:rsidR="00D376EC" w:rsidRPr="007933E4" w:rsidRDefault="00D376EC" w:rsidP="00D376EC">
                  <w:pPr>
                    <w:autoSpaceDE w:val="0"/>
                    <w:autoSpaceDN w:val="0"/>
                    <w:adjustRightInd w:val="0"/>
                    <w:spacing w:after="0" w:line="240" w:lineRule="auto"/>
                    <w:jc w:val="both"/>
                    <w:rPr>
                      <w:rFonts w:ascii="Times New Roman" w:hAnsi="Times New Roman"/>
                      <w:color w:val="000000" w:themeColor="text1"/>
                      <w:sz w:val="24"/>
                      <w:szCs w:val="24"/>
                      <w:lang w:eastAsia="pl-PL"/>
                    </w:rPr>
                  </w:pPr>
                  <w:r w:rsidRPr="007933E4">
                    <w:rPr>
                      <w:rFonts w:ascii="Times New Roman" w:hAnsi="Times New Roman"/>
                      <w:color w:val="000000" w:themeColor="text1"/>
                      <w:sz w:val="24"/>
                      <w:szCs w:val="24"/>
                      <w:lang w:eastAsia="pl-PL"/>
                    </w:rPr>
                    <w:t xml:space="preserve">Ministerstwa Sprawiedliwości </w:t>
                  </w:r>
                  <w:r w:rsidRPr="007933E4">
                    <w:rPr>
                      <w:rFonts w:ascii="Times New Roman" w:hAnsi="Times New Roman"/>
                      <w:b/>
                      <w:color w:val="000000" w:themeColor="text1"/>
                      <w:sz w:val="24"/>
                      <w:szCs w:val="24"/>
                      <w:lang w:eastAsia="pl-PL"/>
                    </w:rPr>
                    <w:t>albo</w:t>
                  </w:r>
                </w:p>
              </w:tc>
              <w:tc>
                <w:tcPr>
                  <w:tcW w:w="2754" w:type="dxa"/>
                  <w:gridSpan w:val="3"/>
                </w:tcPr>
                <w:p w:rsidR="00D376EC" w:rsidRPr="007933E4" w:rsidRDefault="00D376EC" w:rsidP="00D376EC">
                  <w:pPr>
                    <w:spacing w:after="0" w:line="240" w:lineRule="auto"/>
                    <w:jc w:val="both"/>
                    <w:rPr>
                      <w:rFonts w:ascii="Times New Roman" w:hAnsi="Times New Roman"/>
                      <w:color w:val="000000" w:themeColor="text1"/>
                      <w:sz w:val="24"/>
                      <w:szCs w:val="24"/>
                    </w:rPr>
                  </w:pPr>
                </w:p>
              </w:tc>
            </w:tr>
            <w:tr w:rsidR="00D376EC" w:rsidRPr="007933E4" w:rsidTr="00D376EC">
              <w:tc>
                <w:tcPr>
                  <w:tcW w:w="6232" w:type="dxa"/>
                </w:tcPr>
                <w:p w:rsidR="00D376EC" w:rsidRPr="007933E4" w:rsidRDefault="00D376EC" w:rsidP="00D376EC">
                  <w:pPr>
                    <w:autoSpaceDE w:val="0"/>
                    <w:autoSpaceDN w:val="0"/>
                    <w:adjustRightInd w:val="0"/>
                    <w:spacing w:after="0" w:line="240" w:lineRule="auto"/>
                    <w:jc w:val="both"/>
                    <w:rPr>
                      <w:rFonts w:ascii="Times New Roman" w:hAnsi="Times New Roman"/>
                      <w:color w:val="000000" w:themeColor="text1"/>
                      <w:sz w:val="24"/>
                      <w:szCs w:val="24"/>
                      <w:lang w:eastAsia="pl-PL"/>
                    </w:rPr>
                  </w:pPr>
                  <w:r w:rsidRPr="007933E4">
                    <w:rPr>
                      <w:rFonts w:ascii="Times New Roman" w:hAnsi="Times New Roman"/>
                      <w:color w:val="000000" w:themeColor="text1"/>
                      <w:sz w:val="24"/>
                      <w:szCs w:val="24"/>
                      <w:lang w:eastAsia="pl-PL"/>
                    </w:rPr>
                    <w:lastRenderedPageBreak/>
                    <w:t>Dokument potwierdzający tytuł prawny do nieruchomości, na kt</w:t>
                  </w:r>
                  <w:r w:rsidR="009E6187" w:rsidRPr="007933E4">
                    <w:rPr>
                      <w:rFonts w:ascii="Times New Roman" w:hAnsi="Times New Roman"/>
                      <w:color w:val="000000" w:themeColor="text1"/>
                      <w:sz w:val="24"/>
                      <w:szCs w:val="24"/>
                      <w:lang w:eastAsia="pl-PL"/>
                    </w:rPr>
                    <w:t>órej realizowana będzie zadanie</w:t>
                  </w:r>
                  <w:r w:rsidRPr="007933E4">
                    <w:rPr>
                      <w:rFonts w:ascii="Times New Roman" w:hAnsi="Times New Roman"/>
                      <w:color w:val="000000" w:themeColor="text1"/>
                      <w:sz w:val="24"/>
                      <w:szCs w:val="24"/>
                      <w:lang w:eastAsia="pl-PL"/>
                    </w:rPr>
                    <w:t xml:space="preserve"> – kopia</w:t>
                  </w:r>
                </w:p>
              </w:tc>
              <w:tc>
                <w:tcPr>
                  <w:tcW w:w="929" w:type="dxa"/>
                </w:tcPr>
                <w:p w:rsidR="00D376EC" w:rsidRPr="007933E4" w:rsidRDefault="00D376EC" w:rsidP="00D376EC">
                  <w:pPr>
                    <w:spacing w:after="0" w:line="240" w:lineRule="auto"/>
                    <w:jc w:val="both"/>
                    <w:rPr>
                      <w:rFonts w:ascii="Times New Roman" w:hAnsi="Times New Roman"/>
                      <w:color w:val="000000" w:themeColor="text1"/>
                      <w:sz w:val="24"/>
                      <w:szCs w:val="24"/>
                    </w:rPr>
                  </w:pPr>
                  <w:r w:rsidRPr="007933E4">
                    <w:rPr>
                      <w:rFonts w:ascii="Times New Roman" w:hAnsi="Times New Roman"/>
                      <w:color w:val="000000" w:themeColor="text1"/>
                      <w:sz w:val="24"/>
                      <w:szCs w:val="24"/>
                    </w:rPr>
                    <w:t>Liczba</w:t>
                  </w:r>
                </w:p>
              </w:tc>
              <w:tc>
                <w:tcPr>
                  <w:tcW w:w="849" w:type="dxa"/>
                </w:tcPr>
                <w:p w:rsidR="00D376EC" w:rsidRPr="007933E4" w:rsidRDefault="00D376EC" w:rsidP="00D376EC">
                  <w:pPr>
                    <w:spacing w:after="0" w:line="240" w:lineRule="auto"/>
                    <w:jc w:val="both"/>
                    <w:rPr>
                      <w:rFonts w:ascii="Times New Roman" w:hAnsi="Times New Roman"/>
                      <w:color w:val="000000" w:themeColor="text1"/>
                      <w:sz w:val="24"/>
                      <w:szCs w:val="24"/>
                    </w:rPr>
                  </w:pPr>
                </w:p>
              </w:tc>
              <w:tc>
                <w:tcPr>
                  <w:tcW w:w="976" w:type="dxa"/>
                  <w:shd w:val="clear" w:color="auto" w:fill="FFFFFF"/>
                </w:tcPr>
                <w:p w:rsidR="00D376EC" w:rsidRPr="007933E4" w:rsidRDefault="00D376EC" w:rsidP="00D376EC">
                  <w:pPr>
                    <w:spacing w:after="0" w:line="240" w:lineRule="auto"/>
                    <w:jc w:val="both"/>
                    <w:rPr>
                      <w:rFonts w:ascii="Times New Roman" w:hAnsi="Times New Roman"/>
                      <w:color w:val="000000" w:themeColor="text1"/>
                      <w:sz w:val="24"/>
                      <w:szCs w:val="24"/>
                    </w:rPr>
                  </w:pPr>
                </w:p>
              </w:tc>
            </w:tr>
            <w:tr w:rsidR="00D376EC" w:rsidRPr="007933E4" w:rsidTr="00D376EC">
              <w:tc>
                <w:tcPr>
                  <w:tcW w:w="6232" w:type="dxa"/>
                </w:tcPr>
                <w:p w:rsidR="00D376EC" w:rsidRPr="007933E4" w:rsidRDefault="00D376EC" w:rsidP="00D376EC">
                  <w:pPr>
                    <w:autoSpaceDE w:val="0"/>
                    <w:autoSpaceDN w:val="0"/>
                    <w:adjustRightInd w:val="0"/>
                    <w:spacing w:after="0" w:line="240" w:lineRule="auto"/>
                    <w:jc w:val="both"/>
                    <w:rPr>
                      <w:rFonts w:ascii="Times New Roman" w:hAnsi="Times New Roman"/>
                      <w:color w:val="000000" w:themeColor="text1"/>
                      <w:sz w:val="24"/>
                      <w:szCs w:val="24"/>
                      <w:lang w:eastAsia="pl-PL"/>
                    </w:rPr>
                  </w:pPr>
                  <w:r w:rsidRPr="007933E4">
                    <w:rPr>
                      <w:rFonts w:ascii="Times New Roman" w:hAnsi="Times New Roman"/>
                      <w:color w:val="000000" w:themeColor="text1"/>
                      <w:sz w:val="24"/>
                      <w:szCs w:val="24"/>
                      <w:lang w:eastAsia="pl-PL"/>
                    </w:rPr>
                    <w:t>Zobowiązanie o informowaniu otrzymania wsparcia na realizację projektu grantowego przez LGD</w:t>
                  </w:r>
                </w:p>
              </w:tc>
              <w:tc>
                <w:tcPr>
                  <w:tcW w:w="929" w:type="dxa"/>
                </w:tcPr>
                <w:p w:rsidR="00D376EC" w:rsidRPr="007933E4" w:rsidRDefault="00D376EC" w:rsidP="00D376EC">
                  <w:pPr>
                    <w:spacing w:after="0" w:line="240" w:lineRule="auto"/>
                    <w:jc w:val="both"/>
                    <w:rPr>
                      <w:rFonts w:ascii="Times New Roman" w:hAnsi="Times New Roman"/>
                      <w:color w:val="000000" w:themeColor="text1"/>
                      <w:sz w:val="24"/>
                      <w:szCs w:val="24"/>
                    </w:rPr>
                  </w:pPr>
                  <w:r w:rsidRPr="007933E4">
                    <w:rPr>
                      <w:rFonts w:ascii="Times New Roman" w:hAnsi="Times New Roman"/>
                      <w:color w:val="000000" w:themeColor="text1"/>
                      <w:sz w:val="24"/>
                      <w:szCs w:val="24"/>
                    </w:rPr>
                    <w:t>Liczba</w:t>
                  </w:r>
                </w:p>
              </w:tc>
              <w:tc>
                <w:tcPr>
                  <w:tcW w:w="849" w:type="dxa"/>
                </w:tcPr>
                <w:p w:rsidR="00D376EC" w:rsidRPr="007933E4" w:rsidRDefault="00D376EC" w:rsidP="00D376EC">
                  <w:pPr>
                    <w:spacing w:after="0" w:line="240" w:lineRule="auto"/>
                    <w:jc w:val="both"/>
                    <w:rPr>
                      <w:rFonts w:ascii="Times New Roman" w:hAnsi="Times New Roman"/>
                      <w:color w:val="000000" w:themeColor="text1"/>
                      <w:sz w:val="24"/>
                      <w:szCs w:val="24"/>
                    </w:rPr>
                  </w:pPr>
                </w:p>
              </w:tc>
              <w:tc>
                <w:tcPr>
                  <w:tcW w:w="976" w:type="dxa"/>
                  <w:shd w:val="clear" w:color="auto" w:fill="FFFFFF"/>
                </w:tcPr>
                <w:p w:rsidR="00D376EC" w:rsidRPr="007933E4" w:rsidRDefault="00D376EC" w:rsidP="00D376EC">
                  <w:pPr>
                    <w:spacing w:after="0" w:line="240" w:lineRule="auto"/>
                    <w:jc w:val="both"/>
                    <w:rPr>
                      <w:rFonts w:ascii="Times New Roman" w:hAnsi="Times New Roman"/>
                      <w:color w:val="000000" w:themeColor="text1"/>
                      <w:sz w:val="24"/>
                      <w:szCs w:val="24"/>
                    </w:rPr>
                  </w:pPr>
                </w:p>
              </w:tc>
            </w:tr>
            <w:tr w:rsidR="00D376EC" w:rsidRPr="007933E4" w:rsidTr="00D376EC">
              <w:tc>
                <w:tcPr>
                  <w:tcW w:w="6232" w:type="dxa"/>
                </w:tcPr>
                <w:p w:rsidR="00D376EC" w:rsidRPr="007933E4" w:rsidRDefault="00D376EC" w:rsidP="00D376EC">
                  <w:pPr>
                    <w:autoSpaceDE w:val="0"/>
                    <w:autoSpaceDN w:val="0"/>
                    <w:adjustRightInd w:val="0"/>
                    <w:spacing w:after="0" w:line="240" w:lineRule="auto"/>
                    <w:jc w:val="both"/>
                    <w:rPr>
                      <w:rFonts w:ascii="Times New Roman" w:hAnsi="Times New Roman"/>
                      <w:color w:val="000000" w:themeColor="text1"/>
                      <w:sz w:val="24"/>
                      <w:szCs w:val="24"/>
                      <w:lang w:eastAsia="pl-PL"/>
                    </w:rPr>
                  </w:pPr>
                  <w:r w:rsidRPr="007933E4">
                    <w:rPr>
                      <w:rFonts w:ascii="Times New Roman" w:hAnsi="Times New Roman"/>
                      <w:color w:val="000000" w:themeColor="text1"/>
                      <w:sz w:val="24"/>
                      <w:szCs w:val="24"/>
                      <w:lang w:eastAsia="pl-PL"/>
                    </w:rPr>
                    <w:t>Protokół z zawiązania grupy nieformalnej</w:t>
                  </w:r>
                </w:p>
              </w:tc>
              <w:tc>
                <w:tcPr>
                  <w:tcW w:w="929" w:type="dxa"/>
                </w:tcPr>
                <w:p w:rsidR="00D376EC" w:rsidRPr="007933E4" w:rsidRDefault="00D376EC" w:rsidP="00D376EC">
                  <w:pPr>
                    <w:spacing w:after="0" w:line="240" w:lineRule="auto"/>
                    <w:jc w:val="both"/>
                    <w:rPr>
                      <w:rFonts w:ascii="Times New Roman" w:hAnsi="Times New Roman"/>
                      <w:color w:val="000000" w:themeColor="text1"/>
                      <w:sz w:val="24"/>
                      <w:szCs w:val="24"/>
                    </w:rPr>
                  </w:pPr>
                  <w:r w:rsidRPr="007933E4">
                    <w:rPr>
                      <w:rFonts w:ascii="Times New Roman" w:hAnsi="Times New Roman"/>
                      <w:color w:val="000000" w:themeColor="text1"/>
                      <w:sz w:val="24"/>
                      <w:szCs w:val="24"/>
                    </w:rPr>
                    <w:t>Liczba</w:t>
                  </w:r>
                </w:p>
              </w:tc>
              <w:tc>
                <w:tcPr>
                  <w:tcW w:w="849" w:type="dxa"/>
                </w:tcPr>
                <w:p w:rsidR="00D376EC" w:rsidRPr="007933E4" w:rsidRDefault="00D376EC" w:rsidP="00D376EC">
                  <w:pPr>
                    <w:spacing w:after="0" w:line="240" w:lineRule="auto"/>
                    <w:jc w:val="both"/>
                    <w:rPr>
                      <w:rFonts w:ascii="Times New Roman" w:hAnsi="Times New Roman"/>
                      <w:color w:val="000000" w:themeColor="text1"/>
                      <w:sz w:val="24"/>
                      <w:szCs w:val="24"/>
                    </w:rPr>
                  </w:pPr>
                </w:p>
              </w:tc>
              <w:tc>
                <w:tcPr>
                  <w:tcW w:w="976" w:type="dxa"/>
                  <w:shd w:val="clear" w:color="auto" w:fill="FFFFFF"/>
                </w:tcPr>
                <w:p w:rsidR="00D376EC" w:rsidRPr="007933E4" w:rsidRDefault="00D376EC" w:rsidP="00D376EC">
                  <w:pPr>
                    <w:spacing w:after="0" w:line="240" w:lineRule="auto"/>
                    <w:jc w:val="both"/>
                    <w:rPr>
                      <w:rFonts w:ascii="Times New Roman" w:hAnsi="Times New Roman"/>
                      <w:color w:val="000000" w:themeColor="text1"/>
                      <w:sz w:val="24"/>
                      <w:szCs w:val="24"/>
                    </w:rPr>
                  </w:pPr>
                </w:p>
              </w:tc>
            </w:tr>
            <w:tr w:rsidR="00D376EC" w:rsidRPr="007933E4" w:rsidTr="00D376EC">
              <w:tc>
                <w:tcPr>
                  <w:tcW w:w="6232" w:type="dxa"/>
                </w:tcPr>
                <w:p w:rsidR="00D376EC" w:rsidRPr="007933E4" w:rsidRDefault="00D376EC" w:rsidP="00D376EC">
                  <w:pPr>
                    <w:autoSpaceDE w:val="0"/>
                    <w:autoSpaceDN w:val="0"/>
                    <w:adjustRightInd w:val="0"/>
                    <w:spacing w:after="0" w:line="240" w:lineRule="auto"/>
                    <w:jc w:val="both"/>
                    <w:rPr>
                      <w:rFonts w:ascii="Times New Roman" w:hAnsi="Times New Roman"/>
                      <w:color w:val="000000" w:themeColor="text1"/>
                      <w:sz w:val="24"/>
                      <w:szCs w:val="24"/>
                      <w:lang w:eastAsia="pl-PL"/>
                    </w:rPr>
                  </w:pPr>
                  <w:r w:rsidRPr="007933E4">
                    <w:rPr>
                      <w:rFonts w:ascii="Times New Roman" w:hAnsi="Times New Roman"/>
                      <w:color w:val="000000" w:themeColor="text1"/>
                      <w:sz w:val="24"/>
                      <w:szCs w:val="24"/>
                      <w:lang w:eastAsia="pl-PL"/>
                    </w:rPr>
                    <w:t>Porozumienie o użyczeniu osobowości prawnej</w:t>
                  </w:r>
                </w:p>
              </w:tc>
              <w:tc>
                <w:tcPr>
                  <w:tcW w:w="929" w:type="dxa"/>
                </w:tcPr>
                <w:p w:rsidR="00D376EC" w:rsidRPr="007933E4" w:rsidRDefault="00D376EC" w:rsidP="00D376EC">
                  <w:pPr>
                    <w:spacing w:after="0" w:line="240" w:lineRule="auto"/>
                    <w:jc w:val="both"/>
                    <w:rPr>
                      <w:rFonts w:ascii="Times New Roman" w:hAnsi="Times New Roman"/>
                      <w:color w:val="000000" w:themeColor="text1"/>
                      <w:sz w:val="24"/>
                      <w:szCs w:val="24"/>
                    </w:rPr>
                  </w:pPr>
                  <w:r w:rsidRPr="007933E4">
                    <w:rPr>
                      <w:rFonts w:ascii="Times New Roman" w:hAnsi="Times New Roman"/>
                      <w:color w:val="000000" w:themeColor="text1"/>
                      <w:sz w:val="24"/>
                      <w:szCs w:val="24"/>
                    </w:rPr>
                    <w:t>Liczba</w:t>
                  </w:r>
                </w:p>
              </w:tc>
              <w:tc>
                <w:tcPr>
                  <w:tcW w:w="849" w:type="dxa"/>
                </w:tcPr>
                <w:p w:rsidR="00D376EC" w:rsidRPr="007933E4" w:rsidRDefault="00D376EC" w:rsidP="00D376EC">
                  <w:pPr>
                    <w:spacing w:after="0" w:line="240" w:lineRule="auto"/>
                    <w:jc w:val="both"/>
                    <w:rPr>
                      <w:rFonts w:ascii="Times New Roman" w:hAnsi="Times New Roman"/>
                      <w:color w:val="000000" w:themeColor="text1"/>
                      <w:sz w:val="24"/>
                      <w:szCs w:val="24"/>
                    </w:rPr>
                  </w:pPr>
                </w:p>
              </w:tc>
              <w:tc>
                <w:tcPr>
                  <w:tcW w:w="976" w:type="dxa"/>
                  <w:shd w:val="clear" w:color="auto" w:fill="FFFFFF"/>
                </w:tcPr>
                <w:p w:rsidR="00D376EC" w:rsidRPr="007933E4" w:rsidRDefault="00D376EC" w:rsidP="00D376EC">
                  <w:pPr>
                    <w:spacing w:after="0" w:line="240" w:lineRule="auto"/>
                    <w:jc w:val="both"/>
                    <w:rPr>
                      <w:rFonts w:ascii="Times New Roman" w:hAnsi="Times New Roman"/>
                      <w:color w:val="000000" w:themeColor="text1"/>
                      <w:sz w:val="24"/>
                      <w:szCs w:val="24"/>
                    </w:rPr>
                  </w:pPr>
                </w:p>
              </w:tc>
            </w:tr>
            <w:tr w:rsidR="00D376EC" w:rsidRPr="007933E4" w:rsidTr="00D376EC">
              <w:tc>
                <w:tcPr>
                  <w:tcW w:w="6232" w:type="dxa"/>
                </w:tcPr>
                <w:p w:rsidR="00D376EC" w:rsidRPr="007933E4" w:rsidRDefault="00D376EC" w:rsidP="00D376EC">
                  <w:pPr>
                    <w:autoSpaceDE w:val="0"/>
                    <w:autoSpaceDN w:val="0"/>
                    <w:adjustRightInd w:val="0"/>
                    <w:spacing w:after="0" w:line="240" w:lineRule="auto"/>
                    <w:jc w:val="both"/>
                    <w:rPr>
                      <w:rFonts w:ascii="Times New Roman" w:hAnsi="Times New Roman"/>
                      <w:color w:val="000000" w:themeColor="text1"/>
                      <w:sz w:val="24"/>
                      <w:szCs w:val="24"/>
                      <w:lang w:eastAsia="pl-PL"/>
                    </w:rPr>
                  </w:pPr>
                  <w:r w:rsidRPr="007933E4">
                    <w:rPr>
                      <w:rFonts w:ascii="Times New Roman" w:hAnsi="Times New Roman"/>
                      <w:color w:val="000000" w:themeColor="text1"/>
                      <w:sz w:val="24"/>
                      <w:szCs w:val="24"/>
                      <w:lang w:eastAsia="pl-PL"/>
                    </w:rPr>
                    <w:t>Porozumienie o partnerstwie</w:t>
                  </w:r>
                </w:p>
              </w:tc>
              <w:tc>
                <w:tcPr>
                  <w:tcW w:w="929" w:type="dxa"/>
                </w:tcPr>
                <w:p w:rsidR="00D376EC" w:rsidRPr="007933E4" w:rsidRDefault="00D376EC" w:rsidP="00D376EC">
                  <w:pPr>
                    <w:spacing w:after="0" w:line="240" w:lineRule="auto"/>
                    <w:jc w:val="both"/>
                    <w:rPr>
                      <w:rFonts w:ascii="Times New Roman" w:hAnsi="Times New Roman"/>
                      <w:color w:val="000000" w:themeColor="text1"/>
                      <w:sz w:val="24"/>
                      <w:szCs w:val="24"/>
                    </w:rPr>
                  </w:pPr>
                  <w:r w:rsidRPr="007933E4">
                    <w:rPr>
                      <w:rFonts w:ascii="Times New Roman" w:hAnsi="Times New Roman"/>
                      <w:color w:val="000000" w:themeColor="text1"/>
                      <w:sz w:val="24"/>
                      <w:szCs w:val="24"/>
                    </w:rPr>
                    <w:t>Liczba</w:t>
                  </w:r>
                </w:p>
              </w:tc>
              <w:tc>
                <w:tcPr>
                  <w:tcW w:w="849" w:type="dxa"/>
                </w:tcPr>
                <w:p w:rsidR="00D376EC" w:rsidRPr="007933E4" w:rsidRDefault="00D376EC" w:rsidP="00D376EC">
                  <w:pPr>
                    <w:spacing w:after="0" w:line="240" w:lineRule="auto"/>
                    <w:jc w:val="both"/>
                    <w:rPr>
                      <w:rFonts w:ascii="Times New Roman" w:hAnsi="Times New Roman"/>
                      <w:color w:val="000000" w:themeColor="text1"/>
                      <w:sz w:val="24"/>
                      <w:szCs w:val="24"/>
                    </w:rPr>
                  </w:pPr>
                </w:p>
              </w:tc>
              <w:tc>
                <w:tcPr>
                  <w:tcW w:w="976" w:type="dxa"/>
                  <w:shd w:val="clear" w:color="auto" w:fill="FFFFFF"/>
                </w:tcPr>
                <w:p w:rsidR="00D376EC" w:rsidRPr="007933E4" w:rsidRDefault="00D376EC" w:rsidP="00D376EC">
                  <w:pPr>
                    <w:spacing w:after="0" w:line="240" w:lineRule="auto"/>
                    <w:jc w:val="both"/>
                    <w:rPr>
                      <w:rFonts w:ascii="Times New Roman" w:hAnsi="Times New Roman"/>
                      <w:color w:val="000000" w:themeColor="text1"/>
                      <w:sz w:val="24"/>
                      <w:szCs w:val="24"/>
                    </w:rPr>
                  </w:pPr>
                </w:p>
              </w:tc>
            </w:tr>
            <w:tr w:rsidR="00D376EC" w:rsidRPr="007933E4" w:rsidTr="00D376EC">
              <w:tc>
                <w:tcPr>
                  <w:tcW w:w="6232" w:type="dxa"/>
                </w:tcPr>
                <w:p w:rsidR="00D376EC" w:rsidRPr="007933E4" w:rsidRDefault="00D376EC" w:rsidP="00D376EC">
                  <w:pPr>
                    <w:autoSpaceDE w:val="0"/>
                    <w:autoSpaceDN w:val="0"/>
                    <w:adjustRightInd w:val="0"/>
                    <w:spacing w:after="0" w:line="240" w:lineRule="auto"/>
                    <w:jc w:val="both"/>
                    <w:rPr>
                      <w:rFonts w:ascii="Times New Roman" w:hAnsi="Times New Roman"/>
                      <w:color w:val="000000" w:themeColor="text1"/>
                      <w:sz w:val="24"/>
                      <w:szCs w:val="24"/>
                      <w:lang w:eastAsia="pl-PL"/>
                    </w:rPr>
                  </w:pPr>
                  <w:r w:rsidRPr="007933E4">
                    <w:rPr>
                      <w:rFonts w:ascii="Times New Roman" w:hAnsi="Times New Roman"/>
                      <w:color w:val="000000" w:themeColor="text1"/>
                      <w:sz w:val="24"/>
                      <w:szCs w:val="24"/>
                      <w:lang w:eastAsia="pl-PL"/>
                    </w:rPr>
                    <w:t>Oświadczenie o kwalifikowalności VAT</w:t>
                  </w:r>
                </w:p>
              </w:tc>
              <w:tc>
                <w:tcPr>
                  <w:tcW w:w="929" w:type="dxa"/>
                </w:tcPr>
                <w:p w:rsidR="00D376EC" w:rsidRPr="007933E4" w:rsidRDefault="00D376EC" w:rsidP="00D376EC">
                  <w:pPr>
                    <w:spacing w:after="0" w:line="240" w:lineRule="auto"/>
                    <w:jc w:val="both"/>
                    <w:rPr>
                      <w:rFonts w:ascii="Times New Roman" w:hAnsi="Times New Roman"/>
                      <w:color w:val="000000" w:themeColor="text1"/>
                      <w:sz w:val="24"/>
                      <w:szCs w:val="24"/>
                    </w:rPr>
                  </w:pPr>
                  <w:r w:rsidRPr="007933E4">
                    <w:rPr>
                      <w:rFonts w:ascii="Times New Roman" w:hAnsi="Times New Roman"/>
                      <w:color w:val="000000" w:themeColor="text1"/>
                      <w:sz w:val="24"/>
                      <w:szCs w:val="24"/>
                    </w:rPr>
                    <w:t>Liczba</w:t>
                  </w:r>
                </w:p>
              </w:tc>
              <w:tc>
                <w:tcPr>
                  <w:tcW w:w="849" w:type="dxa"/>
                </w:tcPr>
                <w:p w:rsidR="00D376EC" w:rsidRPr="007933E4" w:rsidRDefault="00D376EC" w:rsidP="00D376EC">
                  <w:pPr>
                    <w:spacing w:after="0" w:line="240" w:lineRule="auto"/>
                    <w:jc w:val="both"/>
                    <w:rPr>
                      <w:rFonts w:ascii="Times New Roman" w:hAnsi="Times New Roman"/>
                      <w:color w:val="000000" w:themeColor="text1"/>
                      <w:sz w:val="24"/>
                      <w:szCs w:val="24"/>
                    </w:rPr>
                  </w:pPr>
                </w:p>
              </w:tc>
              <w:tc>
                <w:tcPr>
                  <w:tcW w:w="976" w:type="dxa"/>
                  <w:shd w:val="clear" w:color="auto" w:fill="FFFFFF"/>
                </w:tcPr>
                <w:p w:rsidR="00D376EC" w:rsidRPr="007933E4" w:rsidRDefault="00D376EC" w:rsidP="00D376EC">
                  <w:pPr>
                    <w:spacing w:after="0" w:line="240" w:lineRule="auto"/>
                    <w:jc w:val="both"/>
                    <w:rPr>
                      <w:rFonts w:ascii="Times New Roman" w:hAnsi="Times New Roman"/>
                      <w:color w:val="000000" w:themeColor="text1"/>
                      <w:sz w:val="24"/>
                      <w:szCs w:val="24"/>
                    </w:rPr>
                  </w:pPr>
                </w:p>
              </w:tc>
            </w:tr>
            <w:tr w:rsidR="00D376EC" w:rsidRPr="007933E4" w:rsidTr="00D376EC">
              <w:tc>
                <w:tcPr>
                  <w:tcW w:w="6232" w:type="dxa"/>
                </w:tcPr>
                <w:p w:rsidR="00D376EC" w:rsidRPr="007933E4" w:rsidRDefault="00D376EC" w:rsidP="00D376EC">
                  <w:pPr>
                    <w:autoSpaceDE w:val="0"/>
                    <w:autoSpaceDN w:val="0"/>
                    <w:adjustRightInd w:val="0"/>
                    <w:spacing w:after="0" w:line="240" w:lineRule="auto"/>
                    <w:jc w:val="both"/>
                    <w:rPr>
                      <w:rFonts w:ascii="Times New Roman" w:hAnsi="Times New Roman"/>
                      <w:b/>
                      <w:color w:val="000000" w:themeColor="text1"/>
                      <w:sz w:val="24"/>
                      <w:szCs w:val="24"/>
                      <w:lang w:eastAsia="pl-PL"/>
                    </w:rPr>
                  </w:pPr>
                  <w:r w:rsidRPr="007933E4">
                    <w:rPr>
                      <w:rFonts w:ascii="Times New Roman" w:hAnsi="Times New Roman"/>
                      <w:b/>
                      <w:color w:val="000000" w:themeColor="text1"/>
                      <w:sz w:val="24"/>
                      <w:szCs w:val="24"/>
                      <w:lang w:eastAsia="pl-PL"/>
                    </w:rPr>
                    <w:t>Inne załączniki:</w:t>
                  </w:r>
                </w:p>
              </w:tc>
              <w:tc>
                <w:tcPr>
                  <w:tcW w:w="929" w:type="dxa"/>
                </w:tcPr>
                <w:p w:rsidR="00D376EC" w:rsidRPr="007933E4" w:rsidRDefault="00D376EC" w:rsidP="00D376EC">
                  <w:pPr>
                    <w:spacing w:after="0" w:line="240" w:lineRule="auto"/>
                    <w:jc w:val="both"/>
                    <w:rPr>
                      <w:rFonts w:ascii="Times New Roman" w:hAnsi="Times New Roman"/>
                      <w:color w:val="000000" w:themeColor="text1"/>
                      <w:sz w:val="24"/>
                      <w:szCs w:val="24"/>
                    </w:rPr>
                  </w:pPr>
                </w:p>
              </w:tc>
              <w:tc>
                <w:tcPr>
                  <w:tcW w:w="849" w:type="dxa"/>
                </w:tcPr>
                <w:p w:rsidR="00D376EC" w:rsidRPr="007933E4" w:rsidRDefault="00D376EC" w:rsidP="00D376EC">
                  <w:pPr>
                    <w:spacing w:after="0" w:line="240" w:lineRule="auto"/>
                    <w:jc w:val="both"/>
                    <w:rPr>
                      <w:rFonts w:ascii="Times New Roman" w:hAnsi="Times New Roman"/>
                      <w:color w:val="000000" w:themeColor="text1"/>
                      <w:sz w:val="24"/>
                      <w:szCs w:val="24"/>
                    </w:rPr>
                  </w:pPr>
                </w:p>
              </w:tc>
              <w:tc>
                <w:tcPr>
                  <w:tcW w:w="976" w:type="dxa"/>
                  <w:shd w:val="clear" w:color="auto" w:fill="FFFFFF"/>
                </w:tcPr>
                <w:p w:rsidR="00D376EC" w:rsidRPr="007933E4" w:rsidRDefault="00D376EC" w:rsidP="00D376EC">
                  <w:pPr>
                    <w:spacing w:after="0" w:line="240" w:lineRule="auto"/>
                    <w:jc w:val="both"/>
                    <w:rPr>
                      <w:rFonts w:ascii="Times New Roman" w:hAnsi="Times New Roman"/>
                      <w:color w:val="000000" w:themeColor="text1"/>
                      <w:sz w:val="24"/>
                      <w:szCs w:val="24"/>
                    </w:rPr>
                  </w:pPr>
                </w:p>
              </w:tc>
            </w:tr>
            <w:tr w:rsidR="00D376EC" w:rsidRPr="007933E4" w:rsidTr="00D376EC">
              <w:tc>
                <w:tcPr>
                  <w:tcW w:w="6232" w:type="dxa"/>
                </w:tcPr>
                <w:p w:rsidR="00D376EC" w:rsidRPr="007933E4" w:rsidRDefault="00D376EC" w:rsidP="00D376EC">
                  <w:pPr>
                    <w:autoSpaceDE w:val="0"/>
                    <w:autoSpaceDN w:val="0"/>
                    <w:adjustRightInd w:val="0"/>
                    <w:spacing w:after="0" w:line="240" w:lineRule="auto"/>
                    <w:jc w:val="both"/>
                    <w:rPr>
                      <w:rFonts w:ascii="Times New Roman" w:hAnsi="Times New Roman"/>
                      <w:b/>
                      <w:color w:val="000000" w:themeColor="text1"/>
                      <w:sz w:val="24"/>
                      <w:szCs w:val="24"/>
                      <w:lang w:eastAsia="pl-PL"/>
                    </w:rPr>
                  </w:pPr>
                </w:p>
              </w:tc>
              <w:tc>
                <w:tcPr>
                  <w:tcW w:w="929" w:type="dxa"/>
                </w:tcPr>
                <w:p w:rsidR="00D376EC" w:rsidRPr="007933E4" w:rsidRDefault="00D376EC" w:rsidP="00D376EC">
                  <w:pPr>
                    <w:spacing w:after="0" w:line="240" w:lineRule="auto"/>
                    <w:jc w:val="both"/>
                    <w:rPr>
                      <w:rFonts w:ascii="Times New Roman" w:hAnsi="Times New Roman"/>
                      <w:color w:val="000000" w:themeColor="text1"/>
                      <w:sz w:val="24"/>
                      <w:szCs w:val="24"/>
                    </w:rPr>
                  </w:pPr>
                </w:p>
              </w:tc>
              <w:tc>
                <w:tcPr>
                  <w:tcW w:w="849" w:type="dxa"/>
                </w:tcPr>
                <w:p w:rsidR="00D376EC" w:rsidRPr="007933E4" w:rsidRDefault="00D376EC" w:rsidP="00D376EC">
                  <w:pPr>
                    <w:spacing w:after="0" w:line="240" w:lineRule="auto"/>
                    <w:jc w:val="both"/>
                    <w:rPr>
                      <w:rFonts w:ascii="Times New Roman" w:hAnsi="Times New Roman"/>
                      <w:color w:val="000000" w:themeColor="text1"/>
                      <w:sz w:val="24"/>
                      <w:szCs w:val="24"/>
                    </w:rPr>
                  </w:pPr>
                </w:p>
              </w:tc>
              <w:tc>
                <w:tcPr>
                  <w:tcW w:w="976" w:type="dxa"/>
                  <w:shd w:val="clear" w:color="auto" w:fill="FFFFFF"/>
                </w:tcPr>
                <w:p w:rsidR="00D376EC" w:rsidRPr="007933E4" w:rsidRDefault="00D376EC" w:rsidP="00D376EC">
                  <w:pPr>
                    <w:spacing w:after="0" w:line="240" w:lineRule="auto"/>
                    <w:jc w:val="both"/>
                    <w:rPr>
                      <w:rFonts w:ascii="Times New Roman" w:hAnsi="Times New Roman"/>
                      <w:color w:val="000000" w:themeColor="text1"/>
                      <w:sz w:val="24"/>
                      <w:szCs w:val="24"/>
                    </w:rPr>
                  </w:pPr>
                </w:p>
              </w:tc>
            </w:tr>
          </w:tbl>
          <w:p w:rsidR="00D376EC" w:rsidRPr="007933E4" w:rsidRDefault="00D376EC" w:rsidP="00D376EC">
            <w:pPr>
              <w:spacing w:after="0" w:line="240" w:lineRule="auto"/>
              <w:jc w:val="both"/>
              <w:rPr>
                <w:rFonts w:ascii="Times New Roman" w:hAnsi="Times New Roman"/>
                <w:color w:val="000000" w:themeColor="text1"/>
                <w:sz w:val="24"/>
                <w:szCs w:val="24"/>
              </w:rPr>
            </w:pPr>
            <w:r w:rsidRPr="007933E4">
              <w:rPr>
                <w:rFonts w:ascii="Times New Roman" w:hAnsi="Times New Roman"/>
                <w:color w:val="000000" w:themeColor="text1"/>
                <w:sz w:val="24"/>
                <w:szCs w:val="24"/>
              </w:rPr>
              <w:t xml:space="preserve">                 </w:t>
            </w:r>
          </w:p>
          <w:p w:rsidR="00D376EC" w:rsidRPr="007933E4" w:rsidRDefault="00D376EC" w:rsidP="00D376EC">
            <w:pPr>
              <w:spacing w:after="0" w:line="240" w:lineRule="auto"/>
              <w:jc w:val="both"/>
              <w:rPr>
                <w:rFonts w:ascii="Times New Roman" w:hAnsi="Times New Roman"/>
                <w:color w:val="000000" w:themeColor="text1"/>
                <w:sz w:val="24"/>
                <w:szCs w:val="24"/>
              </w:rPr>
            </w:pPr>
          </w:p>
        </w:tc>
      </w:tr>
    </w:tbl>
    <w:p w:rsidR="003C3813" w:rsidRPr="007933E4" w:rsidRDefault="003C3813" w:rsidP="003C3813">
      <w:pPr>
        <w:rPr>
          <w:rFonts w:ascii="Times New Roman" w:hAnsi="Times New Roman"/>
          <w:color w:val="000000" w:themeColor="text1"/>
          <w:sz w:val="24"/>
          <w:szCs w:val="24"/>
        </w:rPr>
      </w:pPr>
    </w:p>
    <w:p w:rsidR="007C67FC" w:rsidRPr="007933E4" w:rsidRDefault="007C67FC" w:rsidP="003C3813">
      <w:pPr>
        <w:rPr>
          <w:rFonts w:ascii="Times New Roman" w:hAnsi="Times New Roman"/>
          <w:color w:val="000000" w:themeColor="text1"/>
          <w:sz w:val="24"/>
          <w:szCs w:val="24"/>
        </w:rPr>
      </w:pPr>
    </w:p>
    <w:p w:rsidR="007C67FC" w:rsidRPr="007933E4" w:rsidRDefault="007C67FC" w:rsidP="003C3813">
      <w:pPr>
        <w:rPr>
          <w:rFonts w:ascii="Times New Roman" w:hAnsi="Times New Roman"/>
          <w:color w:val="000000" w:themeColor="text1"/>
          <w:sz w:val="24"/>
          <w:szCs w:val="24"/>
        </w:rPr>
      </w:pPr>
    </w:p>
    <w:p w:rsidR="007C67FC" w:rsidRPr="007933E4" w:rsidRDefault="007C67FC" w:rsidP="003C3813">
      <w:pPr>
        <w:rPr>
          <w:rFonts w:ascii="Times New Roman" w:hAnsi="Times New Roman"/>
          <w:color w:val="000000" w:themeColor="text1"/>
          <w:sz w:val="24"/>
          <w:szCs w:val="24"/>
        </w:rPr>
      </w:pPr>
    </w:p>
    <w:p w:rsidR="007C67FC" w:rsidRPr="007933E4" w:rsidRDefault="007C67FC" w:rsidP="003C3813">
      <w:pPr>
        <w:rPr>
          <w:rFonts w:ascii="Times New Roman" w:hAnsi="Times New Roman"/>
          <w:color w:val="000000" w:themeColor="text1"/>
          <w:sz w:val="24"/>
          <w:szCs w:val="24"/>
        </w:rPr>
      </w:pPr>
    </w:p>
    <w:p w:rsidR="007C67FC" w:rsidRPr="007933E4" w:rsidRDefault="007C67FC" w:rsidP="003C3813">
      <w:pPr>
        <w:rPr>
          <w:rFonts w:ascii="Times New Roman" w:hAnsi="Times New Roman"/>
          <w:color w:val="000000" w:themeColor="text1"/>
          <w:sz w:val="24"/>
          <w:szCs w:val="24"/>
        </w:rPr>
      </w:pPr>
    </w:p>
    <w:p w:rsidR="003C3813" w:rsidRPr="007933E4" w:rsidRDefault="003C3813" w:rsidP="003C3813">
      <w:pPr>
        <w:jc w:val="center"/>
        <w:rPr>
          <w:rFonts w:ascii="Times New Roman" w:hAnsi="Times New Roman"/>
          <w:b/>
          <w:color w:val="000000" w:themeColor="text1"/>
          <w:sz w:val="28"/>
          <w:szCs w:val="28"/>
        </w:rPr>
      </w:pPr>
    </w:p>
    <w:p w:rsidR="000074D6" w:rsidRPr="007933E4" w:rsidRDefault="000074D6" w:rsidP="003C3813">
      <w:pPr>
        <w:jc w:val="center"/>
        <w:rPr>
          <w:rFonts w:ascii="Times New Roman" w:hAnsi="Times New Roman"/>
          <w:b/>
          <w:color w:val="000000" w:themeColor="text1"/>
          <w:sz w:val="28"/>
          <w:szCs w:val="28"/>
        </w:rPr>
      </w:pPr>
    </w:p>
    <w:p w:rsidR="000074D6" w:rsidRPr="007933E4" w:rsidRDefault="000074D6" w:rsidP="003C3813">
      <w:pPr>
        <w:jc w:val="center"/>
        <w:rPr>
          <w:rFonts w:ascii="Times New Roman" w:hAnsi="Times New Roman"/>
          <w:b/>
          <w:color w:val="000000" w:themeColor="text1"/>
          <w:sz w:val="28"/>
          <w:szCs w:val="28"/>
        </w:rPr>
      </w:pPr>
    </w:p>
    <w:p w:rsidR="000074D6" w:rsidRPr="007933E4" w:rsidRDefault="000074D6" w:rsidP="003C3813">
      <w:pPr>
        <w:jc w:val="center"/>
        <w:rPr>
          <w:rFonts w:ascii="Times New Roman" w:hAnsi="Times New Roman"/>
          <w:b/>
          <w:color w:val="000000" w:themeColor="text1"/>
          <w:sz w:val="28"/>
          <w:szCs w:val="28"/>
        </w:rPr>
      </w:pPr>
    </w:p>
    <w:p w:rsidR="000074D6" w:rsidRPr="007933E4" w:rsidRDefault="000074D6" w:rsidP="003C3813">
      <w:pPr>
        <w:jc w:val="center"/>
        <w:rPr>
          <w:rFonts w:ascii="Times New Roman" w:hAnsi="Times New Roman"/>
          <w:b/>
          <w:color w:val="000000" w:themeColor="text1"/>
          <w:sz w:val="28"/>
          <w:szCs w:val="28"/>
        </w:rPr>
      </w:pPr>
    </w:p>
    <w:p w:rsidR="000074D6" w:rsidRPr="007933E4" w:rsidRDefault="000074D6" w:rsidP="003C3813">
      <w:pPr>
        <w:jc w:val="center"/>
        <w:rPr>
          <w:rFonts w:ascii="Times New Roman" w:hAnsi="Times New Roman"/>
          <w:b/>
          <w:color w:val="000000" w:themeColor="text1"/>
          <w:sz w:val="28"/>
          <w:szCs w:val="28"/>
        </w:rPr>
      </w:pPr>
    </w:p>
    <w:p w:rsidR="000074D6" w:rsidRPr="007933E4" w:rsidRDefault="000074D6" w:rsidP="003C3813">
      <w:pPr>
        <w:jc w:val="center"/>
        <w:rPr>
          <w:rFonts w:ascii="Times New Roman" w:hAnsi="Times New Roman"/>
          <w:b/>
          <w:color w:val="000000" w:themeColor="text1"/>
          <w:sz w:val="28"/>
          <w:szCs w:val="28"/>
        </w:rPr>
      </w:pPr>
    </w:p>
    <w:p w:rsidR="000074D6" w:rsidRPr="007933E4" w:rsidRDefault="000074D6" w:rsidP="003C3813">
      <w:pPr>
        <w:jc w:val="center"/>
        <w:rPr>
          <w:rFonts w:ascii="Times New Roman" w:hAnsi="Times New Roman"/>
          <w:b/>
          <w:color w:val="000000" w:themeColor="text1"/>
          <w:sz w:val="28"/>
          <w:szCs w:val="28"/>
        </w:rPr>
      </w:pPr>
    </w:p>
    <w:p w:rsidR="000074D6" w:rsidRPr="007933E4" w:rsidRDefault="000074D6" w:rsidP="003C3813">
      <w:pPr>
        <w:jc w:val="center"/>
        <w:rPr>
          <w:rFonts w:ascii="Times New Roman" w:hAnsi="Times New Roman"/>
          <w:b/>
          <w:color w:val="000000" w:themeColor="text1"/>
          <w:sz w:val="28"/>
          <w:szCs w:val="28"/>
        </w:rPr>
      </w:pPr>
    </w:p>
    <w:p w:rsidR="000074D6" w:rsidRPr="007933E4" w:rsidRDefault="000074D6" w:rsidP="003C3813">
      <w:pPr>
        <w:jc w:val="center"/>
        <w:rPr>
          <w:rFonts w:ascii="Times New Roman" w:hAnsi="Times New Roman"/>
          <w:b/>
          <w:color w:val="000000" w:themeColor="text1"/>
          <w:sz w:val="28"/>
          <w:szCs w:val="28"/>
        </w:rPr>
      </w:pPr>
    </w:p>
    <w:p w:rsidR="000074D6" w:rsidRPr="007933E4" w:rsidRDefault="000074D6" w:rsidP="003C3813">
      <w:pPr>
        <w:jc w:val="center"/>
        <w:rPr>
          <w:rFonts w:ascii="Times New Roman" w:hAnsi="Times New Roman"/>
          <w:b/>
          <w:color w:val="000000" w:themeColor="text1"/>
          <w:sz w:val="28"/>
          <w:szCs w:val="28"/>
        </w:rPr>
      </w:pPr>
    </w:p>
    <w:p w:rsidR="000074D6" w:rsidRPr="007933E4" w:rsidRDefault="000074D6" w:rsidP="003C3813">
      <w:pPr>
        <w:jc w:val="center"/>
        <w:rPr>
          <w:rFonts w:ascii="Times New Roman" w:hAnsi="Times New Roman"/>
          <w:b/>
          <w:color w:val="000000" w:themeColor="text1"/>
          <w:sz w:val="28"/>
          <w:szCs w:val="28"/>
        </w:rPr>
      </w:pPr>
    </w:p>
    <w:p w:rsidR="000074D6" w:rsidRPr="007933E4" w:rsidRDefault="00FF72DD" w:rsidP="003C3813">
      <w:pPr>
        <w:jc w:val="center"/>
        <w:rPr>
          <w:rFonts w:ascii="Times New Roman" w:hAnsi="Times New Roman"/>
          <w:b/>
          <w:color w:val="000000" w:themeColor="text1"/>
          <w:sz w:val="28"/>
          <w:szCs w:val="28"/>
        </w:rPr>
      </w:pPr>
      <w:r>
        <w:rPr>
          <w:rFonts w:ascii="Times New Roman" w:hAnsi="Times New Roman"/>
          <w:b/>
          <w:noProof/>
          <w:color w:val="000000" w:themeColor="text1"/>
          <w:sz w:val="28"/>
          <w:szCs w:val="28"/>
          <w:lang w:eastAsia="pl-PL"/>
        </w:rPr>
        <w:lastRenderedPageBreak/>
        <w:pict>
          <v:shape id="_x0000_s1413" type="#_x0000_t202" style="position:absolute;left:0;text-align:left;margin-left:222.4pt;margin-top:-12.25pt;width:225pt;height:37.5pt;z-index:251761664;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">
            <v:textbox style="mso-next-textbox:#_x0000_s1413">
              <w:txbxContent>
                <w:p w:rsidR="003B73BC" w:rsidRPr="00C8550D" w:rsidRDefault="003B73BC" w:rsidP="00D376EC">
                  <w:pPr>
                    <w:autoSpaceDE w:val="0"/>
                    <w:autoSpaceDN w:val="0"/>
                    <w:adjustRightInd w:val="0"/>
                    <w:contextualSpacing/>
                    <w:jc w:val="center"/>
                    <w:rPr>
                      <w:rFonts w:ascii="Arial Narrow" w:hAnsi="Arial Narrow"/>
                      <w:bCs/>
                      <w:sz w:val="16"/>
                      <w:szCs w:val="16"/>
                    </w:rPr>
                  </w:pPr>
                  <w:r>
                    <w:rPr>
                      <w:rFonts w:ascii="Arial Narrow" w:hAnsi="Arial Narrow" w:cs="Calibri"/>
                      <w:sz w:val="16"/>
                      <w:szCs w:val="16"/>
                    </w:rPr>
                    <w:t xml:space="preserve">Załącznik nr 10 </w:t>
                  </w:r>
                  <w:r w:rsidRPr="00C8550D">
                    <w:rPr>
                      <w:rFonts w:ascii="Arial Narrow" w:hAnsi="Arial Narrow" w:cs="Calibri"/>
                      <w:sz w:val="16"/>
                      <w:szCs w:val="16"/>
                    </w:rPr>
                    <w:t xml:space="preserve">do </w:t>
                  </w:r>
                  <w:r w:rsidRPr="00C8550D">
                    <w:rPr>
                      <w:rFonts w:ascii="Arial Narrow" w:hAnsi="Arial Narrow"/>
                      <w:bCs/>
                      <w:sz w:val="16"/>
                      <w:szCs w:val="16"/>
                    </w:rPr>
                    <w:t xml:space="preserve">Procedury </w:t>
                  </w:r>
                  <w:r>
                    <w:rPr>
                      <w:rFonts w:ascii="Arial Narrow" w:hAnsi="Arial Narrow"/>
                      <w:bCs/>
                      <w:sz w:val="16"/>
                      <w:szCs w:val="16"/>
                    </w:rPr>
                    <w:t>wyboru i oceny grantów w ramach wdrażania Strategii Rozwoju Lokalnego Kierowanego przez Społeczność na lata 2014 - 2020</w:t>
                  </w:r>
                </w:p>
                <w:p w:rsidR="003B73BC" w:rsidRPr="00A136CE" w:rsidRDefault="003B73BC" w:rsidP="00D376EC">
                  <w:pPr>
                    <w:pStyle w:val="Nagwek1"/>
                    <w:rPr>
                      <w:rFonts w:ascii="Arial Narrow" w:hAnsi="Arial Narrow" w:cs="Calibri"/>
                      <w:sz w:val="22"/>
                    </w:rPr>
                  </w:pPr>
                </w:p>
                <w:p w:rsidR="003B73BC" w:rsidRDefault="003B73BC" w:rsidP="00D376EC"/>
              </w:txbxContent>
            </v:textbox>
          </v:shape>
        </w:pict>
      </w:r>
    </w:p>
    <w:p w:rsidR="00D376EC" w:rsidRPr="007933E4" w:rsidRDefault="00D376EC" w:rsidP="003C3813">
      <w:pPr>
        <w:jc w:val="center"/>
        <w:rPr>
          <w:rFonts w:ascii="Times New Roman" w:hAnsi="Times New Roman"/>
          <w:color w:val="000000" w:themeColor="text1"/>
          <w:sz w:val="24"/>
          <w:szCs w:val="24"/>
        </w:rPr>
      </w:pPr>
      <w:r w:rsidRPr="007933E4">
        <w:rPr>
          <w:rFonts w:ascii="Times New Roman" w:hAnsi="Times New Roman"/>
          <w:b/>
          <w:color w:val="000000" w:themeColor="text1"/>
          <w:sz w:val="28"/>
          <w:szCs w:val="28"/>
        </w:rPr>
        <w:t>WNIOSEK O ROZLICZENIE GRANTU</w:t>
      </w:r>
    </w:p>
    <w:tbl>
      <w:tblPr>
        <w:tblpPr w:leftFromText="141" w:rightFromText="141" w:horzAnchor="margin" w:tblpY="145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606"/>
        <w:gridCol w:w="4606"/>
      </w:tblGrid>
      <w:tr w:rsidR="00D376EC" w:rsidRPr="007933E4" w:rsidTr="00D376EC">
        <w:tc>
          <w:tcPr>
            <w:tcW w:w="4606" w:type="dxa"/>
            <w:shd w:val="clear" w:color="auto" w:fill="D99594" w:themeFill="accent2" w:themeFillTint="99"/>
          </w:tcPr>
          <w:p w:rsidR="00D376EC" w:rsidRPr="007933E4" w:rsidRDefault="00D376EC" w:rsidP="00D376EC">
            <w:pPr>
              <w:spacing w:after="0" w:line="240" w:lineRule="auto"/>
              <w:jc w:val="center"/>
              <w:rPr>
                <w:rFonts w:ascii="Times New Roman" w:hAnsi="Times New Roman"/>
                <w:b/>
                <w:color w:val="000000" w:themeColor="text1"/>
                <w:sz w:val="24"/>
                <w:szCs w:val="24"/>
              </w:rPr>
            </w:pPr>
            <w:r w:rsidRPr="007933E4">
              <w:rPr>
                <w:rFonts w:ascii="Times New Roman" w:hAnsi="Times New Roman"/>
                <w:b/>
                <w:color w:val="000000" w:themeColor="text1"/>
                <w:sz w:val="24"/>
                <w:szCs w:val="24"/>
              </w:rPr>
              <w:t>Wniosek o rozliczenie grantu</w:t>
            </w:r>
          </w:p>
          <w:p w:rsidR="00D376EC" w:rsidRPr="007933E4" w:rsidRDefault="00D376EC" w:rsidP="00D376EC">
            <w:pPr>
              <w:spacing w:after="0" w:line="240" w:lineRule="auto"/>
              <w:jc w:val="center"/>
              <w:rPr>
                <w:rFonts w:ascii="Times New Roman" w:hAnsi="Times New Roman"/>
                <w:color w:val="000000" w:themeColor="text1"/>
                <w:sz w:val="24"/>
                <w:szCs w:val="24"/>
              </w:rPr>
            </w:pPr>
          </w:p>
          <w:p w:rsidR="00D376EC" w:rsidRPr="007933E4" w:rsidRDefault="00D376EC" w:rsidP="00D376EC">
            <w:pPr>
              <w:spacing w:after="0" w:line="240" w:lineRule="auto"/>
              <w:jc w:val="center"/>
              <w:rPr>
                <w:rFonts w:ascii="Times New Roman" w:hAnsi="Times New Roman"/>
                <w:color w:val="000000" w:themeColor="text1"/>
                <w:sz w:val="24"/>
                <w:szCs w:val="24"/>
              </w:rPr>
            </w:pPr>
          </w:p>
          <w:p w:rsidR="00D376EC" w:rsidRPr="007933E4" w:rsidRDefault="00D376EC" w:rsidP="00D376EC">
            <w:pPr>
              <w:spacing w:after="0" w:line="240" w:lineRule="auto"/>
              <w:jc w:val="center"/>
              <w:rPr>
                <w:rFonts w:ascii="Times New Roman" w:hAnsi="Times New Roman"/>
                <w:color w:val="000000" w:themeColor="text1"/>
                <w:sz w:val="24"/>
                <w:szCs w:val="24"/>
              </w:rPr>
            </w:pPr>
          </w:p>
          <w:p w:rsidR="00D376EC" w:rsidRPr="007933E4" w:rsidRDefault="00D376EC" w:rsidP="00D376EC">
            <w:pPr>
              <w:spacing w:after="0" w:line="240" w:lineRule="auto"/>
              <w:jc w:val="center"/>
              <w:rPr>
                <w:rFonts w:ascii="Times New Roman" w:hAnsi="Times New Roman"/>
                <w:color w:val="000000" w:themeColor="text1"/>
                <w:sz w:val="24"/>
                <w:szCs w:val="24"/>
              </w:rPr>
            </w:pPr>
          </w:p>
          <w:p w:rsidR="00D376EC" w:rsidRPr="007933E4" w:rsidRDefault="00D376EC" w:rsidP="00D376EC">
            <w:pPr>
              <w:spacing w:after="0" w:line="240" w:lineRule="auto"/>
              <w:jc w:val="center"/>
              <w:rPr>
                <w:rFonts w:ascii="Times New Roman" w:hAnsi="Times New Roman"/>
                <w:color w:val="000000" w:themeColor="text1"/>
                <w:sz w:val="24"/>
                <w:szCs w:val="24"/>
              </w:rPr>
            </w:pPr>
          </w:p>
          <w:p w:rsidR="00D376EC" w:rsidRPr="007933E4" w:rsidRDefault="00D376EC" w:rsidP="00D376EC">
            <w:pPr>
              <w:spacing w:after="0" w:line="240" w:lineRule="auto"/>
              <w:jc w:val="center"/>
              <w:rPr>
                <w:rFonts w:ascii="Times New Roman" w:hAnsi="Times New Roman"/>
                <w:color w:val="000000" w:themeColor="text1"/>
                <w:sz w:val="20"/>
                <w:szCs w:val="20"/>
              </w:rPr>
            </w:pPr>
            <w:r w:rsidRPr="007933E4">
              <w:rPr>
                <w:rFonts w:ascii="Times New Roman" w:hAnsi="Times New Roman"/>
                <w:color w:val="000000" w:themeColor="text1"/>
                <w:sz w:val="20"/>
                <w:szCs w:val="20"/>
              </w:rPr>
              <w:t>……………………………..</w:t>
            </w:r>
          </w:p>
          <w:p w:rsidR="00D376EC" w:rsidRPr="007933E4" w:rsidRDefault="00D376EC" w:rsidP="00D376EC">
            <w:pPr>
              <w:spacing w:after="0" w:line="240" w:lineRule="auto"/>
              <w:jc w:val="center"/>
              <w:rPr>
                <w:rFonts w:ascii="Times New Roman" w:hAnsi="Times New Roman"/>
                <w:color w:val="000000" w:themeColor="text1"/>
                <w:sz w:val="24"/>
                <w:szCs w:val="24"/>
              </w:rPr>
            </w:pPr>
            <w:r w:rsidRPr="007933E4">
              <w:rPr>
                <w:rFonts w:ascii="Times New Roman" w:hAnsi="Times New Roman"/>
                <w:color w:val="000000" w:themeColor="text1"/>
                <w:sz w:val="20"/>
                <w:szCs w:val="20"/>
              </w:rPr>
              <w:t>Znak sprawy (wypełnia LGD)</w:t>
            </w:r>
          </w:p>
        </w:tc>
        <w:tc>
          <w:tcPr>
            <w:tcW w:w="4606" w:type="dxa"/>
            <w:shd w:val="clear" w:color="auto" w:fill="D99594" w:themeFill="accent2" w:themeFillTint="99"/>
          </w:tcPr>
          <w:p w:rsidR="00D376EC" w:rsidRPr="007933E4" w:rsidRDefault="00D376EC" w:rsidP="00D376EC">
            <w:pPr>
              <w:spacing w:after="0" w:line="240" w:lineRule="auto"/>
              <w:jc w:val="center"/>
              <w:rPr>
                <w:rFonts w:ascii="Times New Roman" w:hAnsi="Times New Roman"/>
                <w:b/>
                <w:color w:val="000000" w:themeColor="text1"/>
                <w:sz w:val="24"/>
                <w:szCs w:val="24"/>
              </w:rPr>
            </w:pPr>
            <w:r w:rsidRPr="007933E4">
              <w:rPr>
                <w:rFonts w:ascii="Times New Roman" w:hAnsi="Times New Roman"/>
                <w:b/>
                <w:color w:val="000000" w:themeColor="text1"/>
                <w:sz w:val="24"/>
                <w:szCs w:val="24"/>
              </w:rPr>
              <w:t>Potwierdzenie przyjęcia wniosku</w:t>
            </w:r>
          </w:p>
          <w:p w:rsidR="00D376EC" w:rsidRPr="007933E4" w:rsidRDefault="00D376EC" w:rsidP="00D376EC">
            <w:pPr>
              <w:spacing w:after="0" w:line="240" w:lineRule="auto"/>
              <w:jc w:val="center"/>
              <w:rPr>
                <w:rFonts w:ascii="Times New Roman" w:hAnsi="Times New Roman"/>
                <w:color w:val="000000" w:themeColor="text1"/>
                <w:sz w:val="24"/>
                <w:szCs w:val="24"/>
              </w:rPr>
            </w:pPr>
          </w:p>
          <w:p w:rsidR="00D376EC" w:rsidRPr="007933E4" w:rsidRDefault="00D376EC" w:rsidP="00D376EC">
            <w:pPr>
              <w:spacing w:after="0" w:line="240" w:lineRule="auto"/>
              <w:jc w:val="center"/>
              <w:rPr>
                <w:rFonts w:ascii="Times New Roman" w:hAnsi="Times New Roman"/>
                <w:color w:val="000000" w:themeColor="text1"/>
                <w:sz w:val="20"/>
                <w:szCs w:val="20"/>
              </w:rPr>
            </w:pPr>
          </w:p>
          <w:p w:rsidR="00D376EC" w:rsidRPr="007933E4" w:rsidRDefault="00D376EC" w:rsidP="00D376EC">
            <w:pPr>
              <w:spacing w:after="0" w:line="240" w:lineRule="auto"/>
              <w:jc w:val="center"/>
              <w:rPr>
                <w:rFonts w:ascii="Times New Roman" w:hAnsi="Times New Roman"/>
                <w:color w:val="000000" w:themeColor="text1"/>
                <w:sz w:val="20"/>
                <w:szCs w:val="20"/>
              </w:rPr>
            </w:pPr>
            <w:r w:rsidRPr="007933E4">
              <w:rPr>
                <w:rFonts w:ascii="Times New Roman" w:hAnsi="Times New Roman"/>
                <w:color w:val="000000" w:themeColor="text1"/>
                <w:sz w:val="20"/>
                <w:szCs w:val="20"/>
              </w:rPr>
              <w:t>/pieczęć/</w:t>
            </w:r>
          </w:p>
          <w:p w:rsidR="00D376EC" w:rsidRPr="007933E4" w:rsidRDefault="00D376EC" w:rsidP="00D376EC">
            <w:pPr>
              <w:spacing w:after="0" w:line="240" w:lineRule="auto"/>
              <w:rPr>
                <w:rFonts w:ascii="Times New Roman" w:hAnsi="Times New Roman"/>
                <w:color w:val="000000" w:themeColor="text1"/>
                <w:sz w:val="24"/>
                <w:szCs w:val="24"/>
              </w:rPr>
            </w:pPr>
          </w:p>
          <w:p w:rsidR="00D376EC" w:rsidRPr="007933E4" w:rsidRDefault="00D376EC" w:rsidP="00D376EC">
            <w:pPr>
              <w:spacing w:after="0" w:line="240" w:lineRule="auto"/>
              <w:jc w:val="center"/>
              <w:rPr>
                <w:rFonts w:ascii="Times New Roman" w:hAnsi="Times New Roman"/>
                <w:color w:val="000000" w:themeColor="text1"/>
                <w:sz w:val="24"/>
                <w:szCs w:val="24"/>
              </w:rPr>
            </w:pPr>
          </w:p>
          <w:p w:rsidR="00D376EC" w:rsidRPr="007933E4" w:rsidRDefault="00D376EC" w:rsidP="00D376EC">
            <w:pPr>
              <w:spacing w:after="0" w:line="240" w:lineRule="auto"/>
              <w:jc w:val="center"/>
              <w:rPr>
                <w:rFonts w:ascii="Times New Roman" w:hAnsi="Times New Roman"/>
                <w:color w:val="000000" w:themeColor="text1"/>
                <w:sz w:val="24"/>
                <w:szCs w:val="24"/>
              </w:rPr>
            </w:pPr>
            <w:r w:rsidRPr="007933E4">
              <w:rPr>
                <w:rFonts w:ascii="Times New Roman" w:hAnsi="Times New Roman"/>
                <w:color w:val="000000" w:themeColor="text1"/>
                <w:sz w:val="24"/>
                <w:szCs w:val="24"/>
              </w:rPr>
              <w:t>………………………………….</w:t>
            </w:r>
          </w:p>
          <w:p w:rsidR="00D376EC" w:rsidRPr="007933E4" w:rsidRDefault="00D376EC" w:rsidP="00D376EC">
            <w:pPr>
              <w:spacing w:after="0" w:line="240" w:lineRule="auto"/>
              <w:jc w:val="center"/>
              <w:rPr>
                <w:rFonts w:ascii="Times New Roman" w:hAnsi="Times New Roman"/>
                <w:color w:val="000000" w:themeColor="text1"/>
                <w:sz w:val="20"/>
                <w:szCs w:val="20"/>
              </w:rPr>
            </w:pPr>
            <w:r w:rsidRPr="007933E4">
              <w:rPr>
                <w:rFonts w:ascii="Times New Roman" w:hAnsi="Times New Roman"/>
                <w:color w:val="000000" w:themeColor="text1"/>
                <w:sz w:val="20"/>
                <w:szCs w:val="20"/>
              </w:rPr>
              <w:t>Data, przyjęcia i podpis (wypełnia LGD)</w:t>
            </w:r>
          </w:p>
          <w:p w:rsidR="00D376EC" w:rsidRPr="007933E4" w:rsidRDefault="00D376EC" w:rsidP="00D376EC">
            <w:pPr>
              <w:spacing w:after="0" w:line="240" w:lineRule="auto"/>
              <w:rPr>
                <w:rFonts w:ascii="Times New Roman" w:hAnsi="Times New Roman"/>
                <w:color w:val="000000" w:themeColor="text1"/>
                <w:sz w:val="20"/>
                <w:szCs w:val="20"/>
              </w:rPr>
            </w:pPr>
          </w:p>
        </w:tc>
      </w:tr>
      <w:tr w:rsidR="00D376EC" w:rsidRPr="007933E4" w:rsidTr="00D376EC">
        <w:tc>
          <w:tcPr>
            <w:tcW w:w="9212" w:type="dxa"/>
            <w:gridSpan w:val="2"/>
            <w:shd w:val="clear" w:color="auto" w:fill="FFFFFF" w:themeFill="background1"/>
          </w:tcPr>
          <w:p w:rsidR="00D376EC" w:rsidRPr="007933E4" w:rsidRDefault="00D376EC" w:rsidP="00D376EC">
            <w:pPr>
              <w:spacing w:after="0" w:line="240" w:lineRule="auto"/>
              <w:jc w:val="both"/>
              <w:rPr>
                <w:rFonts w:ascii="Times New Roman" w:hAnsi="Times New Roman"/>
                <w:b/>
                <w:color w:val="000000" w:themeColor="text1"/>
                <w:sz w:val="24"/>
                <w:szCs w:val="24"/>
              </w:rPr>
            </w:pPr>
            <w:r w:rsidRPr="007933E4">
              <w:rPr>
                <w:rFonts w:ascii="Times New Roman" w:hAnsi="Times New Roman"/>
                <w:b/>
                <w:color w:val="000000" w:themeColor="text1"/>
                <w:sz w:val="24"/>
                <w:szCs w:val="24"/>
              </w:rPr>
              <w:t xml:space="preserve">Rodzaj płatności: </w:t>
            </w:r>
          </w:p>
          <w:p w:rsidR="00D376EC" w:rsidRPr="007933E4" w:rsidRDefault="00FF72DD" w:rsidP="00C97376">
            <w:pPr>
              <w:spacing w:after="0" w:line="240" w:lineRule="auto"/>
              <w:jc w:val="both"/>
              <w:rPr>
                <w:rFonts w:ascii="Times New Roman" w:hAnsi="Times New Roman"/>
                <w:color w:val="000000" w:themeColor="text1"/>
                <w:sz w:val="24"/>
                <w:szCs w:val="24"/>
              </w:rPr>
            </w:pPr>
            <w:r w:rsidRPr="00FF72DD">
              <w:rPr>
                <w:rFonts w:ascii="Times New Roman" w:hAnsi="Times New Roman"/>
                <w:b/>
                <w:noProof/>
                <w:color w:val="000000" w:themeColor="text1"/>
                <w:sz w:val="24"/>
                <w:szCs w:val="24"/>
                <w:lang w:eastAsia="pl-PL"/>
              </w:rPr>
              <w:pict>
                <v:rect id="_x0000_s1409" style="position:absolute;left:0;text-align:left;margin-left:68.65pt;margin-top:12.3pt;width:11.25pt;height:17.25pt;z-index:251744256"/>
              </w:pict>
            </w:r>
            <w:r w:rsidR="00C97376" w:rsidRPr="007933E4">
              <w:rPr>
                <w:rFonts w:ascii="Times New Roman" w:hAnsi="Times New Roman"/>
                <w:color w:val="000000" w:themeColor="text1"/>
                <w:sz w:val="24"/>
                <w:szCs w:val="24"/>
              </w:rPr>
              <w:br/>
            </w:r>
            <w:r w:rsidR="00D376EC" w:rsidRPr="007933E4">
              <w:rPr>
                <w:rFonts w:ascii="Times New Roman" w:hAnsi="Times New Roman"/>
                <w:color w:val="000000" w:themeColor="text1"/>
                <w:sz w:val="24"/>
                <w:szCs w:val="24"/>
              </w:rPr>
              <w:t xml:space="preserve"> Ostateczna </w:t>
            </w:r>
          </w:p>
          <w:p w:rsidR="00D376EC" w:rsidRPr="007933E4" w:rsidRDefault="00D376EC" w:rsidP="00D376EC">
            <w:pPr>
              <w:spacing w:after="0" w:line="240" w:lineRule="auto"/>
              <w:jc w:val="both"/>
              <w:rPr>
                <w:rFonts w:ascii="Times New Roman" w:hAnsi="Times New Roman"/>
                <w:b/>
                <w:color w:val="000000" w:themeColor="text1"/>
                <w:sz w:val="24"/>
                <w:szCs w:val="24"/>
              </w:rPr>
            </w:pPr>
          </w:p>
        </w:tc>
      </w:tr>
      <w:tr w:rsidR="00D376EC" w:rsidRPr="007933E4" w:rsidTr="00D376EC">
        <w:tc>
          <w:tcPr>
            <w:tcW w:w="9212" w:type="dxa"/>
            <w:gridSpan w:val="2"/>
            <w:tcBorders>
              <w:top w:val="single" w:sz="4" w:space="0" w:color="auto"/>
            </w:tcBorders>
          </w:tcPr>
          <w:p w:rsidR="00D376EC" w:rsidRPr="007933E4" w:rsidRDefault="00D376EC" w:rsidP="00D376EC">
            <w:pPr>
              <w:spacing w:after="0"/>
              <w:jc w:val="both"/>
              <w:rPr>
                <w:rFonts w:ascii="Times New Roman" w:hAnsi="Times New Roman"/>
                <w:b/>
                <w:color w:val="000000" w:themeColor="text1"/>
                <w:sz w:val="24"/>
                <w:szCs w:val="24"/>
              </w:rPr>
            </w:pPr>
            <w:r w:rsidRPr="007933E4">
              <w:rPr>
                <w:rFonts w:ascii="Times New Roman" w:hAnsi="Times New Roman"/>
                <w:b/>
                <w:color w:val="000000" w:themeColor="text1"/>
                <w:sz w:val="24"/>
                <w:szCs w:val="24"/>
              </w:rPr>
              <w:t>Dane identyfikacyjne Wnioskodawcy:</w:t>
            </w:r>
          </w:p>
          <w:p w:rsidR="00D376EC" w:rsidRPr="007933E4" w:rsidRDefault="00FF72DD" w:rsidP="00D376EC">
            <w:pPr>
              <w:spacing w:after="0" w:line="240" w:lineRule="auto"/>
              <w:jc w:val="both"/>
              <w:rPr>
                <w:rFonts w:ascii="Times New Roman" w:hAnsi="Times New Roman"/>
                <w:color w:val="000000" w:themeColor="text1"/>
                <w:sz w:val="24"/>
                <w:szCs w:val="24"/>
              </w:rPr>
            </w:pPr>
            <w:r w:rsidRPr="00FF72DD">
              <w:rPr>
                <w:rFonts w:ascii="Times New Roman" w:hAnsi="Times New Roman"/>
                <w:b/>
                <w:noProof/>
                <w:color w:val="000000" w:themeColor="text1"/>
                <w:sz w:val="24"/>
                <w:szCs w:val="24"/>
                <w:lang w:eastAsia="pl-PL"/>
              </w:rPr>
              <w:pict>
                <v:rect id="_x0000_s1395" style="position:absolute;left:0;text-align:left;margin-left:333.4pt;margin-top:9.9pt;width:11.25pt;height:17.25pt;z-index:251745280"/>
              </w:pict>
            </w:r>
            <w:r w:rsidRPr="00FF72DD">
              <w:rPr>
                <w:rFonts w:ascii="Times New Roman" w:hAnsi="Times New Roman"/>
                <w:b/>
                <w:noProof/>
                <w:color w:val="000000" w:themeColor="text1"/>
                <w:sz w:val="24"/>
                <w:szCs w:val="24"/>
                <w:lang w:eastAsia="pl-PL"/>
              </w:rPr>
              <w:pict>
                <v:rect id="_x0000_s1403" style="position:absolute;left:0;text-align:left;margin-left:315.4pt;margin-top:9.95pt;width:11.25pt;height:17.25pt;z-index:251746304"/>
              </w:pict>
            </w:r>
            <w:r w:rsidRPr="00FF72DD">
              <w:rPr>
                <w:rFonts w:ascii="Times New Roman" w:hAnsi="Times New Roman"/>
                <w:b/>
                <w:noProof/>
                <w:color w:val="000000" w:themeColor="text1"/>
                <w:sz w:val="24"/>
                <w:szCs w:val="24"/>
                <w:lang w:eastAsia="pl-PL"/>
              </w:rPr>
              <w:pict>
                <v:rect id="_x0000_s1402" style="position:absolute;left:0;text-align:left;margin-left:299.65pt;margin-top:10pt;width:11.25pt;height:17.25pt;z-index:251747328"/>
              </w:pict>
            </w:r>
            <w:r w:rsidRPr="00FF72DD">
              <w:rPr>
                <w:rFonts w:ascii="Times New Roman" w:hAnsi="Times New Roman"/>
                <w:b/>
                <w:noProof/>
                <w:color w:val="000000" w:themeColor="text1"/>
                <w:sz w:val="24"/>
                <w:szCs w:val="24"/>
                <w:lang w:eastAsia="pl-PL"/>
              </w:rPr>
              <w:pict>
                <v:rect id="_x0000_s1401" style="position:absolute;left:0;text-align:left;margin-left:283.9pt;margin-top:10.05pt;width:11.25pt;height:17.25pt;z-index:251748352"/>
              </w:pict>
            </w:r>
            <w:r w:rsidRPr="00FF72DD">
              <w:rPr>
                <w:rFonts w:ascii="Times New Roman" w:hAnsi="Times New Roman"/>
                <w:b/>
                <w:noProof/>
                <w:color w:val="000000" w:themeColor="text1"/>
                <w:sz w:val="24"/>
                <w:szCs w:val="24"/>
                <w:lang w:eastAsia="pl-PL"/>
              </w:rPr>
              <w:pict>
                <v:rect id="_x0000_s1400" style="position:absolute;left:0;text-align:left;margin-left:266.65pt;margin-top:10.1pt;width:11.25pt;height:17.25pt;z-index:251749376"/>
              </w:pict>
            </w:r>
            <w:r w:rsidRPr="00FF72DD">
              <w:rPr>
                <w:rFonts w:ascii="Times New Roman" w:hAnsi="Times New Roman"/>
                <w:b/>
                <w:noProof/>
                <w:color w:val="000000" w:themeColor="text1"/>
                <w:sz w:val="24"/>
                <w:szCs w:val="24"/>
                <w:lang w:eastAsia="pl-PL"/>
              </w:rPr>
              <w:pict>
                <v:rect id="_x0000_s1399" style="position:absolute;left:0;text-align:left;margin-left:250.15pt;margin-top:10.15pt;width:11.25pt;height:17.25pt;z-index:251750400"/>
              </w:pict>
            </w:r>
            <w:r w:rsidRPr="00FF72DD">
              <w:rPr>
                <w:rFonts w:ascii="Times New Roman" w:hAnsi="Times New Roman"/>
                <w:b/>
                <w:noProof/>
                <w:color w:val="000000" w:themeColor="text1"/>
                <w:sz w:val="24"/>
                <w:szCs w:val="24"/>
                <w:lang w:eastAsia="pl-PL"/>
              </w:rPr>
              <w:pict>
                <v:rect id="_x0000_s1398" style="position:absolute;left:0;text-align:left;margin-left:235.15pt;margin-top:10.2pt;width:11.25pt;height:17.25pt;z-index:251751424"/>
              </w:pict>
            </w:r>
            <w:r w:rsidRPr="00FF72DD">
              <w:rPr>
                <w:rFonts w:ascii="Times New Roman" w:hAnsi="Times New Roman"/>
                <w:b/>
                <w:noProof/>
                <w:color w:val="000000" w:themeColor="text1"/>
                <w:sz w:val="24"/>
                <w:szCs w:val="24"/>
                <w:lang w:eastAsia="pl-PL"/>
              </w:rPr>
              <w:pict>
                <v:rect id="_x0000_s1397" style="position:absolute;left:0;text-align:left;margin-left:219.4pt;margin-top:10.25pt;width:11.25pt;height:17.25pt;z-index:251752448"/>
              </w:pict>
            </w:r>
            <w:r w:rsidRPr="00FF72DD">
              <w:rPr>
                <w:rFonts w:ascii="Times New Roman" w:hAnsi="Times New Roman"/>
                <w:b/>
                <w:noProof/>
                <w:color w:val="000000" w:themeColor="text1"/>
                <w:sz w:val="24"/>
                <w:szCs w:val="24"/>
                <w:lang w:eastAsia="pl-PL"/>
              </w:rPr>
              <w:pict>
                <v:rect id="_x0000_s1396" style="position:absolute;left:0;text-align:left;margin-left:204.4pt;margin-top:10.3pt;width:11.25pt;height:17.25pt;z-index:251753472"/>
              </w:pict>
            </w:r>
          </w:p>
          <w:p w:rsidR="00D376EC" w:rsidRPr="007933E4" w:rsidRDefault="00D376EC" w:rsidP="00D376EC">
            <w:pPr>
              <w:spacing w:after="0" w:line="360" w:lineRule="auto"/>
              <w:jc w:val="both"/>
              <w:rPr>
                <w:rFonts w:ascii="Times New Roman" w:hAnsi="Times New Roman"/>
                <w:color w:val="000000" w:themeColor="text1"/>
                <w:sz w:val="24"/>
                <w:szCs w:val="24"/>
              </w:rPr>
            </w:pPr>
            <w:r w:rsidRPr="007933E4">
              <w:rPr>
                <w:rFonts w:ascii="Times New Roman" w:hAnsi="Times New Roman"/>
                <w:color w:val="000000" w:themeColor="text1"/>
                <w:sz w:val="24"/>
                <w:szCs w:val="24"/>
              </w:rPr>
              <w:t xml:space="preserve">Numer identyfikacyjny Grantobiorcy:  </w:t>
            </w:r>
          </w:p>
          <w:p w:rsidR="00D376EC" w:rsidRPr="007933E4" w:rsidRDefault="00FF72DD" w:rsidP="00D376EC">
            <w:pPr>
              <w:spacing w:after="0" w:line="240" w:lineRule="auto"/>
              <w:jc w:val="both"/>
              <w:rPr>
                <w:rFonts w:ascii="Times New Roman" w:hAnsi="Times New Roman"/>
                <w:color w:val="000000" w:themeColor="text1"/>
                <w:sz w:val="24"/>
                <w:szCs w:val="24"/>
              </w:rPr>
            </w:pPr>
            <w:r w:rsidRPr="00FF72DD">
              <w:rPr>
                <w:rFonts w:ascii="Times New Roman" w:hAnsi="Times New Roman"/>
                <w:b/>
                <w:noProof/>
                <w:color w:val="000000" w:themeColor="text1"/>
                <w:sz w:val="24"/>
                <w:szCs w:val="24"/>
                <w:lang w:eastAsia="pl-PL"/>
              </w:rPr>
              <w:pict>
                <v:rect id="_x0000_s1404" style="position:absolute;left:0;text-align:left;margin-left:45.4pt;margin-top:2.25pt;width:261pt;height:18.75pt;z-index:251754496"/>
              </w:pict>
            </w:r>
            <w:r w:rsidR="00D376EC" w:rsidRPr="007933E4">
              <w:rPr>
                <w:rFonts w:ascii="Times New Roman" w:hAnsi="Times New Roman"/>
                <w:color w:val="000000" w:themeColor="text1"/>
                <w:sz w:val="24"/>
                <w:szCs w:val="24"/>
              </w:rPr>
              <w:t>NIP</w:t>
            </w:r>
          </w:p>
          <w:p w:rsidR="00D376EC" w:rsidRPr="007933E4" w:rsidRDefault="00D376EC" w:rsidP="00D376EC">
            <w:pPr>
              <w:spacing w:after="0" w:line="240" w:lineRule="auto"/>
              <w:jc w:val="both"/>
              <w:rPr>
                <w:rFonts w:ascii="Times New Roman" w:hAnsi="Times New Roman"/>
                <w:color w:val="000000" w:themeColor="text1"/>
                <w:sz w:val="24"/>
                <w:szCs w:val="24"/>
              </w:rPr>
            </w:pPr>
          </w:p>
          <w:p w:rsidR="00D376EC" w:rsidRPr="007933E4" w:rsidRDefault="00FF72DD" w:rsidP="00D376EC">
            <w:pPr>
              <w:spacing w:after="0" w:line="240" w:lineRule="auto"/>
              <w:jc w:val="both"/>
              <w:rPr>
                <w:rFonts w:ascii="Times New Roman" w:hAnsi="Times New Roman"/>
                <w:color w:val="000000" w:themeColor="text1"/>
                <w:sz w:val="24"/>
                <w:szCs w:val="24"/>
              </w:rPr>
            </w:pPr>
            <w:r w:rsidRPr="00FF72DD">
              <w:rPr>
                <w:rFonts w:ascii="Times New Roman" w:hAnsi="Times New Roman"/>
                <w:b/>
                <w:noProof/>
                <w:color w:val="000000" w:themeColor="text1"/>
                <w:sz w:val="24"/>
                <w:szCs w:val="24"/>
                <w:lang w:eastAsia="pl-PL"/>
              </w:rPr>
              <w:pict>
                <v:rect id="_x0000_s1405" style="position:absolute;left:0;text-align:left;margin-left:45.4pt;margin-top:-.6pt;width:261pt;height:18.75pt;z-index:251755520"/>
              </w:pict>
            </w:r>
            <w:r w:rsidR="00D376EC" w:rsidRPr="007933E4">
              <w:rPr>
                <w:rFonts w:ascii="Times New Roman" w:hAnsi="Times New Roman"/>
                <w:color w:val="000000" w:themeColor="text1"/>
                <w:sz w:val="24"/>
                <w:szCs w:val="24"/>
              </w:rPr>
              <w:t xml:space="preserve">REGON </w:t>
            </w:r>
          </w:p>
          <w:p w:rsidR="00D376EC" w:rsidRPr="007933E4" w:rsidRDefault="00D376EC" w:rsidP="00D376EC">
            <w:pPr>
              <w:spacing w:after="0" w:line="240" w:lineRule="auto"/>
              <w:jc w:val="both"/>
              <w:rPr>
                <w:rFonts w:ascii="Times New Roman" w:hAnsi="Times New Roman"/>
                <w:color w:val="000000" w:themeColor="text1"/>
                <w:sz w:val="24"/>
                <w:szCs w:val="24"/>
              </w:rPr>
            </w:pPr>
          </w:p>
          <w:p w:rsidR="00D376EC" w:rsidRPr="007933E4" w:rsidRDefault="00D376EC" w:rsidP="00D376EC">
            <w:pPr>
              <w:spacing w:after="0" w:line="240" w:lineRule="auto"/>
              <w:jc w:val="both"/>
              <w:rPr>
                <w:rFonts w:ascii="Times New Roman" w:hAnsi="Times New Roman"/>
                <w:color w:val="000000" w:themeColor="text1"/>
                <w:sz w:val="24"/>
                <w:szCs w:val="24"/>
              </w:rPr>
            </w:pPr>
            <w:r w:rsidRPr="007933E4">
              <w:rPr>
                <w:rFonts w:ascii="Times New Roman" w:hAnsi="Times New Roman"/>
                <w:color w:val="000000" w:themeColor="text1"/>
                <w:sz w:val="24"/>
                <w:szCs w:val="24"/>
              </w:rPr>
              <w:t>KRS/numer w rejestrze prowadzonym przez właściwy organ</w:t>
            </w:r>
          </w:p>
          <w:p w:rsidR="00D376EC" w:rsidRPr="007933E4" w:rsidRDefault="00FF72DD" w:rsidP="00D376EC">
            <w:pPr>
              <w:spacing w:after="0" w:line="240" w:lineRule="auto"/>
              <w:jc w:val="both"/>
              <w:rPr>
                <w:rFonts w:ascii="Times New Roman" w:hAnsi="Times New Roman"/>
                <w:color w:val="000000" w:themeColor="text1"/>
                <w:sz w:val="24"/>
                <w:szCs w:val="24"/>
              </w:rPr>
            </w:pPr>
            <w:r w:rsidRPr="00FF72DD">
              <w:rPr>
                <w:rFonts w:ascii="Times New Roman" w:hAnsi="Times New Roman"/>
                <w:b/>
                <w:noProof/>
                <w:color w:val="000000" w:themeColor="text1"/>
                <w:sz w:val="24"/>
                <w:szCs w:val="24"/>
                <w:lang w:eastAsia="pl-PL"/>
              </w:rPr>
              <w:pict>
                <v:rect id="_x0000_s1406" style="position:absolute;left:0;text-align:left;margin-left:31.9pt;margin-top:4.5pt;width:261pt;height:18.75pt;z-index:251756544"/>
              </w:pict>
            </w:r>
          </w:p>
          <w:p w:rsidR="00D376EC" w:rsidRPr="007933E4" w:rsidRDefault="00D376EC" w:rsidP="00D376EC">
            <w:pPr>
              <w:spacing w:after="0" w:line="240" w:lineRule="auto"/>
              <w:jc w:val="both"/>
              <w:rPr>
                <w:rFonts w:ascii="Times New Roman" w:hAnsi="Times New Roman"/>
                <w:color w:val="000000" w:themeColor="text1"/>
                <w:sz w:val="24"/>
                <w:szCs w:val="24"/>
              </w:rPr>
            </w:pPr>
          </w:p>
          <w:p w:rsidR="00D376EC" w:rsidRPr="007933E4" w:rsidRDefault="00FF72DD" w:rsidP="00D376EC">
            <w:pPr>
              <w:spacing w:after="0" w:line="240" w:lineRule="auto"/>
              <w:jc w:val="both"/>
              <w:rPr>
                <w:rFonts w:ascii="Times New Roman" w:hAnsi="Times New Roman"/>
                <w:color w:val="000000" w:themeColor="text1"/>
                <w:sz w:val="24"/>
                <w:szCs w:val="24"/>
              </w:rPr>
            </w:pPr>
            <w:r w:rsidRPr="00FF72DD">
              <w:rPr>
                <w:rFonts w:ascii="Times New Roman" w:hAnsi="Times New Roman"/>
                <w:b/>
                <w:noProof/>
                <w:color w:val="000000" w:themeColor="text1"/>
                <w:sz w:val="24"/>
                <w:szCs w:val="24"/>
                <w:lang w:eastAsia="pl-PL"/>
              </w:rPr>
              <w:pict>
                <v:rect id="_x0000_s1407" style="position:absolute;left:0;text-align:left;margin-left:45.4pt;margin-top:8.55pt;width:261pt;height:18.75pt;z-index:251757568"/>
              </w:pict>
            </w:r>
          </w:p>
          <w:p w:rsidR="00D376EC" w:rsidRPr="007933E4" w:rsidRDefault="00D376EC" w:rsidP="00D376EC">
            <w:pPr>
              <w:spacing w:after="0" w:line="240" w:lineRule="auto"/>
              <w:jc w:val="both"/>
              <w:rPr>
                <w:rFonts w:ascii="Times New Roman" w:hAnsi="Times New Roman"/>
                <w:color w:val="000000" w:themeColor="text1"/>
                <w:sz w:val="24"/>
                <w:szCs w:val="24"/>
              </w:rPr>
            </w:pPr>
            <w:r w:rsidRPr="007933E4">
              <w:rPr>
                <w:rFonts w:ascii="Times New Roman" w:hAnsi="Times New Roman"/>
                <w:color w:val="000000" w:themeColor="text1"/>
                <w:sz w:val="24"/>
                <w:szCs w:val="24"/>
              </w:rPr>
              <w:t xml:space="preserve">PESEL </w:t>
            </w:r>
          </w:p>
          <w:p w:rsidR="00D376EC" w:rsidRPr="007933E4" w:rsidRDefault="00FF72DD" w:rsidP="00D376EC">
            <w:pPr>
              <w:spacing w:after="0" w:line="240" w:lineRule="auto"/>
              <w:jc w:val="both"/>
              <w:rPr>
                <w:rFonts w:ascii="Times New Roman" w:hAnsi="Times New Roman"/>
                <w:color w:val="000000" w:themeColor="text1"/>
                <w:sz w:val="24"/>
                <w:szCs w:val="24"/>
              </w:rPr>
            </w:pPr>
            <w:r w:rsidRPr="00FF72DD">
              <w:rPr>
                <w:rFonts w:ascii="Times New Roman" w:hAnsi="Times New Roman"/>
                <w:b/>
                <w:noProof/>
                <w:color w:val="000000" w:themeColor="text1"/>
                <w:sz w:val="24"/>
                <w:szCs w:val="24"/>
                <w:lang w:eastAsia="pl-PL"/>
              </w:rPr>
              <w:pict>
                <v:rect id="_x0000_s1408" style="position:absolute;left:0;text-align:left;margin-left:186.4pt;margin-top:7.05pt;width:261pt;height:18.75pt;z-index:251758592"/>
              </w:pict>
            </w:r>
          </w:p>
          <w:p w:rsidR="00D376EC" w:rsidRPr="007933E4" w:rsidRDefault="00D376EC" w:rsidP="00D376EC">
            <w:pPr>
              <w:spacing w:after="0" w:line="240" w:lineRule="auto"/>
              <w:jc w:val="both"/>
              <w:rPr>
                <w:rFonts w:ascii="Times New Roman" w:hAnsi="Times New Roman"/>
                <w:color w:val="000000" w:themeColor="text1"/>
                <w:sz w:val="24"/>
                <w:szCs w:val="24"/>
              </w:rPr>
            </w:pPr>
            <w:r w:rsidRPr="007933E4">
              <w:rPr>
                <w:rFonts w:ascii="Times New Roman" w:hAnsi="Times New Roman"/>
                <w:color w:val="000000" w:themeColor="text1"/>
                <w:sz w:val="24"/>
                <w:szCs w:val="24"/>
              </w:rPr>
              <w:t xml:space="preserve">Seria i numer dokumentu tożsamości </w:t>
            </w:r>
          </w:p>
        </w:tc>
      </w:tr>
      <w:tr w:rsidR="00D376EC" w:rsidRPr="007933E4" w:rsidTr="00D376EC">
        <w:tc>
          <w:tcPr>
            <w:tcW w:w="9212" w:type="dxa"/>
            <w:gridSpan w:val="2"/>
          </w:tcPr>
          <w:p w:rsidR="00D376EC" w:rsidRPr="007933E4" w:rsidRDefault="00D376EC" w:rsidP="00D376EC">
            <w:pPr>
              <w:spacing w:after="0" w:line="240" w:lineRule="auto"/>
              <w:jc w:val="both"/>
              <w:rPr>
                <w:rFonts w:ascii="Times New Roman" w:hAnsi="Times New Roman"/>
                <w:b/>
                <w:color w:val="000000" w:themeColor="text1"/>
                <w:sz w:val="24"/>
                <w:szCs w:val="24"/>
              </w:rPr>
            </w:pPr>
            <w:r w:rsidRPr="007933E4">
              <w:rPr>
                <w:rFonts w:ascii="Times New Roman" w:hAnsi="Times New Roman"/>
                <w:b/>
                <w:color w:val="000000" w:themeColor="text1"/>
                <w:sz w:val="24"/>
                <w:szCs w:val="24"/>
              </w:rPr>
              <w:t>Dane ogólne:</w:t>
            </w:r>
          </w:p>
          <w:p w:rsidR="00D376EC" w:rsidRPr="007933E4" w:rsidRDefault="00D376EC" w:rsidP="00D376EC">
            <w:pPr>
              <w:spacing w:after="0" w:line="240" w:lineRule="auto"/>
              <w:jc w:val="both"/>
              <w:rPr>
                <w:rFonts w:ascii="Times New Roman" w:hAnsi="Times New Roman"/>
                <w:b/>
                <w:color w:val="000000" w:themeColor="text1"/>
                <w:sz w:val="24"/>
                <w:szCs w:val="24"/>
              </w:rPr>
            </w:pPr>
          </w:p>
          <w:p w:rsidR="00D376EC" w:rsidRPr="007933E4" w:rsidRDefault="00D376EC" w:rsidP="00D376EC">
            <w:pPr>
              <w:spacing w:after="0" w:line="240" w:lineRule="auto"/>
              <w:jc w:val="both"/>
              <w:rPr>
                <w:rFonts w:ascii="Times New Roman" w:hAnsi="Times New Roman"/>
                <w:b/>
                <w:color w:val="000000" w:themeColor="text1"/>
                <w:sz w:val="24"/>
                <w:szCs w:val="24"/>
              </w:rPr>
            </w:pPr>
            <w:r w:rsidRPr="007933E4">
              <w:rPr>
                <w:rFonts w:ascii="Times New Roman" w:hAnsi="Times New Roman"/>
                <w:b/>
                <w:color w:val="000000" w:themeColor="text1"/>
                <w:sz w:val="24"/>
                <w:szCs w:val="24"/>
              </w:rPr>
              <w:t>Dane (osoba prawna i jednostka organizacyjna nieposiadająca osobowości prawnej):</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490"/>
              <w:gridCol w:w="4491"/>
            </w:tblGrid>
            <w:tr w:rsidR="00D376EC" w:rsidRPr="007933E4" w:rsidTr="00D376EC">
              <w:tc>
                <w:tcPr>
                  <w:tcW w:w="4490" w:type="dxa"/>
                  <w:shd w:val="clear" w:color="auto" w:fill="D99594" w:themeFill="accent2" w:themeFillTint="99"/>
                </w:tcPr>
                <w:p w:rsidR="00D376EC" w:rsidRPr="007933E4" w:rsidRDefault="00D376EC" w:rsidP="00B71C22">
                  <w:pPr>
                    <w:framePr w:hSpace="141" w:wrap="around" w:hAnchor="margin" w:y="1455"/>
                    <w:spacing w:after="0" w:line="240" w:lineRule="auto"/>
                    <w:jc w:val="both"/>
                    <w:rPr>
                      <w:rFonts w:ascii="Times New Roman" w:hAnsi="Times New Roman"/>
                      <w:color w:val="000000" w:themeColor="text1"/>
                      <w:sz w:val="24"/>
                      <w:szCs w:val="24"/>
                    </w:rPr>
                  </w:pPr>
                  <w:r w:rsidRPr="007933E4">
                    <w:rPr>
                      <w:rFonts w:ascii="Times New Roman" w:hAnsi="Times New Roman"/>
                      <w:color w:val="000000" w:themeColor="text1"/>
                      <w:sz w:val="24"/>
                      <w:szCs w:val="24"/>
                    </w:rPr>
                    <w:t>Nazwa Grantobiorcy</w:t>
                  </w:r>
                </w:p>
              </w:tc>
              <w:tc>
                <w:tcPr>
                  <w:tcW w:w="4491" w:type="dxa"/>
                </w:tcPr>
                <w:p w:rsidR="00D376EC" w:rsidRPr="007933E4" w:rsidRDefault="00D376EC" w:rsidP="00B71C22">
                  <w:pPr>
                    <w:framePr w:hSpace="141" w:wrap="around" w:hAnchor="margin" w:y="1455"/>
                    <w:spacing w:after="0" w:line="240" w:lineRule="auto"/>
                    <w:jc w:val="both"/>
                    <w:rPr>
                      <w:rFonts w:ascii="Times New Roman" w:hAnsi="Times New Roman"/>
                      <w:color w:val="000000" w:themeColor="text1"/>
                      <w:sz w:val="24"/>
                      <w:szCs w:val="24"/>
                    </w:rPr>
                  </w:pPr>
                </w:p>
              </w:tc>
            </w:tr>
            <w:tr w:rsidR="00D376EC" w:rsidRPr="007933E4" w:rsidTr="00D376EC">
              <w:tc>
                <w:tcPr>
                  <w:tcW w:w="4490" w:type="dxa"/>
                  <w:shd w:val="clear" w:color="auto" w:fill="D99594" w:themeFill="accent2" w:themeFillTint="99"/>
                </w:tcPr>
                <w:p w:rsidR="00D376EC" w:rsidRPr="007933E4" w:rsidRDefault="00D376EC" w:rsidP="00B71C22">
                  <w:pPr>
                    <w:framePr w:hSpace="141" w:wrap="around" w:hAnchor="margin" w:y="1455"/>
                    <w:spacing w:after="0" w:line="240" w:lineRule="auto"/>
                    <w:jc w:val="both"/>
                    <w:rPr>
                      <w:rFonts w:ascii="Times New Roman" w:hAnsi="Times New Roman"/>
                      <w:color w:val="000000" w:themeColor="text1"/>
                      <w:sz w:val="24"/>
                      <w:szCs w:val="24"/>
                    </w:rPr>
                  </w:pPr>
                  <w:r w:rsidRPr="007933E4">
                    <w:rPr>
                      <w:rFonts w:ascii="Times New Roman" w:hAnsi="Times New Roman"/>
                      <w:color w:val="000000" w:themeColor="text1"/>
                      <w:sz w:val="24"/>
                      <w:szCs w:val="24"/>
                    </w:rPr>
                    <w:t>Siedziba oddziału Grantobiorcy</w:t>
                  </w:r>
                </w:p>
              </w:tc>
              <w:tc>
                <w:tcPr>
                  <w:tcW w:w="4491" w:type="dxa"/>
                </w:tcPr>
                <w:p w:rsidR="00D376EC" w:rsidRPr="007933E4" w:rsidRDefault="00D376EC" w:rsidP="00B71C22">
                  <w:pPr>
                    <w:framePr w:hSpace="141" w:wrap="around" w:hAnchor="margin" w:y="1455"/>
                    <w:spacing w:after="0" w:line="240" w:lineRule="auto"/>
                    <w:jc w:val="both"/>
                    <w:rPr>
                      <w:rFonts w:ascii="Times New Roman" w:hAnsi="Times New Roman"/>
                      <w:color w:val="000000" w:themeColor="text1"/>
                      <w:sz w:val="24"/>
                      <w:szCs w:val="24"/>
                    </w:rPr>
                  </w:pPr>
                </w:p>
              </w:tc>
            </w:tr>
            <w:tr w:rsidR="00D376EC" w:rsidRPr="007933E4" w:rsidTr="00D376EC">
              <w:tc>
                <w:tcPr>
                  <w:tcW w:w="4490" w:type="dxa"/>
                  <w:shd w:val="clear" w:color="auto" w:fill="D99594" w:themeFill="accent2" w:themeFillTint="99"/>
                </w:tcPr>
                <w:p w:rsidR="00D376EC" w:rsidRPr="007933E4" w:rsidRDefault="00D376EC" w:rsidP="00B71C22">
                  <w:pPr>
                    <w:framePr w:hSpace="141" w:wrap="around" w:hAnchor="margin" w:y="1455"/>
                    <w:spacing w:after="0" w:line="240" w:lineRule="auto"/>
                    <w:jc w:val="both"/>
                    <w:rPr>
                      <w:rFonts w:ascii="Times New Roman" w:hAnsi="Times New Roman"/>
                      <w:color w:val="000000" w:themeColor="text1"/>
                      <w:sz w:val="24"/>
                      <w:szCs w:val="24"/>
                    </w:rPr>
                  </w:pPr>
                  <w:r w:rsidRPr="007933E4">
                    <w:rPr>
                      <w:rFonts w:ascii="Times New Roman" w:hAnsi="Times New Roman"/>
                      <w:color w:val="000000" w:themeColor="text1"/>
                      <w:sz w:val="24"/>
                      <w:szCs w:val="24"/>
                    </w:rPr>
                    <w:t>Adres siedziby</w:t>
                  </w:r>
                </w:p>
              </w:tc>
              <w:tc>
                <w:tcPr>
                  <w:tcW w:w="4491" w:type="dxa"/>
                </w:tcPr>
                <w:p w:rsidR="00D376EC" w:rsidRPr="007933E4" w:rsidRDefault="00D376EC" w:rsidP="00B71C22">
                  <w:pPr>
                    <w:framePr w:hSpace="141" w:wrap="around" w:hAnchor="margin" w:y="1455"/>
                    <w:spacing w:after="0" w:line="240" w:lineRule="auto"/>
                    <w:jc w:val="both"/>
                    <w:rPr>
                      <w:rFonts w:ascii="Times New Roman" w:hAnsi="Times New Roman"/>
                      <w:color w:val="000000" w:themeColor="text1"/>
                      <w:sz w:val="24"/>
                      <w:szCs w:val="24"/>
                    </w:rPr>
                  </w:pPr>
                </w:p>
              </w:tc>
            </w:tr>
            <w:tr w:rsidR="00D376EC" w:rsidRPr="007933E4" w:rsidTr="00D376EC">
              <w:tc>
                <w:tcPr>
                  <w:tcW w:w="4490" w:type="dxa"/>
                  <w:shd w:val="clear" w:color="auto" w:fill="D99594" w:themeFill="accent2" w:themeFillTint="99"/>
                </w:tcPr>
                <w:p w:rsidR="00D376EC" w:rsidRPr="007933E4" w:rsidRDefault="00D376EC" w:rsidP="00B71C22">
                  <w:pPr>
                    <w:framePr w:hSpace="141" w:wrap="around" w:hAnchor="margin" w:y="1455"/>
                    <w:spacing w:after="0" w:line="240" w:lineRule="auto"/>
                    <w:jc w:val="both"/>
                    <w:rPr>
                      <w:rFonts w:ascii="Times New Roman" w:hAnsi="Times New Roman"/>
                      <w:color w:val="000000" w:themeColor="text1"/>
                      <w:sz w:val="24"/>
                      <w:szCs w:val="24"/>
                    </w:rPr>
                  </w:pPr>
                  <w:r w:rsidRPr="007933E4">
                    <w:rPr>
                      <w:rFonts w:ascii="Times New Roman" w:hAnsi="Times New Roman"/>
                      <w:color w:val="000000" w:themeColor="text1"/>
                      <w:sz w:val="24"/>
                      <w:szCs w:val="24"/>
                    </w:rPr>
                    <w:t>Powiat/województwo</w:t>
                  </w:r>
                </w:p>
              </w:tc>
              <w:tc>
                <w:tcPr>
                  <w:tcW w:w="4491" w:type="dxa"/>
                </w:tcPr>
                <w:p w:rsidR="00D376EC" w:rsidRPr="007933E4" w:rsidRDefault="00D376EC" w:rsidP="00B71C22">
                  <w:pPr>
                    <w:framePr w:hSpace="141" w:wrap="around" w:hAnchor="margin" w:y="1455"/>
                    <w:spacing w:after="0" w:line="240" w:lineRule="auto"/>
                    <w:jc w:val="both"/>
                    <w:rPr>
                      <w:rFonts w:ascii="Times New Roman" w:hAnsi="Times New Roman"/>
                      <w:color w:val="000000" w:themeColor="text1"/>
                      <w:sz w:val="24"/>
                      <w:szCs w:val="24"/>
                    </w:rPr>
                  </w:pPr>
                </w:p>
              </w:tc>
            </w:tr>
            <w:tr w:rsidR="00D376EC" w:rsidRPr="007933E4" w:rsidTr="00D376EC">
              <w:tc>
                <w:tcPr>
                  <w:tcW w:w="4490" w:type="dxa"/>
                  <w:shd w:val="clear" w:color="auto" w:fill="D99594" w:themeFill="accent2" w:themeFillTint="99"/>
                </w:tcPr>
                <w:p w:rsidR="00D376EC" w:rsidRPr="007933E4" w:rsidRDefault="00D376EC" w:rsidP="00B71C22">
                  <w:pPr>
                    <w:framePr w:hSpace="141" w:wrap="around" w:hAnchor="margin" w:y="1455"/>
                    <w:spacing w:after="0" w:line="240" w:lineRule="auto"/>
                    <w:jc w:val="both"/>
                    <w:rPr>
                      <w:rFonts w:ascii="Times New Roman" w:hAnsi="Times New Roman"/>
                      <w:color w:val="000000" w:themeColor="text1"/>
                      <w:sz w:val="24"/>
                      <w:szCs w:val="24"/>
                    </w:rPr>
                  </w:pPr>
                  <w:r w:rsidRPr="007933E4">
                    <w:rPr>
                      <w:rFonts w:ascii="Times New Roman" w:hAnsi="Times New Roman"/>
                      <w:color w:val="000000" w:themeColor="text1"/>
                      <w:sz w:val="24"/>
                      <w:szCs w:val="24"/>
                    </w:rPr>
                    <w:t>Numer telefonu</w:t>
                  </w:r>
                </w:p>
              </w:tc>
              <w:tc>
                <w:tcPr>
                  <w:tcW w:w="4491" w:type="dxa"/>
                </w:tcPr>
                <w:p w:rsidR="00D376EC" w:rsidRPr="007933E4" w:rsidRDefault="00D376EC" w:rsidP="00B71C22">
                  <w:pPr>
                    <w:framePr w:hSpace="141" w:wrap="around" w:hAnchor="margin" w:y="1455"/>
                    <w:spacing w:after="0" w:line="240" w:lineRule="auto"/>
                    <w:jc w:val="both"/>
                    <w:rPr>
                      <w:rFonts w:ascii="Times New Roman" w:hAnsi="Times New Roman"/>
                      <w:color w:val="000000" w:themeColor="text1"/>
                      <w:sz w:val="24"/>
                      <w:szCs w:val="24"/>
                    </w:rPr>
                  </w:pPr>
                </w:p>
              </w:tc>
            </w:tr>
            <w:tr w:rsidR="00D376EC" w:rsidRPr="007933E4" w:rsidTr="00D376EC">
              <w:tc>
                <w:tcPr>
                  <w:tcW w:w="4490" w:type="dxa"/>
                  <w:shd w:val="clear" w:color="auto" w:fill="D99594" w:themeFill="accent2" w:themeFillTint="99"/>
                </w:tcPr>
                <w:p w:rsidR="00D376EC" w:rsidRPr="007933E4" w:rsidRDefault="00D376EC" w:rsidP="00B71C22">
                  <w:pPr>
                    <w:framePr w:hSpace="141" w:wrap="around" w:hAnchor="margin" w:y="1455"/>
                    <w:spacing w:after="0" w:line="240" w:lineRule="auto"/>
                    <w:jc w:val="both"/>
                    <w:rPr>
                      <w:rFonts w:ascii="Times New Roman" w:hAnsi="Times New Roman"/>
                      <w:color w:val="000000" w:themeColor="text1"/>
                      <w:sz w:val="24"/>
                      <w:szCs w:val="24"/>
                    </w:rPr>
                  </w:pPr>
                  <w:r w:rsidRPr="007933E4">
                    <w:rPr>
                      <w:rFonts w:ascii="Times New Roman" w:hAnsi="Times New Roman"/>
                      <w:color w:val="000000" w:themeColor="text1"/>
                      <w:sz w:val="24"/>
                      <w:szCs w:val="24"/>
                    </w:rPr>
                    <w:t>E-mail</w:t>
                  </w:r>
                </w:p>
              </w:tc>
              <w:tc>
                <w:tcPr>
                  <w:tcW w:w="4491" w:type="dxa"/>
                </w:tcPr>
                <w:p w:rsidR="00D376EC" w:rsidRPr="007933E4" w:rsidRDefault="00D376EC" w:rsidP="00B71C22">
                  <w:pPr>
                    <w:framePr w:hSpace="141" w:wrap="around" w:hAnchor="margin" w:y="1455"/>
                    <w:spacing w:after="0" w:line="240" w:lineRule="auto"/>
                    <w:jc w:val="both"/>
                    <w:rPr>
                      <w:rFonts w:ascii="Times New Roman" w:hAnsi="Times New Roman"/>
                      <w:color w:val="000000" w:themeColor="text1"/>
                      <w:sz w:val="24"/>
                      <w:szCs w:val="24"/>
                    </w:rPr>
                  </w:pPr>
                </w:p>
              </w:tc>
            </w:tr>
            <w:tr w:rsidR="00D376EC" w:rsidRPr="007933E4" w:rsidTr="00D376EC">
              <w:tc>
                <w:tcPr>
                  <w:tcW w:w="4490" w:type="dxa"/>
                  <w:shd w:val="clear" w:color="auto" w:fill="D99594" w:themeFill="accent2" w:themeFillTint="99"/>
                </w:tcPr>
                <w:p w:rsidR="00D376EC" w:rsidRPr="007933E4" w:rsidRDefault="00D376EC" w:rsidP="00B71C22">
                  <w:pPr>
                    <w:framePr w:hSpace="141" w:wrap="around" w:hAnchor="margin" w:y="1455"/>
                    <w:spacing w:after="0" w:line="240" w:lineRule="auto"/>
                    <w:jc w:val="both"/>
                    <w:rPr>
                      <w:rFonts w:ascii="Times New Roman" w:hAnsi="Times New Roman"/>
                      <w:color w:val="000000" w:themeColor="text1"/>
                      <w:sz w:val="24"/>
                      <w:szCs w:val="24"/>
                    </w:rPr>
                  </w:pPr>
                  <w:r w:rsidRPr="007933E4">
                    <w:rPr>
                      <w:rFonts w:ascii="Times New Roman" w:hAnsi="Times New Roman"/>
                      <w:color w:val="000000" w:themeColor="text1"/>
                      <w:sz w:val="24"/>
                      <w:szCs w:val="24"/>
                    </w:rPr>
                    <w:t>Strona www</w:t>
                  </w:r>
                </w:p>
              </w:tc>
              <w:tc>
                <w:tcPr>
                  <w:tcW w:w="4491" w:type="dxa"/>
                </w:tcPr>
                <w:p w:rsidR="00D376EC" w:rsidRPr="007933E4" w:rsidRDefault="00D376EC" w:rsidP="00B71C22">
                  <w:pPr>
                    <w:framePr w:hSpace="141" w:wrap="around" w:hAnchor="margin" w:y="1455"/>
                    <w:spacing w:after="0" w:line="240" w:lineRule="auto"/>
                    <w:jc w:val="both"/>
                    <w:rPr>
                      <w:rFonts w:ascii="Times New Roman" w:hAnsi="Times New Roman"/>
                      <w:color w:val="000000" w:themeColor="text1"/>
                      <w:sz w:val="24"/>
                      <w:szCs w:val="24"/>
                    </w:rPr>
                  </w:pPr>
                </w:p>
              </w:tc>
            </w:tr>
            <w:tr w:rsidR="00D376EC" w:rsidRPr="007933E4" w:rsidTr="00D376EC">
              <w:tc>
                <w:tcPr>
                  <w:tcW w:w="4490" w:type="dxa"/>
                  <w:shd w:val="clear" w:color="auto" w:fill="D99594" w:themeFill="accent2" w:themeFillTint="99"/>
                </w:tcPr>
                <w:p w:rsidR="00D376EC" w:rsidRPr="007933E4" w:rsidRDefault="00D376EC" w:rsidP="00B71C22">
                  <w:pPr>
                    <w:framePr w:hSpace="141" w:wrap="around" w:hAnchor="margin" w:y="1455"/>
                    <w:spacing w:after="0" w:line="240" w:lineRule="auto"/>
                    <w:jc w:val="both"/>
                    <w:rPr>
                      <w:rFonts w:ascii="Times New Roman" w:hAnsi="Times New Roman"/>
                      <w:color w:val="000000" w:themeColor="text1"/>
                      <w:sz w:val="24"/>
                      <w:szCs w:val="24"/>
                    </w:rPr>
                  </w:pPr>
                  <w:r w:rsidRPr="007933E4">
                    <w:rPr>
                      <w:rFonts w:ascii="Times New Roman" w:hAnsi="Times New Roman"/>
                      <w:color w:val="000000" w:themeColor="text1"/>
                      <w:sz w:val="24"/>
                      <w:szCs w:val="24"/>
                    </w:rPr>
                    <w:t>Profil na facebooku</w:t>
                  </w:r>
                </w:p>
              </w:tc>
              <w:tc>
                <w:tcPr>
                  <w:tcW w:w="4491" w:type="dxa"/>
                </w:tcPr>
                <w:p w:rsidR="00D376EC" w:rsidRPr="007933E4" w:rsidRDefault="00D376EC" w:rsidP="00B71C22">
                  <w:pPr>
                    <w:framePr w:hSpace="141" w:wrap="around" w:hAnchor="margin" w:y="1455"/>
                    <w:spacing w:after="0" w:line="240" w:lineRule="auto"/>
                    <w:jc w:val="both"/>
                    <w:rPr>
                      <w:rFonts w:ascii="Times New Roman" w:hAnsi="Times New Roman"/>
                      <w:color w:val="000000" w:themeColor="text1"/>
                      <w:sz w:val="24"/>
                      <w:szCs w:val="24"/>
                    </w:rPr>
                  </w:pPr>
                </w:p>
              </w:tc>
            </w:tr>
            <w:tr w:rsidR="00D376EC" w:rsidRPr="007933E4" w:rsidTr="00D376EC">
              <w:tc>
                <w:tcPr>
                  <w:tcW w:w="4490" w:type="dxa"/>
                  <w:shd w:val="clear" w:color="auto" w:fill="D99594" w:themeFill="accent2" w:themeFillTint="99"/>
                </w:tcPr>
                <w:p w:rsidR="00D376EC" w:rsidRPr="007933E4" w:rsidRDefault="00D376EC" w:rsidP="00B71C22">
                  <w:pPr>
                    <w:framePr w:hSpace="141" w:wrap="around" w:hAnchor="margin" w:y="1455"/>
                    <w:spacing w:after="0" w:line="240" w:lineRule="auto"/>
                    <w:jc w:val="both"/>
                    <w:rPr>
                      <w:rFonts w:ascii="Times New Roman" w:hAnsi="Times New Roman"/>
                      <w:color w:val="000000" w:themeColor="text1"/>
                      <w:sz w:val="24"/>
                      <w:szCs w:val="24"/>
                    </w:rPr>
                  </w:pPr>
                  <w:r w:rsidRPr="007933E4">
                    <w:rPr>
                      <w:rFonts w:ascii="Times New Roman" w:hAnsi="Times New Roman"/>
                      <w:color w:val="000000" w:themeColor="text1"/>
                      <w:sz w:val="24"/>
                      <w:szCs w:val="24"/>
                    </w:rPr>
                    <w:t>Adres do korespondencji</w:t>
                  </w:r>
                </w:p>
              </w:tc>
              <w:tc>
                <w:tcPr>
                  <w:tcW w:w="4491" w:type="dxa"/>
                </w:tcPr>
                <w:p w:rsidR="00D376EC" w:rsidRPr="007933E4" w:rsidRDefault="00D376EC" w:rsidP="00B71C22">
                  <w:pPr>
                    <w:framePr w:hSpace="141" w:wrap="around" w:hAnchor="margin" w:y="1455"/>
                    <w:spacing w:after="0" w:line="240" w:lineRule="auto"/>
                    <w:jc w:val="both"/>
                    <w:rPr>
                      <w:rFonts w:ascii="Times New Roman" w:hAnsi="Times New Roman"/>
                      <w:color w:val="000000" w:themeColor="text1"/>
                      <w:sz w:val="24"/>
                      <w:szCs w:val="24"/>
                    </w:rPr>
                  </w:pPr>
                </w:p>
              </w:tc>
            </w:tr>
          </w:tbl>
          <w:p w:rsidR="00D376EC" w:rsidRPr="007933E4" w:rsidRDefault="00D376EC" w:rsidP="00D376EC">
            <w:pPr>
              <w:spacing w:after="0" w:line="240" w:lineRule="auto"/>
              <w:jc w:val="both"/>
              <w:rPr>
                <w:rFonts w:ascii="Times New Roman" w:hAnsi="Times New Roman"/>
                <w:b/>
                <w:color w:val="000000" w:themeColor="text1"/>
                <w:sz w:val="24"/>
                <w:szCs w:val="24"/>
              </w:rPr>
            </w:pPr>
          </w:p>
          <w:p w:rsidR="00D376EC" w:rsidRPr="007933E4" w:rsidRDefault="00D376EC" w:rsidP="00D376EC">
            <w:pPr>
              <w:spacing w:after="0" w:line="240" w:lineRule="auto"/>
              <w:jc w:val="both"/>
              <w:rPr>
                <w:rFonts w:ascii="Times New Roman" w:hAnsi="Times New Roman"/>
                <w:b/>
                <w:color w:val="000000" w:themeColor="text1"/>
                <w:sz w:val="24"/>
                <w:szCs w:val="24"/>
              </w:rPr>
            </w:pPr>
            <w:r w:rsidRPr="007933E4">
              <w:rPr>
                <w:rFonts w:ascii="Times New Roman" w:hAnsi="Times New Roman"/>
                <w:b/>
                <w:color w:val="000000" w:themeColor="text1"/>
                <w:sz w:val="24"/>
                <w:szCs w:val="24"/>
              </w:rPr>
              <w:t>Dane (osoba fizyczna):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490"/>
              <w:gridCol w:w="4491"/>
            </w:tblGrid>
            <w:tr w:rsidR="00D376EC" w:rsidRPr="007933E4" w:rsidTr="00D376EC">
              <w:tc>
                <w:tcPr>
                  <w:tcW w:w="4490" w:type="dxa"/>
                  <w:shd w:val="clear" w:color="auto" w:fill="D99594" w:themeFill="accent2" w:themeFillTint="99"/>
                </w:tcPr>
                <w:p w:rsidR="00D376EC" w:rsidRPr="007933E4" w:rsidRDefault="00D376EC" w:rsidP="00B71C22">
                  <w:pPr>
                    <w:framePr w:hSpace="141" w:wrap="around" w:hAnchor="margin" w:y="1455"/>
                    <w:spacing w:after="0" w:line="240" w:lineRule="auto"/>
                    <w:jc w:val="both"/>
                    <w:rPr>
                      <w:rFonts w:ascii="Times New Roman" w:hAnsi="Times New Roman"/>
                      <w:color w:val="000000" w:themeColor="text1"/>
                      <w:sz w:val="24"/>
                      <w:szCs w:val="24"/>
                    </w:rPr>
                  </w:pPr>
                  <w:r w:rsidRPr="007933E4">
                    <w:rPr>
                      <w:rFonts w:ascii="Times New Roman" w:hAnsi="Times New Roman"/>
                      <w:color w:val="000000" w:themeColor="text1"/>
                      <w:sz w:val="24"/>
                      <w:szCs w:val="24"/>
                    </w:rPr>
                    <w:t>Imię i nazwisko przedstawiciela grupy nieformalnej</w:t>
                  </w:r>
                </w:p>
              </w:tc>
              <w:tc>
                <w:tcPr>
                  <w:tcW w:w="4491" w:type="dxa"/>
                </w:tcPr>
                <w:p w:rsidR="00D376EC" w:rsidRPr="007933E4" w:rsidRDefault="00D376EC" w:rsidP="00B71C22">
                  <w:pPr>
                    <w:framePr w:hSpace="141" w:wrap="around" w:hAnchor="margin" w:y="1455"/>
                    <w:spacing w:after="0" w:line="240" w:lineRule="auto"/>
                    <w:jc w:val="both"/>
                    <w:rPr>
                      <w:rFonts w:ascii="Times New Roman" w:hAnsi="Times New Roman"/>
                      <w:color w:val="000000" w:themeColor="text1"/>
                      <w:sz w:val="24"/>
                      <w:szCs w:val="24"/>
                    </w:rPr>
                  </w:pPr>
                </w:p>
              </w:tc>
            </w:tr>
            <w:tr w:rsidR="00D376EC" w:rsidRPr="007933E4" w:rsidTr="00D376EC">
              <w:tc>
                <w:tcPr>
                  <w:tcW w:w="4490" w:type="dxa"/>
                  <w:shd w:val="clear" w:color="auto" w:fill="D99594" w:themeFill="accent2" w:themeFillTint="99"/>
                </w:tcPr>
                <w:p w:rsidR="00D376EC" w:rsidRPr="007933E4" w:rsidRDefault="00D376EC" w:rsidP="00B71C22">
                  <w:pPr>
                    <w:framePr w:hSpace="141" w:wrap="around" w:hAnchor="margin" w:y="1455"/>
                    <w:spacing w:after="0" w:line="240" w:lineRule="auto"/>
                    <w:jc w:val="both"/>
                    <w:rPr>
                      <w:rFonts w:ascii="Times New Roman" w:hAnsi="Times New Roman"/>
                      <w:color w:val="000000" w:themeColor="text1"/>
                      <w:sz w:val="24"/>
                      <w:szCs w:val="24"/>
                    </w:rPr>
                  </w:pPr>
                  <w:r w:rsidRPr="007933E4">
                    <w:rPr>
                      <w:rFonts w:ascii="Times New Roman" w:hAnsi="Times New Roman"/>
                      <w:color w:val="000000" w:themeColor="text1"/>
                      <w:sz w:val="24"/>
                      <w:szCs w:val="24"/>
                    </w:rPr>
                    <w:lastRenderedPageBreak/>
                    <w:t>Adres zamieszkania/powiat/województwo</w:t>
                  </w:r>
                </w:p>
              </w:tc>
              <w:tc>
                <w:tcPr>
                  <w:tcW w:w="4491" w:type="dxa"/>
                </w:tcPr>
                <w:p w:rsidR="00D376EC" w:rsidRPr="007933E4" w:rsidRDefault="00D376EC" w:rsidP="00B71C22">
                  <w:pPr>
                    <w:framePr w:hSpace="141" w:wrap="around" w:hAnchor="margin" w:y="1455"/>
                    <w:spacing w:after="0" w:line="240" w:lineRule="auto"/>
                    <w:jc w:val="both"/>
                    <w:rPr>
                      <w:rFonts w:ascii="Times New Roman" w:hAnsi="Times New Roman"/>
                      <w:color w:val="000000" w:themeColor="text1"/>
                      <w:sz w:val="24"/>
                      <w:szCs w:val="24"/>
                    </w:rPr>
                  </w:pPr>
                </w:p>
              </w:tc>
            </w:tr>
            <w:tr w:rsidR="00D376EC" w:rsidRPr="007933E4" w:rsidTr="00D376EC">
              <w:tc>
                <w:tcPr>
                  <w:tcW w:w="4490" w:type="dxa"/>
                  <w:shd w:val="clear" w:color="auto" w:fill="D99594" w:themeFill="accent2" w:themeFillTint="99"/>
                </w:tcPr>
                <w:p w:rsidR="00D376EC" w:rsidRPr="007933E4" w:rsidRDefault="00D376EC" w:rsidP="00B71C22">
                  <w:pPr>
                    <w:framePr w:hSpace="141" w:wrap="around" w:hAnchor="margin" w:y="1455"/>
                    <w:spacing w:after="0" w:line="240" w:lineRule="auto"/>
                    <w:jc w:val="both"/>
                    <w:rPr>
                      <w:rFonts w:ascii="Times New Roman" w:hAnsi="Times New Roman"/>
                      <w:color w:val="000000" w:themeColor="text1"/>
                      <w:sz w:val="24"/>
                      <w:szCs w:val="24"/>
                    </w:rPr>
                  </w:pPr>
                  <w:r w:rsidRPr="007933E4">
                    <w:rPr>
                      <w:rFonts w:ascii="Times New Roman" w:hAnsi="Times New Roman"/>
                      <w:color w:val="000000" w:themeColor="text1"/>
                      <w:sz w:val="24"/>
                      <w:szCs w:val="24"/>
                    </w:rPr>
                    <w:t>Numer telefonu/e-mail</w:t>
                  </w:r>
                </w:p>
              </w:tc>
              <w:tc>
                <w:tcPr>
                  <w:tcW w:w="4491" w:type="dxa"/>
                </w:tcPr>
                <w:p w:rsidR="00D376EC" w:rsidRPr="007933E4" w:rsidRDefault="00D376EC" w:rsidP="00B71C22">
                  <w:pPr>
                    <w:framePr w:hSpace="141" w:wrap="around" w:hAnchor="margin" w:y="1455"/>
                    <w:spacing w:after="0" w:line="240" w:lineRule="auto"/>
                    <w:jc w:val="both"/>
                    <w:rPr>
                      <w:rFonts w:ascii="Times New Roman" w:hAnsi="Times New Roman"/>
                      <w:color w:val="000000" w:themeColor="text1"/>
                      <w:sz w:val="24"/>
                      <w:szCs w:val="24"/>
                    </w:rPr>
                  </w:pPr>
                </w:p>
              </w:tc>
            </w:tr>
            <w:tr w:rsidR="00D376EC" w:rsidRPr="007933E4" w:rsidTr="00D376EC">
              <w:tc>
                <w:tcPr>
                  <w:tcW w:w="4490" w:type="dxa"/>
                  <w:shd w:val="clear" w:color="auto" w:fill="D99594" w:themeFill="accent2" w:themeFillTint="99"/>
                </w:tcPr>
                <w:p w:rsidR="00D376EC" w:rsidRPr="007933E4" w:rsidRDefault="00D376EC" w:rsidP="00B71C22">
                  <w:pPr>
                    <w:framePr w:hSpace="141" w:wrap="around" w:hAnchor="margin" w:y="1455"/>
                    <w:spacing w:after="0" w:line="240" w:lineRule="auto"/>
                    <w:jc w:val="both"/>
                    <w:rPr>
                      <w:rFonts w:ascii="Times New Roman" w:hAnsi="Times New Roman"/>
                      <w:color w:val="000000" w:themeColor="text1"/>
                      <w:sz w:val="24"/>
                      <w:szCs w:val="24"/>
                    </w:rPr>
                  </w:pPr>
                  <w:r w:rsidRPr="007933E4">
                    <w:rPr>
                      <w:rFonts w:ascii="Times New Roman" w:hAnsi="Times New Roman"/>
                      <w:color w:val="000000" w:themeColor="text1"/>
                      <w:sz w:val="24"/>
                      <w:szCs w:val="24"/>
                    </w:rPr>
                    <w:t>Adres do korespondencji</w:t>
                  </w:r>
                </w:p>
              </w:tc>
              <w:tc>
                <w:tcPr>
                  <w:tcW w:w="4491" w:type="dxa"/>
                </w:tcPr>
                <w:p w:rsidR="00D376EC" w:rsidRPr="007933E4" w:rsidRDefault="00D376EC" w:rsidP="00B71C22">
                  <w:pPr>
                    <w:framePr w:hSpace="141" w:wrap="around" w:hAnchor="margin" w:y="1455"/>
                    <w:spacing w:after="0" w:line="240" w:lineRule="auto"/>
                    <w:jc w:val="both"/>
                    <w:rPr>
                      <w:rFonts w:ascii="Times New Roman" w:hAnsi="Times New Roman"/>
                      <w:color w:val="000000" w:themeColor="text1"/>
                      <w:sz w:val="24"/>
                      <w:szCs w:val="24"/>
                    </w:rPr>
                  </w:pPr>
                </w:p>
              </w:tc>
            </w:tr>
            <w:tr w:rsidR="00D376EC" w:rsidRPr="007933E4" w:rsidTr="00D376EC">
              <w:tc>
                <w:tcPr>
                  <w:tcW w:w="4490" w:type="dxa"/>
                  <w:shd w:val="clear" w:color="auto" w:fill="D99594" w:themeFill="accent2" w:themeFillTint="99"/>
                </w:tcPr>
                <w:p w:rsidR="00D376EC" w:rsidRPr="007933E4" w:rsidRDefault="00D376EC" w:rsidP="00B71C22">
                  <w:pPr>
                    <w:framePr w:hSpace="141" w:wrap="around" w:hAnchor="margin" w:y="1455"/>
                    <w:spacing w:after="0" w:line="240" w:lineRule="auto"/>
                    <w:jc w:val="both"/>
                    <w:rPr>
                      <w:rFonts w:ascii="Times New Roman" w:hAnsi="Times New Roman"/>
                      <w:color w:val="000000" w:themeColor="text1"/>
                      <w:sz w:val="24"/>
                      <w:szCs w:val="24"/>
                    </w:rPr>
                  </w:pPr>
                  <w:r w:rsidRPr="007933E4">
                    <w:rPr>
                      <w:rFonts w:ascii="Times New Roman" w:hAnsi="Times New Roman"/>
                      <w:color w:val="000000" w:themeColor="text1"/>
                      <w:sz w:val="24"/>
                      <w:szCs w:val="24"/>
                    </w:rPr>
                    <w:t>Nazwa podmiotu użyczającego osobowości prawnej</w:t>
                  </w:r>
                </w:p>
              </w:tc>
              <w:tc>
                <w:tcPr>
                  <w:tcW w:w="4491" w:type="dxa"/>
                </w:tcPr>
                <w:p w:rsidR="00D376EC" w:rsidRPr="007933E4" w:rsidRDefault="00D376EC" w:rsidP="00B71C22">
                  <w:pPr>
                    <w:framePr w:hSpace="141" w:wrap="around" w:hAnchor="margin" w:y="1455"/>
                    <w:spacing w:after="0" w:line="240" w:lineRule="auto"/>
                    <w:jc w:val="both"/>
                    <w:rPr>
                      <w:rFonts w:ascii="Times New Roman" w:hAnsi="Times New Roman"/>
                      <w:color w:val="000000" w:themeColor="text1"/>
                      <w:sz w:val="24"/>
                      <w:szCs w:val="24"/>
                    </w:rPr>
                  </w:pPr>
                </w:p>
              </w:tc>
            </w:tr>
            <w:tr w:rsidR="00D376EC" w:rsidRPr="007933E4" w:rsidTr="00D376EC">
              <w:tc>
                <w:tcPr>
                  <w:tcW w:w="4490" w:type="dxa"/>
                  <w:shd w:val="clear" w:color="auto" w:fill="D99594" w:themeFill="accent2" w:themeFillTint="99"/>
                </w:tcPr>
                <w:p w:rsidR="00D376EC" w:rsidRPr="007933E4" w:rsidRDefault="00D376EC" w:rsidP="00B71C22">
                  <w:pPr>
                    <w:framePr w:hSpace="141" w:wrap="around" w:hAnchor="margin" w:y="1455"/>
                    <w:spacing w:after="0" w:line="240" w:lineRule="auto"/>
                    <w:jc w:val="both"/>
                    <w:rPr>
                      <w:rFonts w:ascii="Times New Roman" w:hAnsi="Times New Roman"/>
                      <w:color w:val="000000" w:themeColor="text1"/>
                      <w:sz w:val="24"/>
                      <w:szCs w:val="24"/>
                    </w:rPr>
                  </w:pPr>
                  <w:r w:rsidRPr="007933E4">
                    <w:rPr>
                      <w:rFonts w:ascii="Times New Roman" w:hAnsi="Times New Roman"/>
                      <w:color w:val="000000" w:themeColor="text1"/>
                      <w:sz w:val="24"/>
                      <w:szCs w:val="24"/>
                    </w:rPr>
                    <w:t>Adres siedziby w/w podmiotu</w:t>
                  </w:r>
                </w:p>
              </w:tc>
              <w:tc>
                <w:tcPr>
                  <w:tcW w:w="4491" w:type="dxa"/>
                </w:tcPr>
                <w:p w:rsidR="00D376EC" w:rsidRPr="007933E4" w:rsidRDefault="00D376EC" w:rsidP="00B71C22">
                  <w:pPr>
                    <w:framePr w:hSpace="141" w:wrap="around" w:hAnchor="margin" w:y="1455"/>
                    <w:spacing w:after="0" w:line="240" w:lineRule="auto"/>
                    <w:jc w:val="both"/>
                    <w:rPr>
                      <w:rFonts w:ascii="Times New Roman" w:hAnsi="Times New Roman"/>
                      <w:color w:val="000000" w:themeColor="text1"/>
                      <w:sz w:val="24"/>
                      <w:szCs w:val="24"/>
                    </w:rPr>
                  </w:pPr>
                </w:p>
              </w:tc>
            </w:tr>
            <w:tr w:rsidR="00D376EC" w:rsidRPr="007933E4" w:rsidTr="00D376EC">
              <w:tc>
                <w:tcPr>
                  <w:tcW w:w="4490" w:type="dxa"/>
                  <w:shd w:val="clear" w:color="auto" w:fill="D99594" w:themeFill="accent2" w:themeFillTint="99"/>
                </w:tcPr>
                <w:p w:rsidR="00D376EC" w:rsidRPr="007933E4" w:rsidRDefault="00D376EC" w:rsidP="00B71C22">
                  <w:pPr>
                    <w:framePr w:hSpace="141" w:wrap="around" w:hAnchor="margin" w:y="1455"/>
                    <w:spacing w:after="0" w:line="240" w:lineRule="auto"/>
                    <w:jc w:val="both"/>
                    <w:rPr>
                      <w:rFonts w:ascii="Times New Roman" w:hAnsi="Times New Roman"/>
                      <w:color w:val="000000" w:themeColor="text1"/>
                      <w:sz w:val="24"/>
                      <w:szCs w:val="24"/>
                    </w:rPr>
                  </w:pPr>
                  <w:r w:rsidRPr="007933E4">
                    <w:rPr>
                      <w:rFonts w:ascii="Times New Roman" w:hAnsi="Times New Roman"/>
                      <w:color w:val="000000" w:themeColor="text1"/>
                      <w:sz w:val="24"/>
                      <w:szCs w:val="24"/>
                    </w:rPr>
                    <w:t>Powiat/województwo</w:t>
                  </w:r>
                </w:p>
              </w:tc>
              <w:tc>
                <w:tcPr>
                  <w:tcW w:w="4491" w:type="dxa"/>
                </w:tcPr>
                <w:p w:rsidR="00D376EC" w:rsidRPr="007933E4" w:rsidRDefault="00D376EC" w:rsidP="00B71C22">
                  <w:pPr>
                    <w:framePr w:hSpace="141" w:wrap="around" w:hAnchor="margin" w:y="1455"/>
                    <w:spacing w:after="0" w:line="240" w:lineRule="auto"/>
                    <w:jc w:val="both"/>
                    <w:rPr>
                      <w:rFonts w:ascii="Times New Roman" w:hAnsi="Times New Roman"/>
                      <w:color w:val="000000" w:themeColor="text1"/>
                      <w:sz w:val="24"/>
                      <w:szCs w:val="24"/>
                    </w:rPr>
                  </w:pPr>
                </w:p>
              </w:tc>
            </w:tr>
            <w:tr w:rsidR="00D376EC" w:rsidRPr="007933E4" w:rsidTr="00D376EC">
              <w:tc>
                <w:tcPr>
                  <w:tcW w:w="4490" w:type="dxa"/>
                  <w:shd w:val="clear" w:color="auto" w:fill="D99594" w:themeFill="accent2" w:themeFillTint="99"/>
                </w:tcPr>
                <w:p w:rsidR="00D376EC" w:rsidRPr="007933E4" w:rsidRDefault="00D376EC" w:rsidP="00B71C22">
                  <w:pPr>
                    <w:framePr w:hSpace="141" w:wrap="around" w:hAnchor="margin" w:y="1455"/>
                    <w:spacing w:after="0" w:line="240" w:lineRule="auto"/>
                    <w:jc w:val="both"/>
                    <w:rPr>
                      <w:rFonts w:ascii="Times New Roman" w:hAnsi="Times New Roman"/>
                      <w:color w:val="000000" w:themeColor="text1"/>
                      <w:sz w:val="24"/>
                      <w:szCs w:val="24"/>
                    </w:rPr>
                  </w:pPr>
                  <w:r w:rsidRPr="007933E4">
                    <w:rPr>
                      <w:rFonts w:ascii="Times New Roman" w:hAnsi="Times New Roman"/>
                      <w:color w:val="000000" w:themeColor="text1"/>
                      <w:sz w:val="24"/>
                      <w:szCs w:val="24"/>
                    </w:rPr>
                    <w:t>e-mail/numer telefonu</w:t>
                  </w:r>
                </w:p>
              </w:tc>
              <w:tc>
                <w:tcPr>
                  <w:tcW w:w="4491" w:type="dxa"/>
                </w:tcPr>
                <w:p w:rsidR="00D376EC" w:rsidRPr="007933E4" w:rsidRDefault="00D376EC" w:rsidP="00B71C22">
                  <w:pPr>
                    <w:framePr w:hSpace="141" w:wrap="around" w:hAnchor="margin" w:y="1455"/>
                    <w:spacing w:after="0" w:line="240" w:lineRule="auto"/>
                    <w:jc w:val="both"/>
                    <w:rPr>
                      <w:rFonts w:ascii="Times New Roman" w:hAnsi="Times New Roman"/>
                      <w:color w:val="000000" w:themeColor="text1"/>
                      <w:sz w:val="24"/>
                      <w:szCs w:val="24"/>
                    </w:rPr>
                  </w:pPr>
                </w:p>
              </w:tc>
            </w:tr>
            <w:tr w:rsidR="00D376EC" w:rsidRPr="007933E4" w:rsidTr="00D376EC">
              <w:tc>
                <w:tcPr>
                  <w:tcW w:w="4490" w:type="dxa"/>
                  <w:shd w:val="clear" w:color="auto" w:fill="D99594" w:themeFill="accent2" w:themeFillTint="99"/>
                </w:tcPr>
                <w:p w:rsidR="00D376EC" w:rsidRPr="007933E4" w:rsidRDefault="00D376EC" w:rsidP="00B71C22">
                  <w:pPr>
                    <w:framePr w:hSpace="141" w:wrap="around" w:hAnchor="margin" w:y="1455"/>
                    <w:spacing w:after="0" w:line="240" w:lineRule="auto"/>
                    <w:jc w:val="both"/>
                    <w:rPr>
                      <w:rFonts w:ascii="Times New Roman" w:hAnsi="Times New Roman"/>
                      <w:color w:val="000000" w:themeColor="text1"/>
                      <w:sz w:val="24"/>
                      <w:szCs w:val="24"/>
                    </w:rPr>
                  </w:pPr>
                  <w:r w:rsidRPr="007933E4">
                    <w:rPr>
                      <w:rFonts w:ascii="Times New Roman" w:hAnsi="Times New Roman"/>
                      <w:color w:val="000000" w:themeColor="text1"/>
                      <w:sz w:val="24"/>
                      <w:szCs w:val="24"/>
                    </w:rPr>
                    <w:t>Strona www</w:t>
                  </w:r>
                </w:p>
              </w:tc>
              <w:tc>
                <w:tcPr>
                  <w:tcW w:w="4491" w:type="dxa"/>
                </w:tcPr>
                <w:p w:rsidR="00D376EC" w:rsidRPr="007933E4" w:rsidRDefault="00D376EC" w:rsidP="00B71C22">
                  <w:pPr>
                    <w:framePr w:hSpace="141" w:wrap="around" w:hAnchor="margin" w:y="1455"/>
                    <w:spacing w:after="0" w:line="240" w:lineRule="auto"/>
                    <w:jc w:val="both"/>
                    <w:rPr>
                      <w:rFonts w:ascii="Times New Roman" w:hAnsi="Times New Roman"/>
                      <w:color w:val="000000" w:themeColor="text1"/>
                      <w:sz w:val="24"/>
                      <w:szCs w:val="24"/>
                    </w:rPr>
                  </w:pPr>
                </w:p>
              </w:tc>
            </w:tr>
            <w:tr w:rsidR="00D376EC" w:rsidRPr="007933E4" w:rsidTr="00D376EC">
              <w:tc>
                <w:tcPr>
                  <w:tcW w:w="4490" w:type="dxa"/>
                  <w:shd w:val="clear" w:color="auto" w:fill="D99594" w:themeFill="accent2" w:themeFillTint="99"/>
                </w:tcPr>
                <w:p w:rsidR="00D376EC" w:rsidRPr="007933E4" w:rsidRDefault="00D376EC" w:rsidP="00B71C22">
                  <w:pPr>
                    <w:framePr w:hSpace="141" w:wrap="around" w:hAnchor="margin" w:y="1455"/>
                    <w:spacing w:after="0" w:line="240" w:lineRule="auto"/>
                    <w:jc w:val="both"/>
                    <w:rPr>
                      <w:rFonts w:ascii="Times New Roman" w:hAnsi="Times New Roman"/>
                      <w:color w:val="000000" w:themeColor="text1"/>
                      <w:sz w:val="24"/>
                      <w:szCs w:val="24"/>
                    </w:rPr>
                  </w:pPr>
                  <w:r w:rsidRPr="007933E4">
                    <w:rPr>
                      <w:rFonts w:ascii="Times New Roman" w:hAnsi="Times New Roman"/>
                      <w:color w:val="000000" w:themeColor="text1"/>
                      <w:sz w:val="24"/>
                      <w:szCs w:val="24"/>
                    </w:rPr>
                    <w:t>Profil na facebooku</w:t>
                  </w:r>
                </w:p>
              </w:tc>
              <w:tc>
                <w:tcPr>
                  <w:tcW w:w="4491" w:type="dxa"/>
                </w:tcPr>
                <w:p w:rsidR="00D376EC" w:rsidRPr="007933E4" w:rsidRDefault="00D376EC" w:rsidP="00B71C22">
                  <w:pPr>
                    <w:framePr w:hSpace="141" w:wrap="around" w:hAnchor="margin" w:y="1455"/>
                    <w:spacing w:after="0" w:line="240" w:lineRule="auto"/>
                    <w:jc w:val="both"/>
                    <w:rPr>
                      <w:rFonts w:ascii="Times New Roman" w:hAnsi="Times New Roman"/>
                      <w:color w:val="000000" w:themeColor="text1"/>
                      <w:sz w:val="24"/>
                      <w:szCs w:val="24"/>
                    </w:rPr>
                  </w:pPr>
                </w:p>
              </w:tc>
            </w:tr>
            <w:tr w:rsidR="00D376EC" w:rsidRPr="007933E4" w:rsidTr="00D376EC">
              <w:tc>
                <w:tcPr>
                  <w:tcW w:w="4490" w:type="dxa"/>
                  <w:shd w:val="clear" w:color="auto" w:fill="D99594" w:themeFill="accent2" w:themeFillTint="99"/>
                </w:tcPr>
                <w:p w:rsidR="00D376EC" w:rsidRPr="007933E4" w:rsidRDefault="00D376EC" w:rsidP="00B71C22">
                  <w:pPr>
                    <w:framePr w:hSpace="141" w:wrap="around" w:hAnchor="margin" w:y="1455"/>
                    <w:spacing w:after="0" w:line="240" w:lineRule="auto"/>
                    <w:jc w:val="both"/>
                    <w:rPr>
                      <w:rFonts w:ascii="Times New Roman" w:hAnsi="Times New Roman"/>
                      <w:color w:val="000000" w:themeColor="text1"/>
                      <w:sz w:val="24"/>
                      <w:szCs w:val="24"/>
                    </w:rPr>
                  </w:pPr>
                  <w:r w:rsidRPr="007933E4">
                    <w:rPr>
                      <w:rFonts w:ascii="Times New Roman" w:hAnsi="Times New Roman"/>
                      <w:color w:val="000000" w:themeColor="text1"/>
                      <w:sz w:val="24"/>
                      <w:szCs w:val="24"/>
                    </w:rPr>
                    <w:t>Adres do korespondencji</w:t>
                  </w:r>
                </w:p>
              </w:tc>
              <w:tc>
                <w:tcPr>
                  <w:tcW w:w="4491" w:type="dxa"/>
                </w:tcPr>
                <w:p w:rsidR="00D376EC" w:rsidRPr="007933E4" w:rsidRDefault="00D376EC" w:rsidP="00B71C22">
                  <w:pPr>
                    <w:framePr w:hSpace="141" w:wrap="around" w:hAnchor="margin" w:y="1455"/>
                    <w:spacing w:after="0" w:line="240" w:lineRule="auto"/>
                    <w:jc w:val="both"/>
                    <w:rPr>
                      <w:rFonts w:ascii="Times New Roman" w:hAnsi="Times New Roman"/>
                      <w:color w:val="000000" w:themeColor="text1"/>
                      <w:sz w:val="24"/>
                      <w:szCs w:val="24"/>
                    </w:rPr>
                  </w:pPr>
                </w:p>
              </w:tc>
            </w:tr>
          </w:tbl>
          <w:p w:rsidR="00D376EC" w:rsidRPr="007933E4" w:rsidRDefault="00D376EC" w:rsidP="00D376EC">
            <w:pPr>
              <w:spacing w:after="0" w:line="240" w:lineRule="auto"/>
              <w:jc w:val="both"/>
              <w:rPr>
                <w:rFonts w:ascii="Times New Roman" w:hAnsi="Times New Roman"/>
                <w:b/>
                <w:color w:val="000000" w:themeColor="text1"/>
                <w:sz w:val="24"/>
                <w:szCs w:val="24"/>
              </w:rPr>
            </w:pPr>
          </w:p>
          <w:p w:rsidR="00D376EC" w:rsidRPr="007933E4" w:rsidRDefault="00D376EC" w:rsidP="00D376EC">
            <w:pPr>
              <w:spacing w:after="0" w:line="240" w:lineRule="auto"/>
              <w:jc w:val="both"/>
              <w:rPr>
                <w:rFonts w:ascii="Times New Roman" w:hAnsi="Times New Roman"/>
                <w:b/>
                <w:color w:val="000000" w:themeColor="text1"/>
                <w:sz w:val="24"/>
                <w:szCs w:val="24"/>
              </w:rPr>
            </w:pPr>
            <w:r w:rsidRPr="007933E4">
              <w:rPr>
                <w:rFonts w:ascii="Times New Roman" w:hAnsi="Times New Roman"/>
                <w:b/>
                <w:color w:val="000000" w:themeColor="text1"/>
                <w:sz w:val="24"/>
                <w:szCs w:val="24"/>
              </w:rPr>
              <w:t xml:space="preserve">Dane osób upoważnionych do reprezentowania Grantobiorcy </w:t>
            </w:r>
            <w:r w:rsidRPr="007933E4">
              <w:rPr>
                <w:rFonts w:ascii="Times New Roman" w:hAnsi="Times New Roman"/>
                <w:b/>
                <w:bCs/>
                <w:color w:val="000000" w:themeColor="text1"/>
              </w:rPr>
              <w:t>(zgodnie z dokumentami potwierdzającymi osobowość prawną, np. KRS)</w:t>
            </w:r>
            <w:r w:rsidRPr="007933E4">
              <w:rPr>
                <w:rFonts w:ascii="Times New Roman" w:hAnsi="Times New Roman"/>
                <w:b/>
                <w:color w:val="000000" w:themeColor="text1"/>
                <w:sz w:val="24"/>
                <w:szCs w:val="24"/>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245"/>
              <w:gridCol w:w="2245"/>
              <w:gridCol w:w="2245"/>
              <w:gridCol w:w="2246"/>
            </w:tblGrid>
            <w:tr w:rsidR="00D376EC" w:rsidRPr="007933E4" w:rsidTr="00D376EC">
              <w:tc>
                <w:tcPr>
                  <w:tcW w:w="2245" w:type="dxa"/>
                  <w:shd w:val="clear" w:color="auto" w:fill="D99594" w:themeFill="accent2" w:themeFillTint="99"/>
                </w:tcPr>
                <w:p w:rsidR="00D376EC" w:rsidRPr="007933E4" w:rsidRDefault="00D376EC" w:rsidP="00B71C22">
                  <w:pPr>
                    <w:framePr w:hSpace="141" w:wrap="around" w:hAnchor="margin" w:y="1455"/>
                    <w:spacing w:after="0" w:line="240" w:lineRule="auto"/>
                    <w:rPr>
                      <w:rFonts w:ascii="Times New Roman" w:hAnsi="Times New Roman"/>
                      <w:b/>
                      <w:color w:val="000000" w:themeColor="text1"/>
                      <w:sz w:val="24"/>
                      <w:szCs w:val="24"/>
                    </w:rPr>
                  </w:pPr>
                  <w:r w:rsidRPr="007933E4">
                    <w:rPr>
                      <w:rFonts w:ascii="Times New Roman" w:hAnsi="Times New Roman"/>
                      <w:b/>
                      <w:color w:val="000000" w:themeColor="text1"/>
                      <w:sz w:val="24"/>
                      <w:szCs w:val="24"/>
                    </w:rPr>
                    <w:t>Imiona i nazwiska</w:t>
                  </w:r>
                </w:p>
              </w:tc>
              <w:tc>
                <w:tcPr>
                  <w:tcW w:w="2245" w:type="dxa"/>
                  <w:shd w:val="clear" w:color="auto" w:fill="D99594" w:themeFill="accent2" w:themeFillTint="99"/>
                </w:tcPr>
                <w:p w:rsidR="00D376EC" w:rsidRPr="007933E4" w:rsidRDefault="00D376EC" w:rsidP="00B71C22">
                  <w:pPr>
                    <w:framePr w:hSpace="141" w:wrap="around" w:hAnchor="margin" w:y="1455"/>
                    <w:spacing w:after="0" w:line="240" w:lineRule="auto"/>
                    <w:rPr>
                      <w:rFonts w:ascii="Times New Roman" w:hAnsi="Times New Roman"/>
                      <w:b/>
                      <w:color w:val="000000" w:themeColor="text1"/>
                      <w:sz w:val="24"/>
                      <w:szCs w:val="24"/>
                    </w:rPr>
                  </w:pPr>
                  <w:r w:rsidRPr="007933E4">
                    <w:rPr>
                      <w:rFonts w:ascii="Times New Roman" w:hAnsi="Times New Roman"/>
                      <w:b/>
                      <w:color w:val="000000" w:themeColor="text1"/>
                      <w:sz w:val="24"/>
                      <w:szCs w:val="24"/>
                    </w:rPr>
                    <w:t>Funkcje w organizacji</w:t>
                  </w:r>
                </w:p>
              </w:tc>
              <w:tc>
                <w:tcPr>
                  <w:tcW w:w="2245" w:type="dxa"/>
                  <w:shd w:val="clear" w:color="auto" w:fill="D99594" w:themeFill="accent2" w:themeFillTint="99"/>
                </w:tcPr>
                <w:p w:rsidR="00D376EC" w:rsidRPr="007933E4" w:rsidRDefault="00D376EC" w:rsidP="00B71C22">
                  <w:pPr>
                    <w:framePr w:hSpace="141" w:wrap="around" w:hAnchor="margin" w:y="1455"/>
                    <w:spacing w:after="0" w:line="240" w:lineRule="auto"/>
                    <w:rPr>
                      <w:rFonts w:ascii="Times New Roman" w:hAnsi="Times New Roman"/>
                      <w:b/>
                      <w:color w:val="000000" w:themeColor="text1"/>
                      <w:sz w:val="24"/>
                      <w:szCs w:val="24"/>
                    </w:rPr>
                  </w:pPr>
                  <w:r w:rsidRPr="007933E4">
                    <w:rPr>
                      <w:rFonts w:ascii="Times New Roman" w:hAnsi="Times New Roman"/>
                      <w:b/>
                      <w:color w:val="000000" w:themeColor="text1"/>
                      <w:sz w:val="24"/>
                      <w:szCs w:val="24"/>
                    </w:rPr>
                    <w:t>Numery telefonów</w:t>
                  </w:r>
                </w:p>
              </w:tc>
              <w:tc>
                <w:tcPr>
                  <w:tcW w:w="2246" w:type="dxa"/>
                  <w:shd w:val="clear" w:color="auto" w:fill="D99594" w:themeFill="accent2" w:themeFillTint="99"/>
                </w:tcPr>
                <w:p w:rsidR="00D376EC" w:rsidRPr="007933E4" w:rsidRDefault="00D376EC" w:rsidP="00B71C22">
                  <w:pPr>
                    <w:framePr w:hSpace="141" w:wrap="around" w:hAnchor="margin" w:y="1455"/>
                    <w:spacing w:after="0" w:line="240" w:lineRule="auto"/>
                    <w:rPr>
                      <w:rFonts w:ascii="Times New Roman" w:hAnsi="Times New Roman"/>
                      <w:b/>
                      <w:color w:val="000000" w:themeColor="text1"/>
                      <w:sz w:val="24"/>
                      <w:szCs w:val="24"/>
                    </w:rPr>
                  </w:pPr>
                  <w:r w:rsidRPr="007933E4">
                    <w:rPr>
                      <w:rFonts w:ascii="Times New Roman" w:hAnsi="Times New Roman"/>
                      <w:b/>
                      <w:color w:val="000000" w:themeColor="text1"/>
                      <w:sz w:val="24"/>
                      <w:szCs w:val="24"/>
                    </w:rPr>
                    <w:t>Adres e-mail</w:t>
                  </w:r>
                </w:p>
              </w:tc>
            </w:tr>
            <w:tr w:rsidR="00D376EC" w:rsidRPr="007933E4" w:rsidTr="00D376EC">
              <w:tc>
                <w:tcPr>
                  <w:tcW w:w="2245" w:type="dxa"/>
                </w:tcPr>
                <w:p w:rsidR="00D376EC" w:rsidRPr="007933E4" w:rsidRDefault="00D376EC" w:rsidP="00B71C22">
                  <w:pPr>
                    <w:framePr w:hSpace="141" w:wrap="around" w:hAnchor="margin" w:y="1455"/>
                    <w:spacing w:after="0" w:line="240" w:lineRule="auto"/>
                    <w:jc w:val="both"/>
                    <w:rPr>
                      <w:rFonts w:ascii="Times New Roman" w:hAnsi="Times New Roman"/>
                      <w:color w:val="000000" w:themeColor="text1"/>
                      <w:sz w:val="24"/>
                      <w:szCs w:val="24"/>
                    </w:rPr>
                  </w:pPr>
                </w:p>
              </w:tc>
              <w:tc>
                <w:tcPr>
                  <w:tcW w:w="2245" w:type="dxa"/>
                </w:tcPr>
                <w:p w:rsidR="00D376EC" w:rsidRPr="007933E4" w:rsidRDefault="00D376EC" w:rsidP="00B71C22">
                  <w:pPr>
                    <w:framePr w:hSpace="141" w:wrap="around" w:hAnchor="margin" w:y="1455"/>
                    <w:spacing w:after="0" w:line="240" w:lineRule="auto"/>
                    <w:jc w:val="both"/>
                    <w:rPr>
                      <w:rFonts w:ascii="Times New Roman" w:hAnsi="Times New Roman"/>
                      <w:color w:val="000000" w:themeColor="text1"/>
                      <w:sz w:val="24"/>
                      <w:szCs w:val="24"/>
                    </w:rPr>
                  </w:pPr>
                </w:p>
              </w:tc>
              <w:tc>
                <w:tcPr>
                  <w:tcW w:w="2245" w:type="dxa"/>
                </w:tcPr>
                <w:p w:rsidR="00D376EC" w:rsidRPr="007933E4" w:rsidRDefault="00D376EC" w:rsidP="00B71C22">
                  <w:pPr>
                    <w:framePr w:hSpace="141" w:wrap="around" w:hAnchor="margin" w:y="1455"/>
                    <w:spacing w:after="0" w:line="240" w:lineRule="auto"/>
                    <w:jc w:val="both"/>
                    <w:rPr>
                      <w:rFonts w:ascii="Times New Roman" w:hAnsi="Times New Roman"/>
                      <w:color w:val="000000" w:themeColor="text1"/>
                      <w:sz w:val="24"/>
                      <w:szCs w:val="24"/>
                    </w:rPr>
                  </w:pPr>
                </w:p>
              </w:tc>
              <w:tc>
                <w:tcPr>
                  <w:tcW w:w="2246" w:type="dxa"/>
                </w:tcPr>
                <w:p w:rsidR="00D376EC" w:rsidRPr="007933E4" w:rsidRDefault="00D376EC" w:rsidP="00B71C22">
                  <w:pPr>
                    <w:framePr w:hSpace="141" w:wrap="around" w:hAnchor="margin" w:y="1455"/>
                    <w:spacing w:after="0" w:line="240" w:lineRule="auto"/>
                    <w:jc w:val="both"/>
                    <w:rPr>
                      <w:rFonts w:ascii="Times New Roman" w:hAnsi="Times New Roman"/>
                      <w:color w:val="000000" w:themeColor="text1"/>
                      <w:sz w:val="24"/>
                      <w:szCs w:val="24"/>
                    </w:rPr>
                  </w:pPr>
                </w:p>
              </w:tc>
            </w:tr>
            <w:tr w:rsidR="00D376EC" w:rsidRPr="007933E4" w:rsidTr="00D376EC">
              <w:tc>
                <w:tcPr>
                  <w:tcW w:w="2245" w:type="dxa"/>
                </w:tcPr>
                <w:p w:rsidR="00D376EC" w:rsidRPr="007933E4" w:rsidRDefault="00D376EC" w:rsidP="00B71C22">
                  <w:pPr>
                    <w:framePr w:hSpace="141" w:wrap="around" w:hAnchor="margin" w:y="1455"/>
                    <w:spacing w:after="0" w:line="240" w:lineRule="auto"/>
                    <w:jc w:val="both"/>
                    <w:rPr>
                      <w:rFonts w:ascii="Times New Roman" w:hAnsi="Times New Roman"/>
                      <w:color w:val="000000" w:themeColor="text1"/>
                      <w:sz w:val="24"/>
                      <w:szCs w:val="24"/>
                    </w:rPr>
                  </w:pPr>
                </w:p>
              </w:tc>
              <w:tc>
                <w:tcPr>
                  <w:tcW w:w="2245" w:type="dxa"/>
                </w:tcPr>
                <w:p w:rsidR="00D376EC" w:rsidRPr="007933E4" w:rsidRDefault="00D376EC" w:rsidP="00B71C22">
                  <w:pPr>
                    <w:framePr w:hSpace="141" w:wrap="around" w:hAnchor="margin" w:y="1455"/>
                    <w:spacing w:after="0" w:line="240" w:lineRule="auto"/>
                    <w:jc w:val="both"/>
                    <w:rPr>
                      <w:rFonts w:ascii="Times New Roman" w:hAnsi="Times New Roman"/>
                      <w:color w:val="000000" w:themeColor="text1"/>
                      <w:sz w:val="24"/>
                      <w:szCs w:val="24"/>
                    </w:rPr>
                  </w:pPr>
                </w:p>
              </w:tc>
              <w:tc>
                <w:tcPr>
                  <w:tcW w:w="2245" w:type="dxa"/>
                </w:tcPr>
                <w:p w:rsidR="00D376EC" w:rsidRPr="007933E4" w:rsidRDefault="00D376EC" w:rsidP="00B71C22">
                  <w:pPr>
                    <w:framePr w:hSpace="141" w:wrap="around" w:hAnchor="margin" w:y="1455"/>
                    <w:spacing w:after="0" w:line="240" w:lineRule="auto"/>
                    <w:jc w:val="both"/>
                    <w:rPr>
                      <w:rFonts w:ascii="Times New Roman" w:hAnsi="Times New Roman"/>
                      <w:color w:val="000000" w:themeColor="text1"/>
                      <w:sz w:val="24"/>
                      <w:szCs w:val="24"/>
                    </w:rPr>
                  </w:pPr>
                </w:p>
              </w:tc>
              <w:tc>
                <w:tcPr>
                  <w:tcW w:w="2246" w:type="dxa"/>
                </w:tcPr>
                <w:p w:rsidR="00D376EC" w:rsidRPr="007933E4" w:rsidRDefault="00D376EC" w:rsidP="00B71C22">
                  <w:pPr>
                    <w:framePr w:hSpace="141" w:wrap="around" w:hAnchor="margin" w:y="1455"/>
                    <w:spacing w:after="0" w:line="240" w:lineRule="auto"/>
                    <w:jc w:val="both"/>
                    <w:rPr>
                      <w:rFonts w:ascii="Times New Roman" w:hAnsi="Times New Roman"/>
                      <w:color w:val="000000" w:themeColor="text1"/>
                      <w:sz w:val="24"/>
                      <w:szCs w:val="24"/>
                    </w:rPr>
                  </w:pPr>
                </w:p>
              </w:tc>
            </w:tr>
          </w:tbl>
          <w:p w:rsidR="00D376EC" w:rsidRPr="007933E4" w:rsidRDefault="00D376EC" w:rsidP="00D376EC">
            <w:pPr>
              <w:spacing w:after="0" w:line="240" w:lineRule="auto"/>
              <w:jc w:val="both"/>
              <w:rPr>
                <w:rFonts w:ascii="Times New Roman" w:hAnsi="Times New Roman"/>
                <w:color w:val="000000" w:themeColor="text1"/>
                <w:sz w:val="24"/>
                <w:szCs w:val="24"/>
              </w:rPr>
            </w:pPr>
          </w:p>
          <w:p w:rsidR="00D376EC" w:rsidRPr="007933E4" w:rsidRDefault="00D376EC" w:rsidP="00D376EC">
            <w:pPr>
              <w:spacing w:after="0" w:line="240" w:lineRule="auto"/>
              <w:jc w:val="both"/>
              <w:rPr>
                <w:rFonts w:ascii="Times New Roman" w:hAnsi="Times New Roman"/>
                <w:b/>
                <w:color w:val="000000" w:themeColor="text1"/>
                <w:sz w:val="24"/>
                <w:szCs w:val="24"/>
              </w:rPr>
            </w:pPr>
            <w:r w:rsidRPr="007933E4">
              <w:rPr>
                <w:rFonts w:ascii="Times New Roman" w:hAnsi="Times New Roman"/>
                <w:b/>
                <w:color w:val="000000" w:themeColor="text1"/>
                <w:sz w:val="24"/>
                <w:szCs w:val="24"/>
              </w:rPr>
              <w:t>Dane pełnomocnika, jeśli dotyczy: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245"/>
              <w:gridCol w:w="2245"/>
              <w:gridCol w:w="2245"/>
              <w:gridCol w:w="2246"/>
            </w:tblGrid>
            <w:tr w:rsidR="00D376EC" w:rsidRPr="007933E4" w:rsidTr="00D376EC">
              <w:tc>
                <w:tcPr>
                  <w:tcW w:w="2245" w:type="dxa"/>
                  <w:shd w:val="clear" w:color="auto" w:fill="D99594" w:themeFill="accent2" w:themeFillTint="99"/>
                </w:tcPr>
                <w:p w:rsidR="00D376EC" w:rsidRPr="007933E4" w:rsidRDefault="00D376EC" w:rsidP="00B71C22">
                  <w:pPr>
                    <w:framePr w:hSpace="141" w:wrap="around" w:hAnchor="margin" w:y="1455"/>
                    <w:spacing w:after="0" w:line="240" w:lineRule="auto"/>
                    <w:rPr>
                      <w:rFonts w:ascii="Times New Roman" w:hAnsi="Times New Roman"/>
                      <w:b/>
                      <w:color w:val="000000" w:themeColor="text1"/>
                      <w:sz w:val="24"/>
                      <w:szCs w:val="24"/>
                    </w:rPr>
                  </w:pPr>
                  <w:r w:rsidRPr="007933E4">
                    <w:rPr>
                      <w:rFonts w:ascii="Times New Roman" w:hAnsi="Times New Roman"/>
                      <w:b/>
                      <w:color w:val="000000" w:themeColor="text1"/>
                      <w:sz w:val="24"/>
                      <w:szCs w:val="24"/>
                    </w:rPr>
                    <w:t>Imiona i nazwiska</w:t>
                  </w:r>
                </w:p>
              </w:tc>
              <w:tc>
                <w:tcPr>
                  <w:tcW w:w="2245" w:type="dxa"/>
                  <w:shd w:val="clear" w:color="auto" w:fill="D99594" w:themeFill="accent2" w:themeFillTint="99"/>
                </w:tcPr>
                <w:p w:rsidR="00D376EC" w:rsidRPr="007933E4" w:rsidRDefault="00D376EC" w:rsidP="00B71C22">
                  <w:pPr>
                    <w:framePr w:hSpace="141" w:wrap="around" w:hAnchor="margin" w:y="1455"/>
                    <w:spacing w:after="0" w:line="240" w:lineRule="auto"/>
                    <w:rPr>
                      <w:rFonts w:ascii="Times New Roman" w:hAnsi="Times New Roman"/>
                      <w:b/>
                      <w:color w:val="000000" w:themeColor="text1"/>
                      <w:sz w:val="24"/>
                      <w:szCs w:val="24"/>
                    </w:rPr>
                  </w:pPr>
                  <w:r w:rsidRPr="007933E4">
                    <w:rPr>
                      <w:rFonts w:ascii="Times New Roman" w:hAnsi="Times New Roman"/>
                      <w:b/>
                      <w:color w:val="000000" w:themeColor="text1"/>
                      <w:sz w:val="24"/>
                      <w:szCs w:val="24"/>
                    </w:rPr>
                    <w:t>Funkcje w organizacji</w:t>
                  </w:r>
                </w:p>
              </w:tc>
              <w:tc>
                <w:tcPr>
                  <w:tcW w:w="2245" w:type="dxa"/>
                  <w:shd w:val="clear" w:color="auto" w:fill="D99594" w:themeFill="accent2" w:themeFillTint="99"/>
                </w:tcPr>
                <w:p w:rsidR="00D376EC" w:rsidRPr="007933E4" w:rsidRDefault="00D376EC" w:rsidP="00B71C22">
                  <w:pPr>
                    <w:framePr w:hSpace="141" w:wrap="around" w:hAnchor="margin" w:y="1455"/>
                    <w:spacing w:after="0" w:line="240" w:lineRule="auto"/>
                    <w:rPr>
                      <w:rFonts w:ascii="Times New Roman" w:hAnsi="Times New Roman"/>
                      <w:b/>
                      <w:color w:val="000000" w:themeColor="text1"/>
                      <w:sz w:val="24"/>
                      <w:szCs w:val="24"/>
                    </w:rPr>
                  </w:pPr>
                  <w:r w:rsidRPr="007933E4">
                    <w:rPr>
                      <w:rFonts w:ascii="Times New Roman" w:hAnsi="Times New Roman"/>
                      <w:b/>
                      <w:color w:val="000000" w:themeColor="text1"/>
                      <w:sz w:val="24"/>
                      <w:szCs w:val="24"/>
                    </w:rPr>
                    <w:t>Numery telefonów</w:t>
                  </w:r>
                </w:p>
              </w:tc>
              <w:tc>
                <w:tcPr>
                  <w:tcW w:w="2246" w:type="dxa"/>
                  <w:shd w:val="clear" w:color="auto" w:fill="D99594" w:themeFill="accent2" w:themeFillTint="99"/>
                </w:tcPr>
                <w:p w:rsidR="00D376EC" w:rsidRPr="007933E4" w:rsidRDefault="00D376EC" w:rsidP="00B71C22">
                  <w:pPr>
                    <w:framePr w:hSpace="141" w:wrap="around" w:hAnchor="margin" w:y="1455"/>
                    <w:spacing w:after="0" w:line="240" w:lineRule="auto"/>
                    <w:rPr>
                      <w:rFonts w:ascii="Times New Roman" w:hAnsi="Times New Roman"/>
                      <w:b/>
                      <w:color w:val="000000" w:themeColor="text1"/>
                      <w:sz w:val="24"/>
                      <w:szCs w:val="24"/>
                    </w:rPr>
                  </w:pPr>
                  <w:r w:rsidRPr="007933E4">
                    <w:rPr>
                      <w:rFonts w:ascii="Times New Roman" w:hAnsi="Times New Roman"/>
                      <w:b/>
                      <w:color w:val="000000" w:themeColor="text1"/>
                      <w:sz w:val="24"/>
                      <w:szCs w:val="24"/>
                    </w:rPr>
                    <w:t>Adres e-mail</w:t>
                  </w:r>
                </w:p>
              </w:tc>
            </w:tr>
            <w:tr w:rsidR="00D376EC" w:rsidRPr="007933E4" w:rsidTr="00D376EC">
              <w:tc>
                <w:tcPr>
                  <w:tcW w:w="2245" w:type="dxa"/>
                </w:tcPr>
                <w:p w:rsidR="00D376EC" w:rsidRPr="007933E4" w:rsidRDefault="00D376EC" w:rsidP="00B71C22">
                  <w:pPr>
                    <w:framePr w:hSpace="141" w:wrap="around" w:hAnchor="margin" w:y="1455"/>
                    <w:spacing w:after="0" w:line="240" w:lineRule="auto"/>
                    <w:jc w:val="both"/>
                    <w:rPr>
                      <w:rFonts w:ascii="Times New Roman" w:hAnsi="Times New Roman"/>
                      <w:color w:val="000000" w:themeColor="text1"/>
                      <w:sz w:val="24"/>
                      <w:szCs w:val="24"/>
                    </w:rPr>
                  </w:pPr>
                </w:p>
              </w:tc>
              <w:tc>
                <w:tcPr>
                  <w:tcW w:w="2245" w:type="dxa"/>
                </w:tcPr>
                <w:p w:rsidR="00D376EC" w:rsidRPr="007933E4" w:rsidRDefault="00D376EC" w:rsidP="00B71C22">
                  <w:pPr>
                    <w:framePr w:hSpace="141" w:wrap="around" w:hAnchor="margin" w:y="1455"/>
                    <w:spacing w:after="0" w:line="240" w:lineRule="auto"/>
                    <w:jc w:val="both"/>
                    <w:rPr>
                      <w:rFonts w:ascii="Times New Roman" w:hAnsi="Times New Roman"/>
                      <w:color w:val="000000" w:themeColor="text1"/>
                      <w:sz w:val="24"/>
                      <w:szCs w:val="24"/>
                    </w:rPr>
                  </w:pPr>
                </w:p>
              </w:tc>
              <w:tc>
                <w:tcPr>
                  <w:tcW w:w="2245" w:type="dxa"/>
                </w:tcPr>
                <w:p w:rsidR="00D376EC" w:rsidRPr="007933E4" w:rsidRDefault="00D376EC" w:rsidP="00B71C22">
                  <w:pPr>
                    <w:framePr w:hSpace="141" w:wrap="around" w:hAnchor="margin" w:y="1455"/>
                    <w:spacing w:after="0" w:line="240" w:lineRule="auto"/>
                    <w:jc w:val="both"/>
                    <w:rPr>
                      <w:rFonts w:ascii="Times New Roman" w:hAnsi="Times New Roman"/>
                      <w:color w:val="000000" w:themeColor="text1"/>
                      <w:sz w:val="24"/>
                      <w:szCs w:val="24"/>
                    </w:rPr>
                  </w:pPr>
                </w:p>
              </w:tc>
              <w:tc>
                <w:tcPr>
                  <w:tcW w:w="2246" w:type="dxa"/>
                </w:tcPr>
                <w:p w:rsidR="00D376EC" w:rsidRPr="007933E4" w:rsidRDefault="00D376EC" w:rsidP="00B71C22">
                  <w:pPr>
                    <w:framePr w:hSpace="141" w:wrap="around" w:hAnchor="margin" w:y="1455"/>
                    <w:spacing w:after="0" w:line="240" w:lineRule="auto"/>
                    <w:jc w:val="both"/>
                    <w:rPr>
                      <w:rFonts w:ascii="Times New Roman" w:hAnsi="Times New Roman"/>
                      <w:color w:val="000000" w:themeColor="text1"/>
                      <w:sz w:val="24"/>
                      <w:szCs w:val="24"/>
                    </w:rPr>
                  </w:pPr>
                </w:p>
              </w:tc>
            </w:tr>
          </w:tbl>
          <w:p w:rsidR="00D376EC" w:rsidRPr="007933E4" w:rsidRDefault="00D376EC" w:rsidP="00D376EC">
            <w:pPr>
              <w:spacing w:after="0" w:line="240" w:lineRule="auto"/>
              <w:jc w:val="both"/>
              <w:rPr>
                <w:rFonts w:ascii="Times New Roman" w:hAnsi="Times New Roman"/>
                <w:color w:val="000000" w:themeColor="text1"/>
                <w:sz w:val="24"/>
                <w:szCs w:val="24"/>
              </w:rPr>
            </w:pPr>
          </w:p>
          <w:p w:rsidR="00D376EC" w:rsidRPr="007933E4" w:rsidRDefault="00D376EC" w:rsidP="00D376EC">
            <w:pPr>
              <w:spacing w:after="0" w:line="240" w:lineRule="auto"/>
              <w:jc w:val="both"/>
              <w:rPr>
                <w:rFonts w:ascii="Times New Roman" w:hAnsi="Times New Roman"/>
                <w:b/>
                <w:color w:val="000000" w:themeColor="text1"/>
                <w:sz w:val="24"/>
                <w:szCs w:val="24"/>
              </w:rPr>
            </w:pPr>
            <w:r w:rsidRPr="007933E4">
              <w:rPr>
                <w:rFonts w:ascii="Times New Roman" w:hAnsi="Times New Roman"/>
                <w:b/>
                <w:color w:val="000000" w:themeColor="text1"/>
                <w:sz w:val="24"/>
                <w:szCs w:val="24"/>
              </w:rPr>
              <w:t>Dane jednostki organizacyjnej nieposiadającej osobowości prawnej, w imieniu której o powierzenie grantu ubiega się osoba prawna powiązana organizacyjnie z tą jednostką:</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245"/>
              <w:gridCol w:w="2245"/>
              <w:gridCol w:w="2245"/>
              <w:gridCol w:w="2246"/>
            </w:tblGrid>
            <w:tr w:rsidR="00D376EC" w:rsidRPr="007933E4" w:rsidTr="00D376EC">
              <w:tc>
                <w:tcPr>
                  <w:tcW w:w="2245" w:type="dxa"/>
                  <w:shd w:val="clear" w:color="auto" w:fill="D99594" w:themeFill="accent2" w:themeFillTint="99"/>
                </w:tcPr>
                <w:p w:rsidR="00D376EC" w:rsidRPr="007933E4" w:rsidRDefault="00D376EC" w:rsidP="00B71C22">
                  <w:pPr>
                    <w:framePr w:hSpace="141" w:wrap="around" w:hAnchor="margin" w:y="1455"/>
                    <w:spacing w:after="0" w:line="240" w:lineRule="auto"/>
                    <w:rPr>
                      <w:rFonts w:ascii="Times New Roman" w:hAnsi="Times New Roman"/>
                      <w:b/>
                      <w:color w:val="000000" w:themeColor="text1"/>
                      <w:sz w:val="24"/>
                      <w:szCs w:val="24"/>
                    </w:rPr>
                  </w:pPr>
                  <w:r w:rsidRPr="007933E4">
                    <w:rPr>
                      <w:rFonts w:ascii="Times New Roman" w:hAnsi="Times New Roman"/>
                      <w:b/>
                      <w:color w:val="000000" w:themeColor="text1"/>
                      <w:sz w:val="24"/>
                      <w:szCs w:val="24"/>
                    </w:rPr>
                    <w:t>Imiona i nazwiska</w:t>
                  </w:r>
                </w:p>
              </w:tc>
              <w:tc>
                <w:tcPr>
                  <w:tcW w:w="2245" w:type="dxa"/>
                  <w:shd w:val="clear" w:color="auto" w:fill="D99594" w:themeFill="accent2" w:themeFillTint="99"/>
                </w:tcPr>
                <w:p w:rsidR="00D376EC" w:rsidRPr="007933E4" w:rsidRDefault="00D376EC" w:rsidP="00B71C22">
                  <w:pPr>
                    <w:framePr w:hSpace="141" w:wrap="around" w:hAnchor="margin" w:y="1455"/>
                    <w:spacing w:after="0" w:line="240" w:lineRule="auto"/>
                    <w:rPr>
                      <w:rFonts w:ascii="Times New Roman" w:hAnsi="Times New Roman"/>
                      <w:b/>
                      <w:color w:val="000000" w:themeColor="text1"/>
                      <w:sz w:val="24"/>
                      <w:szCs w:val="24"/>
                    </w:rPr>
                  </w:pPr>
                  <w:r w:rsidRPr="007933E4">
                    <w:rPr>
                      <w:rFonts w:ascii="Times New Roman" w:hAnsi="Times New Roman"/>
                      <w:b/>
                      <w:color w:val="000000" w:themeColor="text1"/>
                      <w:sz w:val="24"/>
                      <w:szCs w:val="24"/>
                    </w:rPr>
                    <w:t>Funkcje w organizacji</w:t>
                  </w:r>
                </w:p>
              </w:tc>
              <w:tc>
                <w:tcPr>
                  <w:tcW w:w="2245" w:type="dxa"/>
                  <w:shd w:val="clear" w:color="auto" w:fill="D99594" w:themeFill="accent2" w:themeFillTint="99"/>
                </w:tcPr>
                <w:p w:rsidR="00D376EC" w:rsidRPr="007933E4" w:rsidRDefault="00D376EC" w:rsidP="00B71C22">
                  <w:pPr>
                    <w:framePr w:hSpace="141" w:wrap="around" w:hAnchor="margin" w:y="1455"/>
                    <w:spacing w:after="0" w:line="240" w:lineRule="auto"/>
                    <w:rPr>
                      <w:rFonts w:ascii="Times New Roman" w:hAnsi="Times New Roman"/>
                      <w:b/>
                      <w:color w:val="000000" w:themeColor="text1"/>
                      <w:sz w:val="24"/>
                      <w:szCs w:val="24"/>
                    </w:rPr>
                  </w:pPr>
                  <w:r w:rsidRPr="007933E4">
                    <w:rPr>
                      <w:rFonts w:ascii="Times New Roman" w:hAnsi="Times New Roman"/>
                      <w:b/>
                      <w:color w:val="000000" w:themeColor="text1"/>
                      <w:sz w:val="24"/>
                      <w:szCs w:val="24"/>
                    </w:rPr>
                    <w:t>Numery telefonów</w:t>
                  </w:r>
                </w:p>
              </w:tc>
              <w:tc>
                <w:tcPr>
                  <w:tcW w:w="2246" w:type="dxa"/>
                  <w:shd w:val="clear" w:color="auto" w:fill="D99594" w:themeFill="accent2" w:themeFillTint="99"/>
                </w:tcPr>
                <w:p w:rsidR="00D376EC" w:rsidRPr="007933E4" w:rsidRDefault="00D376EC" w:rsidP="00B71C22">
                  <w:pPr>
                    <w:framePr w:hSpace="141" w:wrap="around" w:hAnchor="margin" w:y="1455"/>
                    <w:spacing w:after="0" w:line="240" w:lineRule="auto"/>
                    <w:rPr>
                      <w:rFonts w:ascii="Times New Roman" w:hAnsi="Times New Roman"/>
                      <w:b/>
                      <w:color w:val="000000" w:themeColor="text1"/>
                      <w:sz w:val="24"/>
                      <w:szCs w:val="24"/>
                    </w:rPr>
                  </w:pPr>
                  <w:r w:rsidRPr="007933E4">
                    <w:rPr>
                      <w:rFonts w:ascii="Times New Roman" w:hAnsi="Times New Roman"/>
                      <w:b/>
                      <w:color w:val="000000" w:themeColor="text1"/>
                      <w:sz w:val="24"/>
                      <w:szCs w:val="24"/>
                    </w:rPr>
                    <w:t>Adres e-mail</w:t>
                  </w:r>
                </w:p>
              </w:tc>
            </w:tr>
            <w:tr w:rsidR="00D376EC" w:rsidRPr="007933E4" w:rsidTr="00D376EC">
              <w:tc>
                <w:tcPr>
                  <w:tcW w:w="2245" w:type="dxa"/>
                </w:tcPr>
                <w:p w:rsidR="00D376EC" w:rsidRPr="007933E4" w:rsidRDefault="00D376EC" w:rsidP="00B71C22">
                  <w:pPr>
                    <w:framePr w:hSpace="141" w:wrap="around" w:hAnchor="margin" w:y="1455"/>
                    <w:spacing w:after="0" w:line="240" w:lineRule="auto"/>
                    <w:jc w:val="both"/>
                    <w:rPr>
                      <w:rFonts w:ascii="Times New Roman" w:hAnsi="Times New Roman"/>
                      <w:color w:val="000000" w:themeColor="text1"/>
                      <w:sz w:val="24"/>
                      <w:szCs w:val="24"/>
                    </w:rPr>
                  </w:pPr>
                </w:p>
              </w:tc>
              <w:tc>
                <w:tcPr>
                  <w:tcW w:w="2245" w:type="dxa"/>
                </w:tcPr>
                <w:p w:rsidR="00D376EC" w:rsidRPr="007933E4" w:rsidRDefault="00D376EC" w:rsidP="00B71C22">
                  <w:pPr>
                    <w:framePr w:hSpace="141" w:wrap="around" w:hAnchor="margin" w:y="1455"/>
                    <w:spacing w:after="0" w:line="240" w:lineRule="auto"/>
                    <w:jc w:val="both"/>
                    <w:rPr>
                      <w:rFonts w:ascii="Times New Roman" w:hAnsi="Times New Roman"/>
                      <w:color w:val="000000" w:themeColor="text1"/>
                      <w:sz w:val="24"/>
                      <w:szCs w:val="24"/>
                    </w:rPr>
                  </w:pPr>
                </w:p>
              </w:tc>
              <w:tc>
                <w:tcPr>
                  <w:tcW w:w="2245" w:type="dxa"/>
                </w:tcPr>
                <w:p w:rsidR="00D376EC" w:rsidRPr="007933E4" w:rsidRDefault="00D376EC" w:rsidP="00B71C22">
                  <w:pPr>
                    <w:framePr w:hSpace="141" w:wrap="around" w:hAnchor="margin" w:y="1455"/>
                    <w:spacing w:after="0" w:line="240" w:lineRule="auto"/>
                    <w:jc w:val="both"/>
                    <w:rPr>
                      <w:rFonts w:ascii="Times New Roman" w:hAnsi="Times New Roman"/>
                      <w:color w:val="000000" w:themeColor="text1"/>
                      <w:sz w:val="24"/>
                      <w:szCs w:val="24"/>
                    </w:rPr>
                  </w:pPr>
                </w:p>
              </w:tc>
              <w:tc>
                <w:tcPr>
                  <w:tcW w:w="2246" w:type="dxa"/>
                </w:tcPr>
                <w:p w:rsidR="00D376EC" w:rsidRPr="007933E4" w:rsidRDefault="00D376EC" w:rsidP="00B71C22">
                  <w:pPr>
                    <w:framePr w:hSpace="141" w:wrap="around" w:hAnchor="margin" w:y="1455"/>
                    <w:spacing w:after="0" w:line="240" w:lineRule="auto"/>
                    <w:jc w:val="both"/>
                    <w:rPr>
                      <w:rFonts w:ascii="Times New Roman" w:hAnsi="Times New Roman"/>
                      <w:color w:val="000000" w:themeColor="text1"/>
                      <w:sz w:val="24"/>
                      <w:szCs w:val="24"/>
                    </w:rPr>
                  </w:pPr>
                </w:p>
              </w:tc>
            </w:tr>
          </w:tbl>
          <w:p w:rsidR="00D376EC" w:rsidRPr="007933E4" w:rsidRDefault="00D376EC" w:rsidP="00D376EC">
            <w:pPr>
              <w:spacing w:after="0" w:line="240" w:lineRule="auto"/>
              <w:jc w:val="both"/>
              <w:rPr>
                <w:rFonts w:ascii="Times New Roman" w:hAnsi="Times New Roman"/>
                <w:color w:val="000000" w:themeColor="text1"/>
                <w:sz w:val="24"/>
                <w:szCs w:val="24"/>
              </w:rPr>
            </w:pPr>
          </w:p>
        </w:tc>
      </w:tr>
      <w:tr w:rsidR="00D376EC" w:rsidRPr="007933E4" w:rsidTr="00D376EC">
        <w:tc>
          <w:tcPr>
            <w:tcW w:w="9212" w:type="dxa"/>
            <w:gridSpan w:val="2"/>
          </w:tcPr>
          <w:p w:rsidR="00D376EC" w:rsidRPr="007933E4" w:rsidRDefault="00D376EC" w:rsidP="00D376EC">
            <w:pPr>
              <w:spacing w:after="0" w:line="240" w:lineRule="auto"/>
              <w:jc w:val="both"/>
              <w:rPr>
                <w:rFonts w:ascii="Times New Roman" w:hAnsi="Times New Roman"/>
                <w:b/>
                <w:color w:val="000000" w:themeColor="text1"/>
                <w:sz w:val="24"/>
                <w:szCs w:val="24"/>
              </w:rPr>
            </w:pPr>
            <w:r w:rsidRPr="007933E4">
              <w:rPr>
                <w:rFonts w:ascii="Times New Roman" w:hAnsi="Times New Roman"/>
                <w:b/>
                <w:color w:val="000000" w:themeColor="text1"/>
                <w:sz w:val="24"/>
                <w:szCs w:val="24"/>
              </w:rPr>
              <w:lastRenderedPageBreak/>
              <w:t>Dane z umowy o powierzenie grantu</w:t>
            </w:r>
          </w:p>
          <w:p w:rsidR="00D376EC" w:rsidRPr="007933E4" w:rsidRDefault="00D376EC" w:rsidP="00D376EC">
            <w:pPr>
              <w:spacing w:after="0" w:line="240" w:lineRule="auto"/>
              <w:jc w:val="both"/>
              <w:rPr>
                <w:rFonts w:ascii="Times New Roman" w:hAnsi="Times New Roman"/>
                <w:color w:val="000000" w:themeColor="text1"/>
                <w:sz w:val="24"/>
                <w:szCs w:val="24"/>
              </w:rPr>
            </w:pPr>
            <w:r w:rsidRPr="007933E4">
              <w:rPr>
                <w:rFonts w:ascii="Times New Roman" w:hAnsi="Times New Roman"/>
                <w:color w:val="000000" w:themeColor="text1"/>
                <w:sz w:val="24"/>
                <w:szCs w:val="24"/>
              </w:rPr>
              <w:t>1. Tytuł grantu:</w:t>
            </w:r>
          </w:p>
          <w:p w:rsidR="00D376EC" w:rsidRPr="007933E4" w:rsidRDefault="00FF72DD" w:rsidP="00D376EC">
            <w:pPr>
              <w:rPr>
                <w:color w:val="000000" w:themeColor="text1"/>
              </w:rPr>
            </w:pPr>
            <w:r w:rsidRPr="00FF72DD">
              <w:rPr>
                <w:rFonts w:ascii="Times New Roman" w:hAnsi="Times New Roman"/>
                <w:b/>
                <w:noProof/>
                <w:color w:val="000000" w:themeColor="text1"/>
                <w:sz w:val="24"/>
                <w:szCs w:val="24"/>
                <w:lang w:eastAsia="pl-PL"/>
              </w:rPr>
              <w:pict>
                <v:rect id="_x0000_s1411" style="position:absolute;margin-left:-3pt;margin-top:4.75pt;width:437.7pt;height:39.75pt;z-index:251759616"/>
              </w:pict>
            </w:r>
          </w:p>
          <w:p w:rsidR="00D376EC" w:rsidRPr="007933E4" w:rsidRDefault="00D376EC" w:rsidP="00D376EC">
            <w:pPr>
              <w:spacing w:after="0" w:line="240" w:lineRule="auto"/>
              <w:jc w:val="both"/>
              <w:rPr>
                <w:rFonts w:ascii="Times New Roman" w:hAnsi="Times New Roman"/>
                <w:color w:val="000000" w:themeColor="text1"/>
                <w:sz w:val="24"/>
                <w:szCs w:val="24"/>
              </w:rPr>
            </w:pPr>
          </w:p>
          <w:p w:rsidR="00D376EC" w:rsidRPr="007933E4" w:rsidRDefault="00D376EC" w:rsidP="00D376EC">
            <w:pPr>
              <w:spacing w:after="0" w:line="240" w:lineRule="auto"/>
              <w:jc w:val="both"/>
              <w:rPr>
                <w:rFonts w:ascii="Times New Roman" w:hAnsi="Times New Roman"/>
                <w:b/>
                <w:color w:val="000000" w:themeColor="text1"/>
                <w:sz w:val="24"/>
                <w:szCs w:val="24"/>
              </w:rPr>
            </w:pPr>
          </w:p>
          <w:p w:rsidR="00D376EC" w:rsidRPr="007933E4" w:rsidRDefault="00D376EC" w:rsidP="00D376EC">
            <w:pPr>
              <w:spacing w:after="0" w:line="240" w:lineRule="auto"/>
              <w:jc w:val="both"/>
              <w:rPr>
                <w:rFonts w:ascii="Times New Roman" w:hAnsi="Times New Roman"/>
                <w:color w:val="000000" w:themeColor="text1"/>
                <w:sz w:val="24"/>
                <w:szCs w:val="24"/>
              </w:rPr>
            </w:pPr>
            <w:r w:rsidRPr="007933E4">
              <w:rPr>
                <w:rFonts w:ascii="Times New Roman" w:hAnsi="Times New Roman"/>
                <w:color w:val="000000" w:themeColor="text1"/>
                <w:sz w:val="24"/>
                <w:szCs w:val="24"/>
              </w:rPr>
              <w:t>2. Nr umowy</w:t>
            </w:r>
          </w:p>
          <w:p w:rsidR="00D376EC" w:rsidRPr="007933E4" w:rsidRDefault="00FF72DD" w:rsidP="00D376EC">
            <w:pPr>
              <w:spacing w:after="0" w:line="240" w:lineRule="auto"/>
              <w:jc w:val="both"/>
              <w:rPr>
                <w:rFonts w:ascii="Times New Roman" w:hAnsi="Times New Roman"/>
                <w:color w:val="000000" w:themeColor="text1"/>
                <w:sz w:val="24"/>
                <w:szCs w:val="24"/>
              </w:rPr>
            </w:pPr>
            <w:r w:rsidRPr="00FF72DD">
              <w:rPr>
                <w:rFonts w:ascii="Times New Roman" w:hAnsi="Times New Roman"/>
                <w:b/>
                <w:noProof/>
                <w:color w:val="000000" w:themeColor="text1"/>
                <w:sz w:val="24"/>
                <w:szCs w:val="24"/>
                <w:lang w:eastAsia="pl-PL"/>
              </w:rPr>
              <w:pict>
                <v:rect id="_x0000_s1412" style="position:absolute;left:0;text-align:left;margin-left:-3pt;margin-top:.15pt;width:437.7pt;height:28.4pt;z-index:251760640"/>
              </w:pict>
            </w:r>
          </w:p>
          <w:p w:rsidR="00D376EC" w:rsidRPr="007933E4" w:rsidRDefault="00D376EC" w:rsidP="00D376EC">
            <w:pPr>
              <w:spacing w:after="0" w:line="240" w:lineRule="auto"/>
              <w:jc w:val="both"/>
              <w:rPr>
                <w:rFonts w:ascii="Times New Roman" w:hAnsi="Times New Roman"/>
                <w:color w:val="000000" w:themeColor="text1"/>
                <w:sz w:val="24"/>
                <w:szCs w:val="24"/>
              </w:rPr>
            </w:pPr>
          </w:p>
          <w:p w:rsidR="00D376EC" w:rsidRPr="007933E4" w:rsidRDefault="00D376EC" w:rsidP="00D376EC">
            <w:pPr>
              <w:spacing w:after="0" w:line="360" w:lineRule="auto"/>
              <w:jc w:val="both"/>
              <w:rPr>
                <w:rFonts w:ascii="Times New Roman" w:hAnsi="Times New Roman"/>
                <w:color w:val="000000" w:themeColor="text1"/>
                <w:sz w:val="24"/>
                <w:szCs w:val="24"/>
              </w:rPr>
            </w:pPr>
          </w:p>
          <w:p w:rsidR="00D376EC" w:rsidRPr="007933E4" w:rsidRDefault="00D376EC" w:rsidP="00D376EC">
            <w:pPr>
              <w:spacing w:after="0" w:line="360" w:lineRule="auto"/>
              <w:jc w:val="both"/>
              <w:rPr>
                <w:rFonts w:ascii="Times New Roman" w:hAnsi="Times New Roman"/>
                <w:color w:val="000000" w:themeColor="text1"/>
                <w:sz w:val="24"/>
                <w:szCs w:val="24"/>
              </w:rPr>
            </w:pPr>
            <w:r w:rsidRPr="007933E4">
              <w:rPr>
                <w:rFonts w:ascii="Times New Roman" w:hAnsi="Times New Roman"/>
                <w:color w:val="000000" w:themeColor="text1"/>
                <w:sz w:val="24"/>
                <w:szCs w:val="24"/>
              </w:rPr>
              <w:t>3. Data zawarcia umowy: ………………………………….. (dzień-miesiąc-rok)</w:t>
            </w:r>
          </w:p>
          <w:p w:rsidR="00D376EC" w:rsidRPr="007933E4" w:rsidRDefault="00D376EC" w:rsidP="00D376EC">
            <w:pPr>
              <w:spacing w:after="0" w:line="360" w:lineRule="auto"/>
              <w:jc w:val="both"/>
              <w:rPr>
                <w:rFonts w:ascii="Times New Roman" w:hAnsi="Times New Roman"/>
                <w:color w:val="000000" w:themeColor="text1"/>
                <w:sz w:val="24"/>
                <w:szCs w:val="24"/>
              </w:rPr>
            </w:pPr>
            <w:r w:rsidRPr="007933E4">
              <w:rPr>
                <w:rFonts w:ascii="Times New Roman" w:hAnsi="Times New Roman"/>
                <w:color w:val="000000" w:themeColor="text1"/>
                <w:sz w:val="24"/>
                <w:szCs w:val="24"/>
              </w:rPr>
              <w:t>4. Kwota pomocy z umowy przyznana dla całego grantu:…………………………… zł</w:t>
            </w:r>
          </w:p>
        </w:tc>
      </w:tr>
      <w:tr w:rsidR="00D376EC" w:rsidRPr="007933E4" w:rsidTr="00D376EC">
        <w:tc>
          <w:tcPr>
            <w:tcW w:w="9212" w:type="dxa"/>
            <w:gridSpan w:val="2"/>
          </w:tcPr>
          <w:p w:rsidR="00D376EC" w:rsidRPr="007933E4" w:rsidRDefault="00D376EC" w:rsidP="00D376EC">
            <w:pPr>
              <w:spacing w:after="0" w:line="240" w:lineRule="auto"/>
              <w:jc w:val="both"/>
              <w:rPr>
                <w:rFonts w:ascii="Times New Roman" w:hAnsi="Times New Roman"/>
                <w:b/>
                <w:color w:val="000000" w:themeColor="text1"/>
                <w:sz w:val="24"/>
                <w:szCs w:val="24"/>
              </w:rPr>
            </w:pPr>
            <w:r w:rsidRPr="007933E4">
              <w:rPr>
                <w:rFonts w:ascii="Times New Roman" w:hAnsi="Times New Roman"/>
                <w:b/>
                <w:color w:val="000000" w:themeColor="text1"/>
                <w:sz w:val="24"/>
                <w:szCs w:val="24"/>
              </w:rPr>
              <w:t>Dane dotyczące kosztów grantu</w:t>
            </w:r>
          </w:p>
          <w:p w:rsidR="00D376EC" w:rsidRPr="007933E4" w:rsidRDefault="00D376EC" w:rsidP="00D376EC">
            <w:pPr>
              <w:spacing w:after="0" w:line="240" w:lineRule="auto"/>
              <w:jc w:val="both"/>
              <w:rPr>
                <w:rFonts w:ascii="Times New Roman" w:hAnsi="Times New Roman"/>
                <w:b/>
                <w:color w:val="000000" w:themeColor="text1"/>
                <w:sz w:val="24"/>
                <w:szCs w:val="24"/>
              </w:rPr>
            </w:pPr>
          </w:p>
          <w:p w:rsidR="00D376EC" w:rsidRPr="007933E4" w:rsidRDefault="00D376EC" w:rsidP="00D376EC">
            <w:pPr>
              <w:spacing w:after="0" w:line="240" w:lineRule="auto"/>
              <w:jc w:val="both"/>
              <w:rPr>
                <w:rFonts w:ascii="Times New Roman" w:hAnsi="Times New Roman"/>
                <w:color w:val="000000" w:themeColor="text1"/>
                <w:sz w:val="24"/>
                <w:szCs w:val="24"/>
              </w:rPr>
            </w:pPr>
            <w:r w:rsidRPr="007933E4">
              <w:rPr>
                <w:rFonts w:ascii="Times New Roman" w:hAnsi="Times New Roman"/>
                <w:color w:val="000000" w:themeColor="text1"/>
                <w:sz w:val="24"/>
                <w:szCs w:val="24"/>
              </w:rPr>
              <w:t>1. Wniosek za okres: od ……………………………… do …………………………….</w:t>
            </w:r>
          </w:p>
          <w:p w:rsidR="00D376EC" w:rsidRPr="007933E4" w:rsidRDefault="00D376EC" w:rsidP="00D376EC">
            <w:pPr>
              <w:spacing w:after="0" w:line="240" w:lineRule="auto"/>
              <w:jc w:val="both"/>
              <w:rPr>
                <w:rFonts w:ascii="Times New Roman" w:hAnsi="Times New Roman"/>
                <w:color w:val="000000" w:themeColor="text1"/>
                <w:sz w:val="18"/>
                <w:szCs w:val="18"/>
              </w:rPr>
            </w:pPr>
            <w:r w:rsidRPr="007933E4">
              <w:rPr>
                <w:rFonts w:ascii="Times New Roman" w:hAnsi="Times New Roman"/>
                <w:color w:val="000000" w:themeColor="text1"/>
                <w:sz w:val="18"/>
                <w:szCs w:val="18"/>
              </w:rPr>
              <w:t xml:space="preserve">                                                               (dzień-miesiąc-rok)                                               (dzień-miesiąc-rok)</w:t>
            </w:r>
          </w:p>
          <w:p w:rsidR="00D376EC" w:rsidRPr="007933E4" w:rsidRDefault="00D376EC" w:rsidP="00D376EC">
            <w:pPr>
              <w:spacing w:after="0" w:line="240" w:lineRule="auto"/>
              <w:jc w:val="both"/>
              <w:rPr>
                <w:rFonts w:ascii="Times New Roman" w:hAnsi="Times New Roman"/>
                <w:color w:val="000000" w:themeColor="text1"/>
                <w:sz w:val="24"/>
                <w:szCs w:val="24"/>
              </w:rPr>
            </w:pPr>
          </w:p>
          <w:p w:rsidR="00D376EC" w:rsidRPr="007933E4" w:rsidRDefault="00D376EC" w:rsidP="00D376EC">
            <w:pPr>
              <w:spacing w:after="0" w:line="360" w:lineRule="auto"/>
              <w:jc w:val="both"/>
              <w:rPr>
                <w:rFonts w:ascii="Times New Roman" w:hAnsi="Times New Roman"/>
                <w:color w:val="000000" w:themeColor="text1"/>
                <w:sz w:val="24"/>
                <w:szCs w:val="24"/>
              </w:rPr>
            </w:pPr>
            <w:r w:rsidRPr="007933E4">
              <w:rPr>
                <w:rFonts w:ascii="Times New Roman" w:hAnsi="Times New Roman"/>
                <w:color w:val="000000" w:themeColor="text1"/>
                <w:sz w:val="24"/>
                <w:szCs w:val="24"/>
              </w:rPr>
              <w:lastRenderedPageBreak/>
              <w:t>2. Koszty całkowite realizacji grantu: ………………………………………zł</w:t>
            </w:r>
          </w:p>
          <w:p w:rsidR="00D376EC" w:rsidRPr="007933E4" w:rsidRDefault="00D376EC" w:rsidP="00D376EC">
            <w:pPr>
              <w:spacing w:line="360" w:lineRule="auto"/>
              <w:jc w:val="both"/>
              <w:rPr>
                <w:rFonts w:ascii="Times New Roman" w:hAnsi="Times New Roman"/>
                <w:color w:val="000000" w:themeColor="text1"/>
                <w:sz w:val="24"/>
                <w:szCs w:val="24"/>
              </w:rPr>
            </w:pPr>
            <w:r w:rsidRPr="007933E4">
              <w:rPr>
                <w:rFonts w:ascii="Times New Roman" w:hAnsi="Times New Roman"/>
                <w:color w:val="000000" w:themeColor="text1"/>
                <w:sz w:val="24"/>
                <w:szCs w:val="24"/>
              </w:rPr>
              <w:t>3. Koszty niekwalifikowane realizacji grantu: ………………………………zł</w:t>
            </w:r>
          </w:p>
          <w:p w:rsidR="00D376EC" w:rsidRPr="007933E4" w:rsidRDefault="00D376EC" w:rsidP="00D376EC">
            <w:pPr>
              <w:spacing w:line="360" w:lineRule="auto"/>
              <w:jc w:val="both"/>
              <w:rPr>
                <w:rFonts w:ascii="Times New Roman" w:hAnsi="Times New Roman"/>
                <w:color w:val="000000" w:themeColor="text1"/>
                <w:sz w:val="24"/>
                <w:szCs w:val="24"/>
              </w:rPr>
            </w:pPr>
            <w:r w:rsidRPr="007933E4">
              <w:rPr>
                <w:rFonts w:ascii="Times New Roman" w:hAnsi="Times New Roman"/>
                <w:color w:val="000000" w:themeColor="text1"/>
                <w:sz w:val="24"/>
                <w:szCs w:val="24"/>
              </w:rPr>
              <w:t>4. Koszty kwalifikowane realizacji danego grantu: …………………………………zł</w:t>
            </w:r>
          </w:p>
          <w:p w:rsidR="00D376EC" w:rsidRPr="007933E4" w:rsidRDefault="00D376EC" w:rsidP="00C97376">
            <w:pPr>
              <w:spacing w:line="360" w:lineRule="auto"/>
              <w:jc w:val="both"/>
              <w:rPr>
                <w:rFonts w:ascii="Times New Roman" w:hAnsi="Times New Roman"/>
                <w:color w:val="000000" w:themeColor="text1"/>
                <w:sz w:val="24"/>
                <w:szCs w:val="24"/>
              </w:rPr>
            </w:pPr>
            <w:r w:rsidRPr="007933E4">
              <w:rPr>
                <w:rFonts w:ascii="Times New Roman" w:hAnsi="Times New Roman"/>
                <w:color w:val="000000" w:themeColor="text1"/>
                <w:sz w:val="24"/>
                <w:szCs w:val="24"/>
              </w:rPr>
              <w:t>5. Wnioskowana kwota grantu dla danego grantu:…………………………………zł, w tym ………………………….. zł ze środków EFRROW, a ………………………….. zł z publicznych środków krajowych.</w:t>
            </w:r>
          </w:p>
        </w:tc>
      </w:tr>
      <w:tr w:rsidR="00D376EC" w:rsidRPr="007933E4" w:rsidTr="00D376EC">
        <w:trPr>
          <w:trHeight w:val="3407"/>
        </w:trPr>
        <w:tc>
          <w:tcPr>
            <w:tcW w:w="9212" w:type="dxa"/>
            <w:gridSpan w:val="2"/>
          </w:tcPr>
          <w:p w:rsidR="00D376EC" w:rsidRPr="007933E4" w:rsidRDefault="00D376EC" w:rsidP="00D376EC">
            <w:pPr>
              <w:spacing w:after="0" w:line="240" w:lineRule="auto"/>
              <w:jc w:val="both"/>
              <w:rPr>
                <w:rFonts w:ascii="Times New Roman" w:hAnsi="Times New Roman"/>
                <w:b/>
                <w:color w:val="000000" w:themeColor="text1"/>
                <w:sz w:val="24"/>
                <w:szCs w:val="24"/>
              </w:rPr>
            </w:pPr>
            <w:r w:rsidRPr="007933E4">
              <w:rPr>
                <w:rFonts w:ascii="Times New Roman" w:hAnsi="Times New Roman"/>
                <w:b/>
                <w:color w:val="000000" w:themeColor="text1"/>
                <w:sz w:val="24"/>
                <w:szCs w:val="24"/>
              </w:rPr>
              <w:lastRenderedPageBreak/>
              <w:t>Sprawozdanie z realizacji grantu</w:t>
            </w:r>
          </w:p>
          <w:p w:rsidR="00D376EC" w:rsidRPr="007933E4" w:rsidRDefault="00D376EC" w:rsidP="00D376EC">
            <w:pPr>
              <w:spacing w:after="0" w:line="240" w:lineRule="auto"/>
              <w:jc w:val="both"/>
              <w:rPr>
                <w:rFonts w:ascii="Times New Roman" w:hAnsi="Times New Roman"/>
                <w:b/>
                <w:i/>
                <w:color w:val="000000" w:themeColor="text1"/>
                <w:sz w:val="24"/>
                <w:szCs w:val="24"/>
              </w:rPr>
            </w:pPr>
          </w:p>
          <w:p w:rsidR="00D376EC" w:rsidRPr="007933E4" w:rsidRDefault="00D376EC" w:rsidP="00D376EC">
            <w:pPr>
              <w:spacing w:after="0" w:line="240" w:lineRule="auto"/>
              <w:jc w:val="both"/>
              <w:rPr>
                <w:rFonts w:ascii="Times New Roman" w:hAnsi="Times New Roman"/>
                <w:b/>
                <w:i/>
                <w:color w:val="000000" w:themeColor="text1"/>
                <w:sz w:val="24"/>
                <w:szCs w:val="24"/>
              </w:rPr>
            </w:pPr>
            <w:r w:rsidRPr="007933E4">
              <w:rPr>
                <w:rFonts w:ascii="Times New Roman" w:hAnsi="Times New Roman"/>
                <w:b/>
                <w:i/>
                <w:color w:val="000000" w:themeColor="text1"/>
                <w:sz w:val="24"/>
                <w:szCs w:val="24"/>
              </w:rPr>
              <w:t>Zestawienie rzeczowo-finansowe dla danego grantu</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016"/>
              <w:gridCol w:w="1299"/>
              <w:gridCol w:w="1183"/>
              <w:gridCol w:w="1271"/>
              <w:gridCol w:w="1187"/>
              <w:gridCol w:w="2030"/>
            </w:tblGrid>
            <w:tr w:rsidR="00D376EC" w:rsidRPr="007933E4" w:rsidTr="00D376EC">
              <w:tc>
                <w:tcPr>
                  <w:tcW w:w="2016" w:type="dxa"/>
                  <w:vMerge w:val="restart"/>
                  <w:shd w:val="clear" w:color="auto" w:fill="F2DBDB"/>
                </w:tcPr>
                <w:p w:rsidR="00D376EC" w:rsidRPr="007933E4" w:rsidRDefault="00D376EC" w:rsidP="00B71C22">
                  <w:pPr>
                    <w:framePr w:hSpace="141" w:wrap="around" w:hAnchor="margin" w:y="1455"/>
                    <w:spacing w:after="0" w:line="240" w:lineRule="auto"/>
                    <w:jc w:val="center"/>
                    <w:rPr>
                      <w:rFonts w:ascii="Times New Roman" w:hAnsi="Times New Roman"/>
                      <w:b/>
                      <w:color w:val="000000" w:themeColor="text1"/>
                      <w:sz w:val="24"/>
                      <w:szCs w:val="24"/>
                    </w:rPr>
                  </w:pPr>
                  <w:r w:rsidRPr="007933E4">
                    <w:rPr>
                      <w:rFonts w:ascii="Times New Roman" w:hAnsi="Times New Roman"/>
                      <w:b/>
                      <w:color w:val="000000" w:themeColor="text1"/>
                      <w:sz w:val="24"/>
                      <w:szCs w:val="24"/>
                    </w:rPr>
                    <w:t>Wyszczególnienie zakresu rzeczowego</w:t>
                  </w:r>
                </w:p>
              </w:tc>
              <w:tc>
                <w:tcPr>
                  <w:tcW w:w="1308" w:type="dxa"/>
                  <w:vMerge w:val="restart"/>
                  <w:shd w:val="clear" w:color="auto" w:fill="F2DBDB"/>
                </w:tcPr>
                <w:p w:rsidR="00D376EC" w:rsidRPr="007933E4" w:rsidRDefault="00D376EC" w:rsidP="00B71C22">
                  <w:pPr>
                    <w:framePr w:hSpace="141" w:wrap="around" w:hAnchor="margin" w:y="1455"/>
                    <w:spacing w:after="0" w:line="240" w:lineRule="auto"/>
                    <w:jc w:val="center"/>
                    <w:rPr>
                      <w:rFonts w:ascii="Times New Roman" w:hAnsi="Times New Roman"/>
                      <w:b/>
                      <w:color w:val="000000" w:themeColor="text1"/>
                      <w:sz w:val="24"/>
                      <w:szCs w:val="24"/>
                    </w:rPr>
                  </w:pPr>
                  <w:r w:rsidRPr="007933E4">
                    <w:rPr>
                      <w:rFonts w:ascii="Times New Roman" w:hAnsi="Times New Roman"/>
                      <w:b/>
                      <w:color w:val="000000" w:themeColor="text1"/>
                      <w:sz w:val="24"/>
                      <w:szCs w:val="24"/>
                    </w:rPr>
                    <w:t>Jednostka miary</w:t>
                  </w:r>
                </w:p>
              </w:tc>
              <w:tc>
                <w:tcPr>
                  <w:tcW w:w="1227" w:type="dxa"/>
                  <w:vMerge w:val="restart"/>
                  <w:shd w:val="clear" w:color="auto" w:fill="F2DBDB"/>
                </w:tcPr>
                <w:p w:rsidR="00D376EC" w:rsidRPr="007933E4" w:rsidRDefault="00D376EC" w:rsidP="00B71C22">
                  <w:pPr>
                    <w:framePr w:hSpace="141" w:wrap="around" w:hAnchor="margin" w:y="1455"/>
                    <w:spacing w:after="0" w:line="240" w:lineRule="auto"/>
                    <w:jc w:val="center"/>
                    <w:rPr>
                      <w:rFonts w:ascii="Times New Roman" w:hAnsi="Times New Roman"/>
                      <w:b/>
                      <w:color w:val="000000" w:themeColor="text1"/>
                      <w:sz w:val="24"/>
                      <w:szCs w:val="24"/>
                    </w:rPr>
                  </w:pPr>
                  <w:r w:rsidRPr="007933E4">
                    <w:rPr>
                      <w:rFonts w:ascii="Times New Roman" w:hAnsi="Times New Roman"/>
                      <w:b/>
                      <w:color w:val="000000" w:themeColor="text1"/>
                      <w:sz w:val="24"/>
                      <w:szCs w:val="24"/>
                    </w:rPr>
                    <w:t>Ilość (liczba)</w:t>
                  </w:r>
                </w:p>
              </w:tc>
              <w:tc>
                <w:tcPr>
                  <w:tcW w:w="2618" w:type="dxa"/>
                  <w:gridSpan w:val="2"/>
                  <w:shd w:val="clear" w:color="auto" w:fill="F2DBDB"/>
                </w:tcPr>
                <w:p w:rsidR="00D376EC" w:rsidRPr="007933E4" w:rsidRDefault="00D376EC" w:rsidP="00B71C22">
                  <w:pPr>
                    <w:framePr w:hSpace="141" w:wrap="around" w:hAnchor="margin" w:y="1455"/>
                    <w:spacing w:after="0" w:line="240" w:lineRule="auto"/>
                    <w:jc w:val="center"/>
                    <w:rPr>
                      <w:rFonts w:ascii="Times New Roman" w:hAnsi="Times New Roman"/>
                      <w:b/>
                      <w:color w:val="000000" w:themeColor="text1"/>
                      <w:sz w:val="24"/>
                      <w:szCs w:val="24"/>
                    </w:rPr>
                  </w:pPr>
                  <w:r w:rsidRPr="007933E4">
                    <w:rPr>
                      <w:rFonts w:ascii="Times New Roman" w:hAnsi="Times New Roman"/>
                      <w:b/>
                      <w:color w:val="000000" w:themeColor="text1"/>
                      <w:sz w:val="24"/>
                      <w:szCs w:val="24"/>
                    </w:rPr>
                    <w:t xml:space="preserve">Koszty kwalifikowane </w:t>
                  </w:r>
                  <w:r w:rsidR="00564D8D" w:rsidRPr="007933E4">
                    <w:rPr>
                      <w:rFonts w:ascii="Times New Roman" w:hAnsi="Times New Roman"/>
                      <w:b/>
                      <w:color w:val="000000" w:themeColor="text1"/>
                      <w:sz w:val="24"/>
                      <w:szCs w:val="24"/>
                    </w:rPr>
                    <w:t>zadania</w:t>
                  </w:r>
                </w:p>
              </w:tc>
              <w:tc>
                <w:tcPr>
                  <w:tcW w:w="1817" w:type="dxa"/>
                  <w:vMerge w:val="restart"/>
                  <w:shd w:val="clear" w:color="auto" w:fill="F2DBDB"/>
                </w:tcPr>
                <w:p w:rsidR="00D376EC" w:rsidRPr="007933E4" w:rsidRDefault="00D376EC" w:rsidP="00B71C22">
                  <w:pPr>
                    <w:framePr w:hSpace="141" w:wrap="around" w:hAnchor="margin" w:y="1455"/>
                    <w:spacing w:after="0" w:line="240" w:lineRule="auto"/>
                    <w:jc w:val="center"/>
                    <w:rPr>
                      <w:rFonts w:ascii="Times New Roman" w:hAnsi="Times New Roman"/>
                      <w:b/>
                      <w:color w:val="000000" w:themeColor="text1"/>
                      <w:sz w:val="24"/>
                      <w:szCs w:val="24"/>
                    </w:rPr>
                  </w:pPr>
                  <w:r w:rsidRPr="007933E4">
                    <w:rPr>
                      <w:rFonts w:ascii="Times New Roman" w:hAnsi="Times New Roman"/>
                      <w:b/>
                      <w:color w:val="000000" w:themeColor="text1"/>
                      <w:sz w:val="24"/>
                      <w:szCs w:val="24"/>
                    </w:rPr>
                    <w:t>Odchylenie kosztów kwalifikowalnych w %</w:t>
                  </w:r>
                </w:p>
              </w:tc>
            </w:tr>
            <w:tr w:rsidR="00D376EC" w:rsidRPr="007933E4" w:rsidTr="00D376EC">
              <w:tc>
                <w:tcPr>
                  <w:tcW w:w="2016" w:type="dxa"/>
                  <w:vMerge/>
                </w:tcPr>
                <w:p w:rsidR="00D376EC" w:rsidRPr="007933E4" w:rsidRDefault="00D376EC" w:rsidP="00B71C22">
                  <w:pPr>
                    <w:framePr w:hSpace="141" w:wrap="around" w:hAnchor="margin" w:y="1455"/>
                    <w:spacing w:after="0" w:line="240" w:lineRule="auto"/>
                    <w:jc w:val="both"/>
                    <w:rPr>
                      <w:rFonts w:ascii="Times New Roman" w:hAnsi="Times New Roman"/>
                      <w:b/>
                      <w:color w:val="000000" w:themeColor="text1"/>
                      <w:sz w:val="24"/>
                      <w:szCs w:val="24"/>
                    </w:rPr>
                  </w:pPr>
                </w:p>
              </w:tc>
              <w:tc>
                <w:tcPr>
                  <w:tcW w:w="1308" w:type="dxa"/>
                  <w:vMerge/>
                </w:tcPr>
                <w:p w:rsidR="00D376EC" w:rsidRPr="007933E4" w:rsidRDefault="00D376EC" w:rsidP="00B71C22">
                  <w:pPr>
                    <w:framePr w:hSpace="141" w:wrap="around" w:hAnchor="margin" w:y="1455"/>
                    <w:spacing w:after="0" w:line="240" w:lineRule="auto"/>
                    <w:jc w:val="both"/>
                    <w:rPr>
                      <w:rFonts w:ascii="Times New Roman" w:hAnsi="Times New Roman"/>
                      <w:b/>
                      <w:color w:val="000000" w:themeColor="text1"/>
                      <w:sz w:val="24"/>
                      <w:szCs w:val="24"/>
                    </w:rPr>
                  </w:pPr>
                </w:p>
              </w:tc>
              <w:tc>
                <w:tcPr>
                  <w:tcW w:w="1227" w:type="dxa"/>
                  <w:vMerge/>
                </w:tcPr>
                <w:p w:rsidR="00D376EC" w:rsidRPr="007933E4" w:rsidRDefault="00D376EC" w:rsidP="00B71C22">
                  <w:pPr>
                    <w:framePr w:hSpace="141" w:wrap="around" w:hAnchor="margin" w:y="1455"/>
                    <w:spacing w:after="0" w:line="240" w:lineRule="auto"/>
                    <w:jc w:val="both"/>
                    <w:rPr>
                      <w:rFonts w:ascii="Times New Roman" w:hAnsi="Times New Roman"/>
                      <w:b/>
                      <w:color w:val="000000" w:themeColor="text1"/>
                      <w:sz w:val="24"/>
                      <w:szCs w:val="24"/>
                    </w:rPr>
                  </w:pPr>
                </w:p>
              </w:tc>
              <w:tc>
                <w:tcPr>
                  <w:tcW w:w="1329" w:type="dxa"/>
                  <w:shd w:val="clear" w:color="auto" w:fill="E5B8B7"/>
                </w:tcPr>
                <w:p w:rsidR="00D376EC" w:rsidRPr="007933E4" w:rsidRDefault="00D376EC" w:rsidP="00B71C22">
                  <w:pPr>
                    <w:framePr w:hSpace="141" w:wrap="around" w:hAnchor="margin" w:y="1455"/>
                    <w:spacing w:after="0" w:line="240" w:lineRule="auto"/>
                    <w:jc w:val="both"/>
                    <w:rPr>
                      <w:rFonts w:ascii="Times New Roman" w:hAnsi="Times New Roman"/>
                      <w:b/>
                      <w:color w:val="000000" w:themeColor="text1"/>
                    </w:rPr>
                  </w:pPr>
                  <w:r w:rsidRPr="007933E4">
                    <w:rPr>
                      <w:rFonts w:ascii="Times New Roman" w:hAnsi="Times New Roman"/>
                      <w:b/>
                      <w:color w:val="000000" w:themeColor="text1"/>
                    </w:rPr>
                    <w:t>Ogółem</w:t>
                  </w:r>
                </w:p>
              </w:tc>
              <w:tc>
                <w:tcPr>
                  <w:tcW w:w="1289" w:type="dxa"/>
                  <w:shd w:val="clear" w:color="auto" w:fill="E5B8B7"/>
                </w:tcPr>
                <w:p w:rsidR="00D376EC" w:rsidRPr="007933E4" w:rsidRDefault="00D376EC" w:rsidP="00B71C22">
                  <w:pPr>
                    <w:framePr w:hSpace="141" w:wrap="around" w:hAnchor="margin" w:y="1455"/>
                    <w:spacing w:after="0" w:line="240" w:lineRule="auto"/>
                    <w:jc w:val="both"/>
                    <w:rPr>
                      <w:rFonts w:ascii="Times New Roman" w:hAnsi="Times New Roman"/>
                      <w:b/>
                      <w:color w:val="000000" w:themeColor="text1"/>
                    </w:rPr>
                  </w:pPr>
                  <w:r w:rsidRPr="007933E4">
                    <w:rPr>
                      <w:rFonts w:ascii="Times New Roman" w:hAnsi="Times New Roman"/>
                      <w:b/>
                      <w:color w:val="000000" w:themeColor="text1"/>
                    </w:rPr>
                    <w:t>W tym VAT</w:t>
                  </w:r>
                </w:p>
              </w:tc>
              <w:tc>
                <w:tcPr>
                  <w:tcW w:w="1817" w:type="dxa"/>
                  <w:vMerge/>
                </w:tcPr>
                <w:p w:rsidR="00D376EC" w:rsidRPr="007933E4" w:rsidRDefault="00D376EC" w:rsidP="00B71C22">
                  <w:pPr>
                    <w:framePr w:hSpace="141" w:wrap="around" w:hAnchor="margin" w:y="1455"/>
                    <w:spacing w:after="0" w:line="240" w:lineRule="auto"/>
                    <w:jc w:val="both"/>
                    <w:rPr>
                      <w:rFonts w:ascii="Times New Roman" w:hAnsi="Times New Roman"/>
                      <w:b/>
                      <w:color w:val="000000" w:themeColor="text1"/>
                      <w:sz w:val="24"/>
                      <w:szCs w:val="24"/>
                    </w:rPr>
                  </w:pPr>
                </w:p>
              </w:tc>
            </w:tr>
            <w:tr w:rsidR="00D376EC" w:rsidRPr="007933E4" w:rsidTr="00D376EC">
              <w:tc>
                <w:tcPr>
                  <w:tcW w:w="8986" w:type="dxa"/>
                  <w:gridSpan w:val="6"/>
                  <w:shd w:val="clear" w:color="auto" w:fill="B2A1C7" w:themeFill="accent4" w:themeFillTint="99"/>
                </w:tcPr>
                <w:p w:rsidR="00D376EC" w:rsidRPr="007933E4" w:rsidRDefault="00D376EC" w:rsidP="00B71C22">
                  <w:pPr>
                    <w:framePr w:hSpace="141" w:wrap="around" w:hAnchor="margin" w:y="1455"/>
                    <w:spacing w:after="0" w:line="240" w:lineRule="auto"/>
                    <w:jc w:val="both"/>
                    <w:rPr>
                      <w:rFonts w:ascii="Times New Roman" w:hAnsi="Times New Roman"/>
                      <w:b/>
                      <w:color w:val="000000" w:themeColor="text1"/>
                      <w:sz w:val="24"/>
                      <w:szCs w:val="24"/>
                    </w:rPr>
                  </w:pPr>
                  <w:r w:rsidRPr="007933E4">
                    <w:rPr>
                      <w:rFonts w:ascii="Times New Roman" w:hAnsi="Times New Roman"/>
                      <w:b/>
                      <w:color w:val="000000" w:themeColor="text1"/>
                      <w:sz w:val="24"/>
                      <w:szCs w:val="24"/>
                    </w:rPr>
                    <w:t>I. Koszty określone w § 17 ust. 1 rozporządzenia z wyłączeniem wkładu niepieniężnego oraz kosztów ogólnych</w:t>
                  </w:r>
                </w:p>
              </w:tc>
            </w:tr>
            <w:tr w:rsidR="00D376EC" w:rsidRPr="007933E4" w:rsidTr="00D376EC">
              <w:tc>
                <w:tcPr>
                  <w:tcW w:w="2016" w:type="dxa"/>
                </w:tcPr>
                <w:p w:rsidR="00D376EC" w:rsidRPr="007933E4" w:rsidRDefault="00D376EC" w:rsidP="00B71C22">
                  <w:pPr>
                    <w:framePr w:hSpace="141" w:wrap="around" w:hAnchor="margin" w:y="1455"/>
                    <w:spacing w:after="0" w:line="240" w:lineRule="auto"/>
                    <w:jc w:val="both"/>
                    <w:rPr>
                      <w:rFonts w:ascii="Times New Roman" w:hAnsi="Times New Roman"/>
                      <w:b/>
                      <w:color w:val="000000" w:themeColor="text1"/>
                      <w:sz w:val="24"/>
                      <w:szCs w:val="24"/>
                    </w:rPr>
                  </w:pPr>
                </w:p>
              </w:tc>
              <w:tc>
                <w:tcPr>
                  <w:tcW w:w="1308" w:type="dxa"/>
                </w:tcPr>
                <w:p w:rsidR="00D376EC" w:rsidRPr="007933E4" w:rsidRDefault="00D376EC" w:rsidP="00B71C22">
                  <w:pPr>
                    <w:framePr w:hSpace="141" w:wrap="around" w:hAnchor="margin" w:y="1455"/>
                    <w:spacing w:after="0" w:line="240" w:lineRule="auto"/>
                    <w:jc w:val="both"/>
                    <w:rPr>
                      <w:rFonts w:ascii="Times New Roman" w:hAnsi="Times New Roman"/>
                      <w:b/>
                      <w:color w:val="000000" w:themeColor="text1"/>
                      <w:sz w:val="24"/>
                      <w:szCs w:val="24"/>
                    </w:rPr>
                  </w:pPr>
                </w:p>
              </w:tc>
              <w:tc>
                <w:tcPr>
                  <w:tcW w:w="1227" w:type="dxa"/>
                </w:tcPr>
                <w:p w:rsidR="00D376EC" w:rsidRPr="007933E4" w:rsidRDefault="00D376EC" w:rsidP="00B71C22">
                  <w:pPr>
                    <w:framePr w:hSpace="141" w:wrap="around" w:hAnchor="margin" w:y="1455"/>
                    <w:spacing w:after="0" w:line="240" w:lineRule="auto"/>
                    <w:jc w:val="both"/>
                    <w:rPr>
                      <w:rFonts w:ascii="Times New Roman" w:hAnsi="Times New Roman"/>
                      <w:b/>
                      <w:color w:val="000000" w:themeColor="text1"/>
                      <w:sz w:val="24"/>
                      <w:szCs w:val="24"/>
                    </w:rPr>
                  </w:pPr>
                </w:p>
              </w:tc>
              <w:tc>
                <w:tcPr>
                  <w:tcW w:w="1329" w:type="dxa"/>
                  <w:shd w:val="clear" w:color="auto" w:fill="FFFFFF"/>
                </w:tcPr>
                <w:p w:rsidR="00D376EC" w:rsidRPr="007933E4" w:rsidRDefault="00D376EC" w:rsidP="00B71C22">
                  <w:pPr>
                    <w:framePr w:hSpace="141" w:wrap="around" w:hAnchor="margin" w:y="1455"/>
                    <w:spacing w:after="0" w:line="240" w:lineRule="auto"/>
                    <w:jc w:val="both"/>
                    <w:rPr>
                      <w:rFonts w:ascii="Times New Roman" w:hAnsi="Times New Roman"/>
                      <w:b/>
                      <w:color w:val="000000" w:themeColor="text1"/>
                    </w:rPr>
                  </w:pPr>
                </w:p>
              </w:tc>
              <w:tc>
                <w:tcPr>
                  <w:tcW w:w="1289" w:type="dxa"/>
                  <w:shd w:val="clear" w:color="auto" w:fill="FFFFFF"/>
                </w:tcPr>
                <w:p w:rsidR="00D376EC" w:rsidRPr="007933E4" w:rsidRDefault="00D376EC" w:rsidP="00B71C22">
                  <w:pPr>
                    <w:framePr w:hSpace="141" w:wrap="around" w:hAnchor="margin" w:y="1455"/>
                    <w:spacing w:after="0" w:line="240" w:lineRule="auto"/>
                    <w:jc w:val="both"/>
                    <w:rPr>
                      <w:rFonts w:ascii="Times New Roman" w:hAnsi="Times New Roman"/>
                      <w:b/>
                      <w:color w:val="000000" w:themeColor="text1"/>
                    </w:rPr>
                  </w:pPr>
                </w:p>
              </w:tc>
              <w:tc>
                <w:tcPr>
                  <w:tcW w:w="1817" w:type="dxa"/>
                </w:tcPr>
                <w:p w:rsidR="00D376EC" w:rsidRPr="007933E4" w:rsidRDefault="00D376EC" w:rsidP="00B71C22">
                  <w:pPr>
                    <w:framePr w:hSpace="141" w:wrap="around" w:hAnchor="margin" w:y="1455"/>
                    <w:spacing w:after="0" w:line="240" w:lineRule="auto"/>
                    <w:jc w:val="both"/>
                    <w:rPr>
                      <w:rFonts w:ascii="Times New Roman" w:hAnsi="Times New Roman"/>
                      <w:b/>
                      <w:color w:val="000000" w:themeColor="text1"/>
                      <w:sz w:val="24"/>
                      <w:szCs w:val="24"/>
                    </w:rPr>
                  </w:pPr>
                </w:p>
              </w:tc>
            </w:tr>
            <w:tr w:rsidR="00D376EC" w:rsidRPr="007933E4" w:rsidTr="00D376EC">
              <w:tc>
                <w:tcPr>
                  <w:tcW w:w="2016" w:type="dxa"/>
                </w:tcPr>
                <w:p w:rsidR="00D376EC" w:rsidRPr="007933E4" w:rsidRDefault="00D376EC" w:rsidP="00B71C22">
                  <w:pPr>
                    <w:framePr w:hSpace="141" w:wrap="around" w:hAnchor="margin" w:y="1455"/>
                    <w:spacing w:after="0" w:line="240" w:lineRule="auto"/>
                    <w:jc w:val="both"/>
                    <w:rPr>
                      <w:rFonts w:ascii="Times New Roman" w:hAnsi="Times New Roman"/>
                      <w:b/>
                      <w:color w:val="000000" w:themeColor="text1"/>
                      <w:sz w:val="24"/>
                      <w:szCs w:val="24"/>
                    </w:rPr>
                  </w:pPr>
                </w:p>
              </w:tc>
              <w:tc>
                <w:tcPr>
                  <w:tcW w:w="1308" w:type="dxa"/>
                </w:tcPr>
                <w:p w:rsidR="00D376EC" w:rsidRPr="007933E4" w:rsidRDefault="00D376EC" w:rsidP="00B71C22">
                  <w:pPr>
                    <w:framePr w:hSpace="141" w:wrap="around" w:hAnchor="margin" w:y="1455"/>
                    <w:spacing w:after="0" w:line="240" w:lineRule="auto"/>
                    <w:jc w:val="both"/>
                    <w:rPr>
                      <w:rFonts w:ascii="Times New Roman" w:hAnsi="Times New Roman"/>
                      <w:b/>
                      <w:color w:val="000000" w:themeColor="text1"/>
                      <w:sz w:val="24"/>
                      <w:szCs w:val="24"/>
                    </w:rPr>
                  </w:pPr>
                </w:p>
              </w:tc>
              <w:tc>
                <w:tcPr>
                  <w:tcW w:w="1227" w:type="dxa"/>
                </w:tcPr>
                <w:p w:rsidR="00D376EC" w:rsidRPr="007933E4" w:rsidRDefault="00D376EC" w:rsidP="00B71C22">
                  <w:pPr>
                    <w:framePr w:hSpace="141" w:wrap="around" w:hAnchor="margin" w:y="1455"/>
                    <w:spacing w:after="0" w:line="240" w:lineRule="auto"/>
                    <w:jc w:val="both"/>
                    <w:rPr>
                      <w:rFonts w:ascii="Times New Roman" w:hAnsi="Times New Roman"/>
                      <w:b/>
                      <w:color w:val="000000" w:themeColor="text1"/>
                      <w:sz w:val="24"/>
                      <w:szCs w:val="24"/>
                    </w:rPr>
                  </w:pPr>
                </w:p>
              </w:tc>
              <w:tc>
                <w:tcPr>
                  <w:tcW w:w="1329" w:type="dxa"/>
                  <w:shd w:val="clear" w:color="auto" w:fill="FFFFFF"/>
                </w:tcPr>
                <w:p w:rsidR="00D376EC" w:rsidRPr="007933E4" w:rsidRDefault="00D376EC" w:rsidP="00B71C22">
                  <w:pPr>
                    <w:framePr w:hSpace="141" w:wrap="around" w:hAnchor="margin" w:y="1455"/>
                    <w:spacing w:after="0" w:line="240" w:lineRule="auto"/>
                    <w:jc w:val="both"/>
                    <w:rPr>
                      <w:rFonts w:ascii="Times New Roman" w:hAnsi="Times New Roman"/>
                      <w:b/>
                      <w:color w:val="000000" w:themeColor="text1"/>
                    </w:rPr>
                  </w:pPr>
                </w:p>
              </w:tc>
              <w:tc>
                <w:tcPr>
                  <w:tcW w:w="1289" w:type="dxa"/>
                  <w:shd w:val="clear" w:color="auto" w:fill="FFFFFF"/>
                </w:tcPr>
                <w:p w:rsidR="00D376EC" w:rsidRPr="007933E4" w:rsidRDefault="00D376EC" w:rsidP="00B71C22">
                  <w:pPr>
                    <w:framePr w:hSpace="141" w:wrap="around" w:hAnchor="margin" w:y="1455"/>
                    <w:spacing w:after="0" w:line="240" w:lineRule="auto"/>
                    <w:jc w:val="both"/>
                    <w:rPr>
                      <w:rFonts w:ascii="Times New Roman" w:hAnsi="Times New Roman"/>
                      <w:b/>
                      <w:color w:val="000000" w:themeColor="text1"/>
                    </w:rPr>
                  </w:pPr>
                </w:p>
              </w:tc>
              <w:tc>
                <w:tcPr>
                  <w:tcW w:w="1817" w:type="dxa"/>
                </w:tcPr>
                <w:p w:rsidR="00D376EC" w:rsidRPr="007933E4" w:rsidRDefault="00D376EC" w:rsidP="00B71C22">
                  <w:pPr>
                    <w:framePr w:hSpace="141" w:wrap="around" w:hAnchor="margin" w:y="1455"/>
                    <w:spacing w:after="0" w:line="240" w:lineRule="auto"/>
                    <w:jc w:val="both"/>
                    <w:rPr>
                      <w:rFonts w:ascii="Times New Roman" w:hAnsi="Times New Roman"/>
                      <w:b/>
                      <w:color w:val="000000" w:themeColor="text1"/>
                      <w:sz w:val="24"/>
                      <w:szCs w:val="24"/>
                    </w:rPr>
                  </w:pPr>
                </w:p>
              </w:tc>
            </w:tr>
            <w:tr w:rsidR="00D376EC" w:rsidRPr="007933E4" w:rsidTr="00D376EC">
              <w:tc>
                <w:tcPr>
                  <w:tcW w:w="2016" w:type="dxa"/>
                </w:tcPr>
                <w:p w:rsidR="00D376EC" w:rsidRPr="007933E4" w:rsidRDefault="00D376EC" w:rsidP="00B71C22">
                  <w:pPr>
                    <w:framePr w:hSpace="141" w:wrap="around" w:hAnchor="margin" w:y="1455"/>
                    <w:spacing w:after="0" w:line="240" w:lineRule="auto"/>
                    <w:jc w:val="both"/>
                    <w:rPr>
                      <w:rFonts w:ascii="Times New Roman" w:hAnsi="Times New Roman"/>
                      <w:b/>
                      <w:color w:val="000000" w:themeColor="text1"/>
                      <w:sz w:val="24"/>
                      <w:szCs w:val="24"/>
                    </w:rPr>
                  </w:pPr>
                </w:p>
              </w:tc>
              <w:tc>
                <w:tcPr>
                  <w:tcW w:w="1308" w:type="dxa"/>
                </w:tcPr>
                <w:p w:rsidR="00D376EC" w:rsidRPr="007933E4" w:rsidRDefault="00D376EC" w:rsidP="00B71C22">
                  <w:pPr>
                    <w:framePr w:hSpace="141" w:wrap="around" w:hAnchor="margin" w:y="1455"/>
                    <w:spacing w:after="0" w:line="240" w:lineRule="auto"/>
                    <w:jc w:val="both"/>
                    <w:rPr>
                      <w:rFonts w:ascii="Times New Roman" w:hAnsi="Times New Roman"/>
                      <w:b/>
                      <w:color w:val="000000" w:themeColor="text1"/>
                      <w:sz w:val="24"/>
                      <w:szCs w:val="24"/>
                    </w:rPr>
                  </w:pPr>
                </w:p>
              </w:tc>
              <w:tc>
                <w:tcPr>
                  <w:tcW w:w="1227" w:type="dxa"/>
                </w:tcPr>
                <w:p w:rsidR="00D376EC" w:rsidRPr="007933E4" w:rsidRDefault="00D376EC" w:rsidP="00B71C22">
                  <w:pPr>
                    <w:framePr w:hSpace="141" w:wrap="around" w:hAnchor="margin" w:y="1455"/>
                    <w:spacing w:after="0" w:line="240" w:lineRule="auto"/>
                    <w:jc w:val="both"/>
                    <w:rPr>
                      <w:rFonts w:ascii="Times New Roman" w:hAnsi="Times New Roman"/>
                      <w:b/>
                      <w:color w:val="000000" w:themeColor="text1"/>
                      <w:sz w:val="24"/>
                      <w:szCs w:val="24"/>
                    </w:rPr>
                  </w:pPr>
                </w:p>
              </w:tc>
              <w:tc>
                <w:tcPr>
                  <w:tcW w:w="1329" w:type="dxa"/>
                  <w:shd w:val="clear" w:color="auto" w:fill="FFFFFF"/>
                </w:tcPr>
                <w:p w:rsidR="00D376EC" w:rsidRPr="007933E4" w:rsidRDefault="00D376EC" w:rsidP="00B71C22">
                  <w:pPr>
                    <w:framePr w:hSpace="141" w:wrap="around" w:hAnchor="margin" w:y="1455"/>
                    <w:spacing w:after="0" w:line="240" w:lineRule="auto"/>
                    <w:jc w:val="both"/>
                    <w:rPr>
                      <w:rFonts w:ascii="Times New Roman" w:hAnsi="Times New Roman"/>
                      <w:b/>
                      <w:color w:val="000000" w:themeColor="text1"/>
                    </w:rPr>
                  </w:pPr>
                </w:p>
              </w:tc>
              <w:tc>
                <w:tcPr>
                  <w:tcW w:w="1289" w:type="dxa"/>
                  <w:shd w:val="clear" w:color="auto" w:fill="FFFFFF"/>
                </w:tcPr>
                <w:p w:rsidR="00D376EC" w:rsidRPr="007933E4" w:rsidRDefault="00D376EC" w:rsidP="00B71C22">
                  <w:pPr>
                    <w:framePr w:hSpace="141" w:wrap="around" w:hAnchor="margin" w:y="1455"/>
                    <w:spacing w:after="0" w:line="240" w:lineRule="auto"/>
                    <w:jc w:val="both"/>
                    <w:rPr>
                      <w:rFonts w:ascii="Times New Roman" w:hAnsi="Times New Roman"/>
                      <w:b/>
                      <w:color w:val="000000" w:themeColor="text1"/>
                    </w:rPr>
                  </w:pPr>
                </w:p>
              </w:tc>
              <w:tc>
                <w:tcPr>
                  <w:tcW w:w="1817" w:type="dxa"/>
                </w:tcPr>
                <w:p w:rsidR="00D376EC" w:rsidRPr="007933E4" w:rsidRDefault="00D376EC" w:rsidP="00B71C22">
                  <w:pPr>
                    <w:framePr w:hSpace="141" w:wrap="around" w:hAnchor="margin" w:y="1455"/>
                    <w:spacing w:after="0" w:line="240" w:lineRule="auto"/>
                    <w:jc w:val="both"/>
                    <w:rPr>
                      <w:rFonts w:ascii="Times New Roman" w:hAnsi="Times New Roman"/>
                      <w:b/>
                      <w:color w:val="000000" w:themeColor="text1"/>
                      <w:sz w:val="24"/>
                      <w:szCs w:val="24"/>
                    </w:rPr>
                  </w:pPr>
                </w:p>
              </w:tc>
            </w:tr>
            <w:tr w:rsidR="00D376EC" w:rsidRPr="007933E4" w:rsidTr="00D376EC">
              <w:tc>
                <w:tcPr>
                  <w:tcW w:w="2016" w:type="dxa"/>
                </w:tcPr>
                <w:p w:rsidR="00D376EC" w:rsidRPr="007933E4" w:rsidRDefault="00D376EC" w:rsidP="00B71C22">
                  <w:pPr>
                    <w:framePr w:hSpace="141" w:wrap="around" w:hAnchor="margin" w:y="1455"/>
                    <w:spacing w:after="0" w:line="240" w:lineRule="auto"/>
                    <w:jc w:val="both"/>
                    <w:rPr>
                      <w:rFonts w:ascii="Times New Roman" w:hAnsi="Times New Roman"/>
                      <w:b/>
                      <w:color w:val="000000" w:themeColor="text1"/>
                      <w:sz w:val="24"/>
                      <w:szCs w:val="24"/>
                    </w:rPr>
                  </w:pPr>
                </w:p>
              </w:tc>
              <w:tc>
                <w:tcPr>
                  <w:tcW w:w="1308" w:type="dxa"/>
                </w:tcPr>
                <w:p w:rsidR="00D376EC" w:rsidRPr="007933E4" w:rsidRDefault="00D376EC" w:rsidP="00B71C22">
                  <w:pPr>
                    <w:framePr w:hSpace="141" w:wrap="around" w:hAnchor="margin" w:y="1455"/>
                    <w:spacing w:after="0" w:line="240" w:lineRule="auto"/>
                    <w:jc w:val="both"/>
                    <w:rPr>
                      <w:rFonts w:ascii="Times New Roman" w:hAnsi="Times New Roman"/>
                      <w:b/>
                      <w:color w:val="000000" w:themeColor="text1"/>
                      <w:sz w:val="24"/>
                      <w:szCs w:val="24"/>
                    </w:rPr>
                  </w:pPr>
                </w:p>
              </w:tc>
              <w:tc>
                <w:tcPr>
                  <w:tcW w:w="1227" w:type="dxa"/>
                </w:tcPr>
                <w:p w:rsidR="00D376EC" w:rsidRPr="007933E4" w:rsidRDefault="00D376EC" w:rsidP="00B71C22">
                  <w:pPr>
                    <w:framePr w:hSpace="141" w:wrap="around" w:hAnchor="margin" w:y="1455"/>
                    <w:spacing w:after="0" w:line="240" w:lineRule="auto"/>
                    <w:jc w:val="both"/>
                    <w:rPr>
                      <w:rFonts w:ascii="Times New Roman" w:hAnsi="Times New Roman"/>
                      <w:b/>
                      <w:color w:val="000000" w:themeColor="text1"/>
                      <w:sz w:val="24"/>
                      <w:szCs w:val="24"/>
                    </w:rPr>
                  </w:pPr>
                </w:p>
              </w:tc>
              <w:tc>
                <w:tcPr>
                  <w:tcW w:w="1329" w:type="dxa"/>
                  <w:shd w:val="clear" w:color="auto" w:fill="FFFFFF"/>
                </w:tcPr>
                <w:p w:rsidR="00D376EC" w:rsidRPr="007933E4" w:rsidRDefault="00D376EC" w:rsidP="00B71C22">
                  <w:pPr>
                    <w:framePr w:hSpace="141" w:wrap="around" w:hAnchor="margin" w:y="1455"/>
                    <w:spacing w:after="0" w:line="240" w:lineRule="auto"/>
                    <w:jc w:val="both"/>
                    <w:rPr>
                      <w:rFonts w:ascii="Times New Roman" w:hAnsi="Times New Roman"/>
                      <w:b/>
                      <w:color w:val="000000" w:themeColor="text1"/>
                    </w:rPr>
                  </w:pPr>
                </w:p>
              </w:tc>
              <w:tc>
                <w:tcPr>
                  <w:tcW w:w="1289" w:type="dxa"/>
                  <w:shd w:val="clear" w:color="auto" w:fill="FFFFFF"/>
                </w:tcPr>
                <w:p w:rsidR="00D376EC" w:rsidRPr="007933E4" w:rsidRDefault="00D376EC" w:rsidP="00B71C22">
                  <w:pPr>
                    <w:framePr w:hSpace="141" w:wrap="around" w:hAnchor="margin" w:y="1455"/>
                    <w:spacing w:after="0" w:line="240" w:lineRule="auto"/>
                    <w:jc w:val="both"/>
                    <w:rPr>
                      <w:rFonts w:ascii="Times New Roman" w:hAnsi="Times New Roman"/>
                      <w:b/>
                      <w:color w:val="000000" w:themeColor="text1"/>
                    </w:rPr>
                  </w:pPr>
                </w:p>
              </w:tc>
              <w:tc>
                <w:tcPr>
                  <w:tcW w:w="1817" w:type="dxa"/>
                </w:tcPr>
                <w:p w:rsidR="00D376EC" w:rsidRPr="007933E4" w:rsidRDefault="00D376EC" w:rsidP="00B71C22">
                  <w:pPr>
                    <w:framePr w:hSpace="141" w:wrap="around" w:hAnchor="margin" w:y="1455"/>
                    <w:spacing w:after="0" w:line="240" w:lineRule="auto"/>
                    <w:jc w:val="both"/>
                    <w:rPr>
                      <w:rFonts w:ascii="Times New Roman" w:hAnsi="Times New Roman"/>
                      <w:b/>
                      <w:color w:val="000000" w:themeColor="text1"/>
                      <w:sz w:val="24"/>
                      <w:szCs w:val="24"/>
                    </w:rPr>
                  </w:pPr>
                </w:p>
              </w:tc>
            </w:tr>
            <w:tr w:rsidR="00D376EC" w:rsidRPr="007933E4" w:rsidTr="00D376EC">
              <w:tc>
                <w:tcPr>
                  <w:tcW w:w="4551" w:type="dxa"/>
                  <w:gridSpan w:val="3"/>
                  <w:shd w:val="clear" w:color="auto" w:fill="B2A1C7" w:themeFill="accent4" w:themeFillTint="99"/>
                </w:tcPr>
                <w:p w:rsidR="00D376EC" w:rsidRPr="007933E4" w:rsidRDefault="00D376EC" w:rsidP="00B71C22">
                  <w:pPr>
                    <w:framePr w:hSpace="141" w:wrap="around" w:hAnchor="margin" w:y="1455"/>
                    <w:spacing w:after="0" w:line="240" w:lineRule="auto"/>
                    <w:jc w:val="both"/>
                    <w:rPr>
                      <w:rFonts w:ascii="Times New Roman" w:hAnsi="Times New Roman"/>
                      <w:b/>
                      <w:color w:val="000000" w:themeColor="text1"/>
                      <w:sz w:val="24"/>
                      <w:szCs w:val="24"/>
                    </w:rPr>
                  </w:pPr>
                  <w:r w:rsidRPr="007933E4">
                    <w:rPr>
                      <w:rFonts w:ascii="Times New Roman" w:hAnsi="Times New Roman"/>
                      <w:b/>
                      <w:color w:val="000000" w:themeColor="text1"/>
                      <w:sz w:val="24"/>
                      <w:szCs w:val="24"/>
                    </w:rPr>
                    <w:t>Suma</w:t>
                  </w:r>
                </w:p>
              </w:tc>
              <w:tc>
                <w:tcPr>
                  <w:tcW w:w="1329" w:type="dxa"/>
                  <w:shd w:val="clear" w:color="auto" w:fill="FFFFFF"/>
                </w:tcPr>
                <w:p w:rsidR="00D376EC" w:rsidRPr="007933E4" w:rsidRDefault="00D376EC" w:rsidP="00B71C22">
                  <w:pPr>
                    <w:framePr w:hSpace="141" w:wrap="around" w:hAnchor="margin" w:y="1455"/>
                    <w:spacing w:after="0" w:line="240" w:lineRule="auto"/>
                    <w:jc w:val="both"/>
                    <w:rPr>
                      <w:rFonts w:ascii="Times New Roman" w:hAnsi="Times New Roman"/>
                      <w:b/>
                      <w:color w:val="000000" w:themeColor="text1"/>
                    </w:rPr>
                  </w:pPr>
                </w:p>
              </w:tc>
              <w:tc>
                <w:tcPr>
                  <w:tcW w:w="1289" w:type="dxa"/>
                  <w:shd w:val="clear" w:color="auto" w:fill="FFFFFF"/>
                </w:tcPr>
                <w:p w:rsidR="00D376EC" w:rsidRPr="007933E4" w:rsidRDefault="00D376EC" w:rsidP="00B71C22">
                  <w:pPr>
                    <w:framePr w:hSpace="141" w:wrap="around" w:hAnchor="margin" w:y="1455"/>
                    <w:spacing w:after="0" w:line="240" w:lineRule="auto"/>
                    <w:jc w:val="both"/>
                    <w:rPr>
                      <w:rFonts w:ascii="Times New Roman" w:hAnsi="Times New Roman"/>
                      <w:b/>
                      <w:color w:val="000000" w:themeColor="text1"/>
                    </w:rPr>
                  </w:pPr>
                </w:p>
              </w:tc>
              <w:tc>
                <w:tcPr>
                  <w:tcW w:w="1817" w:type="dxa"/>
                </w:tcPr>
                <w:p w:rsidR="00D376EC" w:rsidRPr="007933E4" w:rsidRDefault="00D376EC" w:rsidP="00B71C22">
                  <w:pPr>
                    <w:framePr w:hSpace="141" w:wrap="around" w:hAnchor="margin" w:y="1455"/>
                    <w:spacing w:after="0" w:line="240" w:lineRule="auto"/>
                    <w:jc w:val="both"/>
                    <w:rPr>
                      <w:rFonts w:ascii="Times New Roman" w:hAnsi="Times New Roman"/>
                      <w:b/>
                      <w:color w:val="000000" w:themeColor="text1"/>
                      <w:sz w:val="24"/>
                      <w:szCs w:val="24"/>
                    </w:rPr>
                  </w:pPr>
                </w:p>
              </w:tc>
            </w:tr>
            <w:tr w:rsidR="00D376EC" w:rsidRPr="007933E4" w:rsidTr="00D376EC">
              <w:tc>
                <w:tcPr>
                  <w:tcW w:w="8986" w:type="dxa"/>
                  <w:gridSpan w:val="6"/>
                </w:tcPr>
                <w:p w:rsidR="00D376EC" w:rsidRPr="007933E4" w:rsidRDefault="00D376EC" w:rsidP="00B71C22">
                  <w:pPr>
                    <w:framePr w:hSpace="141" w:wrap="around" w:hAnchor="margin" w:y="1455"/>
                    <w:spacing w:after="0" w:line="240" w:lineRule="auto"/>
                    <w:jc w:val="both"/>
                    <w:rPr>
                      <w:rFonts w:ascii="Times New Roman" w:hAnsi="Times New Roman"/>
                      <w:b/>
                      <w:color w:val="000000" w:themeColor="text1"/>
                      <w:sz w:val="24"/>
                      <w:szCs w:val="24"/>
                    </w:rPr>
                  </w:pPr>
                </w:p>
              </w:tc>
            </w:tr>
            <w:tr w:rsidR="00D376EC" w:rsidRPr="007933E4" w:rsidTr="00D376EC">
              <w:tc>
                <w:tcPr>
                  <w:tcW w:w="8986" w:type="dxa"/>
                  <w:gridSpan w:val="6"/>
                  <w:shd w:val="clear" w:color="auto" w:fill="B2A1C7" w:themeFill="accent4" w:themeFillTint="99"/>
                </w:tcPr>
                <w:p w:rsidR="00D376EC" w:rsidRPr="007933E4" w:rsidRDefault="00D376EC" w:rsidP="00B71C22">
                  <w:pPr>
                    <w:framePr w:hSpace="141" w:wrap="around" w:hAnchor="margin" w:y="1455"/>
                    <w:spacing w:after="0" w:line="240" w:lineRule="auto"/>
                    <w:jc w:val="both"/>
                    <w:rPr>
                      <w:rFonts w:ascii="Times New Roman" w:hAnsi="Times New Roman"/>
                      <w:b/>
                      <w:color w:val="000000" w:themeColor="text1"/>
                      <w:sz w:val="24"/>
                      <w:szCs w:val="24"/>
                    </w:rPr>
                  </w:pPr>
                  <w:r w:rsidRPr="007933E4">
                    <w:rPr>
                      <w:rFonts w:ascii="Times New Roman" w:hAnsi="Times New Roman"/>
                      <w:b/>
                      <w:color w:val="000000" w:themeColor="text1"/>
                      <w:sz w:val="24"/>
                      <w:szCs w:val="24"/>
                    </w:rPr>
                    <w:t>II. Wartość wkładu niepieniężnego</w:t>
                  </w:r>
                </w:p>
              </w:tc>
            </w:tr>
            <w:tr w:rsidR="00D376EC" w:rsidRPr="007933E4" w:rsidTr="00D376EC">
              <w:tc>
                <w:tcPr>
                  <w:tcW w:w="8986" w:type="dxa"/>
                  <w:gridSpan w:val="6"/>
                </w:tcPr>
                <w:p w:rsidR="00D376EC" w:rsidRPr="007933E4" w:rsidRDefault="00D376EC" w:rsidP="00B71C22">
                  <w:pPr>
                    <w:framePr w:hSpace="141" w:wrap="around" w:hAnchor="margin" w:y="1455"/>
                    <w:spacing w:after="0" w:line="240" w:lineRule="auto"/>
                    <w:jc w:val="both"/>
                    <w:rPr>
                      <w:rFonts w:ascii="Times New Roman" w:hAnsi="Times New Roman"/>
                      <w:b/>
                      <w:color w:val="000000" w:themeColor="text1"/>
                      <w:sz w:val="24"/>
                      <w:szCs w:val="24"/>
                    </w:rPr>
                  </w:pPr>
                  <w:r w:rsidRPr="007933E4">
                    <w:rPr>
                      <w:rFonts w:ascii="Times New Roman" w:hAnsi="Times New Roman"/>
                      <w:color w:val="000000" w:themeColor="text1"/>
                      <w:sz w:val="24"/>
                      <w:szCs w:val="24"/>
                    </w:rPr>
                    <w:t>Koszty pracy oraz usług świadczonych nieodpłatnie</w:t>
                  </w:r>
                </w:p>
              </w:tc>
            </w:tr>
            <w:tr w:rsidR="00D376EC" w:rsidRPr="007933E4" w:rsidTr="00D376EC">
              <w:tc>
                <w:tcPr>
                  <w:tcW w:w="2016" w:type="dxa"/>
                </w:tcPr>
                <w:p w:rsidR="00D376EC" w:rsidRPr="007933E4" w:rsidRDefault="00D376EC" w:rsidP="00B71C22">
                  <w:pPr>
                    <w:framePr w:hSpace="141" w:wrap="around" w:hAnchor="margin" w:y="1455"/>
                    <w:spacing w:after="0" w:line="240" w:lineRule="auto"/>
                    <w:jc w:val="both"/>
                    <w:rPr>
                      <w:rFonts w:ascii="Times New Roman" w:hAnsi="Times New Roman"/>
                      <w:b/>
                      <w:color w:val="000000" w:themeColor="text1"/>
                      <w:sz w:val="24"/>
                      <w:szCs w:val="24"/>
                    </w:rPr>
                  </w:pPr>
                </w:p>
              </w:tc>
              <w:tc>
                <w:tcPr>
                  <w:tcW w:w="1308" w:type="dxa"/>
                </w:tcPr>
                <w:p w:rsidR="00D376EC" w:rsidRPr="007933E4" w:rsidRDefault="00D376EC" w:rsidP="00B71C22">
                  <w:pPr>
                    <w:framePr w:hSpace="141" w:wrap="around" w:hAnchor="margin" w:y="1455"/>
                    <w:spacing w:after="0" w:line="240" w:lineRule="auto"/>
                    <w:jc w:val="both"/>
                    <w:rPr>
                      <w:rFonts w:ascii="Times New Roman" w:hAnsi="Times New Roman"/>
                      <w:b/>
                      <w:color w:val="000000" w:themeColor="text1"/>
                      <w:sz w:val="24"/>
                      <w:szCs w:val="24"/>
                    </w:rPr>
                  </w:pPr>
                </w:p>
              </w:tc>
              <w:tc>
                <w:tcPr>
                  <w:tcW w:w="1227" w:type="dxa"/>
                </w:tcPr>
                <w:p w:rsidR="00D376EC" w:rsidRPr="007933E4" w:rsidRDefault="00D376EC" w:rsidP="00B71C22">
                  <w:pPr>
                    <w:framePr w:hSpace="141" w:wrap="around" w:hAnchor="margin" w:y="1455"/>
                    <w:spacing w:after="0" w:line="240" w:lineRule="auto"/>
                    <w:jc w:val="both"/>
                    <w:rPr>
                      <w:rFonts w:ascii="Times New Roman" w:hAnsi="Times New Roman"/>
                      <w:b/>
                      <w:color w:val="000000" w:themeColor="text1"/>
                      <w:sz w:val="24"/>
                      <w:szCs w:val="24"/>
                    </w:rPr>
                  </w:pPr>
                </w:p>
              </w:tc>
              <w:tc>
                <w:tcPr>
                  <w:tcW w:w="1329" w:type="dxa"/>
                  <w:shd w:val="clear" w:color="auto" w:fill="FFFFFF"/>
                </w:tcPr>
                <w:p w:rsidR="00D376EC" w:rsidRPr="007933E4" w:rsidRDefault="00D376EC" w:rsidP="00B71C22">
                  <w:pPr>
                    <w:framePr w:hSpace="141" w:wrap="around" w:hAnchor="margin" w:y="1455"/>
                    <w:spacing w:after="0" w:line="240" w:lineRule="auto"/>
                    <w:jc w:val="both"/>
                    <w:rPr>
                      <w:rFonts w:ascii="Times New Roman" w:hAnsi="Times New Roman"/>
                      <w:b/>
                      <w:color w:val="000000" w:themeColor="text1"/>
                    </w:rPr>
                  </w:pPr>
                </w:p>
              </w:tc>
              <w:tc>
                <w:tcPr>
                  <w:tcW w:w="1289" w:type="dxa"/>
                  <w:shd w:val="clear" w:color="auto" w:fill="FFFFFF"/>
                </w:tcPr>
                <w:p w:rsidR="00D376EC" w:rsidRPr="007933E4" w:rsidRDefault="00D376EC" w:rsidP="00B71C22">
                  <w:pPr>
                    <w:framePr w:hSpace="141" w:wrap="around" w:hAnchor="margin" w:y="1455"/>
                    <w:spacing w:after="0" w:line="240" w:lineRule="auto"/>
                    <w:jc w:val="both"/>
                    <w:rPr>
                      <w:rFonts w:ascii="Times New Roman" w:hAnsi="Times New Roman"/>
                      <w:b/>
                      <w:color w:val="000000" w:themeColor="text1"/>
                    </w:rPr>
                  </w:pPr>
                </w:p>
              </w:tc>
              <w:tc>
                <w:tcPr>
                  <w:tcW w:w="1817" w:type="dxa"/>
                </w:tcPr>
                <w:p w:rsidR="00D376EC" w:rsidRPr="007933E4" w:rsidRDefault="00D376EC" w:rsidP="00B71C22">
                  <w:pPr>
                    <w:framePr w:hSpace="141" w:wrap="around" w:hAnchor="margin" w:y="1455"/>
                    <w:spacing w:after="0" w:line="240" w:lineRule="auto"/>
                    <w:jc w:val="both"/>
                    <w:rPr>
                      <w:rFonts w:ascii="Times New Roman" w:hAnsi="Times New Roman"/>
                      <w:b/>
                      <w:color w:val="000000" w:themeColor="text1"/>
                      <w:sz w:val="24"/>
                      <w:szCs w:val="24"/>
                    </w:rPr>
                  </w:pPr>
                </w:p>
              </w:tc>
            </w:tr>
            <w:tr w:rsidR="00D376EC" w:rsidRPr="007933E4" w:rsidTr="00D376EC">
              <w:tc>
                <w:tcPr>
                  <w:tcW w:w="2016" w:type="dxa"/>
                </w:tcPr>
                <w:p w:rsidR="00D376EC" w:rsidRPr="007933E4" w:rsidRDefault="00D376EC" w:rsidP="00B71C22">
                  <w:pPr>
                    <w:framePr w:hSpace="141" w:wrap="around" w:hAnchor="margin" w:y="1455"/>
                    <w:spacing w:after="0" w:line="240" w:lineRule="auto"/>
                    <w:jc w:val="both"/>
                    <w:rPr>
                      <w:rFonts w:ascii="Times New Roman" w:hAnsi="Times New Roman"/>
                      <w:b/>
                      <w:color w:val="000000" w:themeColor="text1"/>
                      <w:sz w:val="24"/>
                      <w:szCs w:val="24"/>
                    </w:rPr>
                  </w:pPr>
                </w:p>
              </w:tc>
              <w:tc>
                <w:tcPr>
                  <w:tcW w:w="1308" w:type="dxa"/>
                </w:tcPr>
                <w:p w:rsidR="00D376EC" w:rsidRPr="007933E4" w:rsidRDefault="00D376EC" w:rsidP="00B71C22">
                  <w:pPr>
                    <w:framePr w:hSpace="141" w:wrap="around" w:hAnchor="margin" w:y="1455"/>
                    <w:spacing w:after="0" w:line="240" w:lineRule="auto"/>
                    <w:jc w:val="both"/>
                    <w:rPr>
                      <w:rFonts w:ascii="Times New Roman" w:hAnsi="Times New Roman"/>
                      <w:b/>
                      <w:color w:val="000000" w:themeColor="text1"/>
                      <w:sz w:val="24"/>
                      <w:szCs w:val="24"/>
                    </w:rPr>
                  </w:pPr>
                </w:p>
              </w:tc>
              <w:tc>
                <w:tcPr>
                  <w:tcW w:w="1227" w:type="dxa"/>
                </w:tcPr>
                <w:p w:rsidR="00D376EC" w:rsidRPr="007933E4" w:rsidRDefault="00D376EC" w:rsidP="00B71C22">
                  <w:pPr>
                    <w:framePr w:hSpace="141" w:wrap="around" w:hAnchor="margin" w:y="1455"/>
                    <w:spacing w:after="0" w:line="240" w:lineRule="auto"/>
                    <w:jc w:val="both"/>
                    <w:rPr>
                      <w:rFonts w:ascii="Times New Roman" w:hAnsi="Times New Roman"/>
                      <w:b/>
                      <w:color w:val="000000" w:themeColor="text1"/>
                      <w:sz w:val="24"/>
                      <w:szCs w:val="24"/>
                    </w:rPr>
                  </w:pPr>
                </w:p>
              </w:tc>
              <w:tc>
                <w:tcPr>
                  <w:tcW w:w="1329" w:type="dxa"/>
                  <w:shd w:val="clear" w:color="auto" w:fill="FFFFFF"/>
                </w:tcPr>
                <w:p w:rsidR="00D376EC" w:rsidRPr="007933E4" w:rsidRDefault="00D376EC" w:rsidP="00B71C22">
                  <w:pPr>
                    <w:framePr w:hSpace="141" w:wrap="around" w:hAnchor="margin" w:y="1455"/>
                    <w:spacing w:after="0" w:line="240" w:lineRule="auto"/>
                    <w:jc w:val="both"/>
                    <w:rPr>
                      <w:rFonts w:ascii="Times New Roman" w:hAnsi="Times New Roman"/>
                      <w:b/>
                      <w:color w:val="000000" w:themeColor="text1"/>
                    </w:rPr>
                  </w:pPr>
                </w:p>
              </w:tc>
              <w:tc>
                <w:tcPr>
                  <w:tcW w:w="1289" w:type="dxa"/>
                  <w:shd w:val="clear" w:color="auto" w:fill="FFFFFF"/>
                </w:tcPr>
                <w:p w:rsidR="00D376EC" w:rsidRPr="007933E4" w:rsidRDefault="00D376EC" w:rsidP="00B71C22">
                  <w:pPr>
                    <w:framePr w:hSpace="141" w:wrap="around" w:hAnchor="margin" w:y="1455"/>
                    <w:spacing w:after="0" w:line="240" w:lineRule="auto"/>
                    <w:jc w:val="both"/>
                    <w:rPr>
                      <w:rFonts w:ascii="Times New Roman" w:hAnsi="Times New Roman"/>
                      <w:b/>
                      <w:color w:val="000000" w:themeColor="text1"/>
                    </w:rPr>
                  </w:pPr>
                </w:p>
              </w:tc>
              <w:tc>
                <w:tcPr>
                  <w:tcW w:w="1817" w:type="dxa"/>
                </w:tcPr>
                <w:p w:rsidR="00D376EC" w:rsidRPr="007933E4" w:rsidRDefault="00D376EC" w:rsidP="00B71C22">
                  <w:pPr>
                    <w:framePr w:hSpace="141" w:wrap="around" w:hAnchor="margin" w:y="1455"/>
                    <w:spacing w:after="0" w:line="240" w:lineRule="auto"/>
                    <w:jc w:val="both"/>
                    <w:rPr>
                      <w:rFonts w:ascii="Times New Roman" w:hAnsi="Times New Roman"/>
                      <w:b/>
                      <w:color w:val="000000" w:themeColor="text1"/>
                      <w:sz w:val="24"/>
                      <w:szCs w:val="24"/>
                    </w:rPr>
                  </w:pPr>
                </w:p>
              </w:tc>
            </w:tr>
            <w:tr w:rsidR="00D376EC" w:rsidRPr="007933E4" w:rsidTr="00D376EC">
              <w:tc>
                <w:tcPr>
                  <w:tcW w:w="2016" w:type="dxa"/>
                </w:tcPr>
                <w:p w:rsidR="00D376EC" w:rsidRPr="007933E4" w:rsidRDefault="00D376EC" w:rsidP="00B71C22">
                  <w:pPr>
                    <w:framePr w:hSpace="141" w:wrap="around" w:hAnchor="margin" w:y="1455"/>
                    <w:spacing w:after="0" w:line="240" w:lineRule="auto"/>
                    <w:jc w:val="both"/>
                    <w:rPr>
                      <w:rFonts w:ascii="Times New Roman" w:hAnsi="Times New Roman"/>
                      <w:b/>
                      <w:color w:val="000000" w:themeColor="text1"/>
                      <w:sz w:val="24"/>
                      <w:szCs w:val="24"/>
                    </w:rPr>
                  </w:pPr>
                </w:p>
              </w:tc>
              <w:tc>
                <w:tcPr>
                  <w:tcW w:w="1308" w:type="dxa"/>
                </w:tcPr>
                <w:p w:rsidR="00D376EC" w:rsidRPr="007933E4" w:rsidRDefault="00D376EC" w:rsidP="00B71C22">
                  <w:pPr>
                    <w:framePr w:hSpace="141" w:wrap="around" w:hAnchor="margin" w:y="1455"/>
                    <w:spacing w:after="0" w:line="240" w:lineRule="auto"/>
                    <w:jc w:val="both"/>
                    <w:rPr>
                      <w:rFonts w:ascii="Times New Roman" w:hAnsi="Times New Roman"/>
                      <w:b/>
                      <w:color w:val="000000" w:themeColor="text1"/>
                      <w:sz w:val="24"/>
                      <w:szCs w:val="24"/>
                    </w:rPr>
                  </w:pPr>
                </w:p>
              </w:tc>
              <w:tc>
                <w:tcPr>
                  <w:tcW w:w="1227" w:type="dxa"/>
                </w:tcPr>
                <w:p w:rsidR="00D376EC" w:rsidRPr="007933E4" w:rsidRDefault="00D376EC" w:rsidP="00B71C22">
                  <w:pPr>
                    <w:framePr w:hSpace="141" w:wrap="around" w:hAnchor="margin" w:y="1455"/>
                    <w:spacing w:after="0" w:line="240" w:lineRule="auto"/>
                    <w:jc w:val="both"/>
                    <w:rPr>
                      <w:rFonts w:ascii="Times New Roman" w:hAnsi="Times New Roman"/>
                      <w:b/>
                      <w:color w:val="000000" w:themeColor="text1"/>
                      <w:sz w:val="24"/>
                      <w:szCs w:val="24"/>
                    </w:rPr>
                  </w:pPr>
                </w:p>
              </w:tc>
              <w:tc>
                <w:tcPr>
                  <w:tcW w:w="1329" w:type="dxa"/>
                  <w:shd w:val="clear" w:color="auto" w:fill="FFFFFF"/>
                </w:tcPr>
                <w:p w:rsidR="00D376EC" w:rsidRPr="007933E4" w:rsidRDefault="00D376EC" w:rsidP="00B71C22">
                  <w:pPr>
                    <w:framePr w:hSpace="141" w:wrap="around" w:hAnchor="margin" w:y="1455"/>
                    <w:spacing w:after="0" w:line="240" w:lineRule="auto"/>
                    <w:jc w:val="both"/>
                    <w:rPr>
                      <w:rFonts w:ascii="Times New Roman" w:hAnsi="Times New Roman"/>
                      <w:b/>
                      <w:color w:val="000000" w:themeColor="text1"/>
                    </w:rPr>
                  </w:pPr>
                </w:p>
              </w:tc>
              <w:tc>
                <w:tcPr>
                  <w:tcW w:w="1289" w:type="dxa"/>
                  <w:shd w:val="clear" w:color="auto" w:fill="FFFFFF"/>
                </w:tcPr>
                <w:p w:rsidR="00D376EC" w:rsidRPr="007933E4" w:rsidRDefault="00D376EC" w:rsidP="00B71C22">
                  <w:pPr>
                    <w:framePr w:hSpace="141" w:wrap="around" w:hAnchor="margin" w:y="1455"/>
                    <w:spacing w:after="0" w:line="240" w:lineRule="auto"/>
                    <w:jc w:val="both"/>
                    <w:rPr>
                      <w:rFonts w:ascii="Times New Roman" w:hAnsi="Times New Roman"/>
                      <w:b/>
                      <w:color w:val="000000" w:themeColor="text1"/>
                    </w:rPr>
                  </w:pPr>
                </w:p>
              </w:tc>
              <w:tc>
                <w:tcPr>
                  <w:tcW w:w="1817" w:type="dxa"/>
                </w:tcPr>
                <w:p w:rsidR="00D376EC" w:rsidRPr="007933E4" w:rsidRDefault="00D376EC" w:rsidP="00B71C22">
                  <w:pPr>
                    <w:framePr w:hSpace="141" w:wrap="around" w:hAnchor="margin" w:y="1455"/>
                    <w:spacing w:after="0" w:line="240" w:lineRule="auto"/>
                    <w:jc w:val="both"/>
                    <w:rPr>
                      <w:rFonts w:ascii="Times New Roman" w:hAnsi="Times New Roman"/>
                      <w:b/>
                      <w:color w:val="000000" w:themeColor="text1"/>
                      <w:sz w:val="24"/>
                      <w:szCs w:val="24"/>
                    </w:rPr>
                  </w:pPr>
                </w:p>
              </w:tc>
            </w:tr>
            <w:tr w:rsidR="00D376EC" w:rsidRPr="007933E4" w:rsidTr="00D376EC">
              <w:tc>
                <w:tcPr>
                  <w:tcW w:w="2016" w:type="dxa"/>
                </w:tcPr>
                <w:p w:rsidR="00D376EC" w:rsidRPr="007933E4" w:rsidRDefault="00D376EC" w:rsidP="00B71C22">
                  <w:pPr>
                    <w:framePr w:hSpace="141" w:wrap="around" w:hAnchor="margin" w:y="1455"/>
                    <w:spacing w:after="0" w:line="240" w:lineRule="auto"/>
                    <w:jc w:val="both"/>
                    <w:rPr>
                      <w:rFonts w:ascii="Times New Roman" w:hAnsi="Times New Roman"/>
                      <w:b/>
                      <w:color w:val="000000" w:themeColor="text1"/>
                      <w:sz w:val="24"/>
                      <w:szCs w:val="24"/>
                    </w:rPr>
                  </w:pPr>
                </w:p>
              </w:tc>
              <w:tc>
                <w:tcPr>
                  <w:tcW w:w="1308" w:type="dxa"/>
                </w:tcPr>
                <w:p w:rsidR="00D376EC" w:rsidRPr="007933E4" w:rsidRDefault="00D376EC" w:rsidP="00B71C22">
                  <w:pPr>
                    <w:framePr w:hSpace="141" w:wrap="around" w:hAnchor="margin" w:y="1455"/>
                    <w:spacing w:after="0" w:line="240" w:lineRule="auto"/>
                    <w:jc w:val="both"/>
                    <w:rPr>
                      <w:rFonts w:ascii="Times New Roman" w:hAnsi="Times New Roman"/>
                      <w:b/>
                      <w:color w:val="000000" w:themeColor="text1"/>
                      <w:sz w:val="24"/>
                      <w:szCs w:val="24"/>
                    </w:rPr>
                  </w:pPr>
                </w:p>
              </w:tc>
              <w:tc>
                <w:tcPr>
                  <w:tcW w:w="1227" w:type="dxa"/>
                </w:tcPr>
                <w:p w:rsidR="00D376EC" w:rsidRPr="007933E4" w:rsidRDefault="00D376EC" w:rsidP="00B71C22">
                  <w:pPr>
                    <w:framePr w:hSpace="141" w:wrap="around" w:hAnchor="margin" w:y="1455"/>
                    <w:spacing w:after="0" w:line="240" w:lineRule="auto"/>
                    <w:jc w:val="both"/>
                    <w:rPr>
                      <w:rFonts w:ascii="Times New Roman" w:hAnsi="Times New Roman"/>
                      <w:b/>
                      <w:color w:val="000000" w:themeColor="text1"/>
                      <w:sz w:val="24"/>
                      <w:szCs w:val="24"/>
                    </w:rPr>
                  </w:pPr>
                </w:p>
              </w:tc>
              <w:tc>
                <w:tcPr>
                  <w:tcW w:w="1329" w:type="dxa"/>
                  <w:shd w:val="clear" w:color="auto" w:fill="FFFFFF"/>
                </w:tcPr>
                <w:p w:rsidR="00D376EC" w:rsidRPr="007933E4" w:rsidRDefault="00D376EC" w:rsidP="00B71C22">
                  <w:pPr>
                    <w:framePr w:hSpace="141" w:wrap="around" w:hAnchor="margin" w:y="1455"/>
                    <w:spacing w:after="0" w:line="240" w:lineRule="auto"/>
                    <w:jc w:val="both"/>
                    <w:rPr>
                      <w:rFonts w:ascii="Times New Roman" w:hAnsi="Times New Roman"/>
                      <w:b/>
                      <w:color w:val="000000" w:themeColor="text1"/>
                    </w:rPr>
                  </w:pPr>
                </w:p>
              </w:tc>
              <w:tc>
                <w:tcPr>
                  <w:tcW w:w="1289" w:type="dxa"/>
                  <w:shd w:val="clear" w:color="auto" w:fill="FFFFFF"/>
                </w:tcPr>
                <w:p w:rsidR="00D376EC" w:rsidRPr="007933E4" w:rsidRDefault="00D376EC" w:rsidP="00B71C22">
                  <w:pPr>
                    <w:framePr w:hSpace="141" w:wrap="around" w:hAnchor="margin" w:y="1455"/>
                    <w:spacing w:after="0" w:line="240" w:lineRule="auto"/>
                    <w:jc w:val="both"/>
                    <w:rPr>
                      <w:rFonts w:ascii="Times New Roman" w:hAnsi="Times New Roman"/>
                      <w:b/>
                      <w:color w:val="000000" w:themeColor="text1"/>
                    </w:rPr>
                  </w:pPr>
                </w:p>
              </w:tc>
              <w:tc>
                <w:tcPr>
                  <w:tcW w:w="1817" w:type="dxa"/>
                </w:tcPr>
                <w:p w:rsidR="00D376EC" w:rsidRPr="007933E4" w:rsidRDefault="00D376EC" w:rsidP="00B71C22">
                  <w:pPr>
                    <w:framePr w:hSpace="141" w:wrap="around" w:hAnchor="margin" w:y="1455"/>
                    <w:spacing w:after="0" w:line="240" w:lineRule="auto"/>
                    <w:jc w:val="both"/>
                    <w:rPr>
                      <w:rFonts w:ascii="Times New Roman" w:hAnsi="Times New Roman"/>
                      <w:b/>
                      <w:color w:val="000000" w:themeColor="text1"/>
                      <w:sz w:val="24"/>
                      <w:szCs w:val="24"/>
                    </w:rPr>
                  </w:pPr>
                </w:p>
              </w:tc>
            </w:tr>
            <w:tr w:rsidR="00D376EC" w:rsidRPr="007933E4" w:rsidTr="00D376EC">
              <w:tc>
                <w:tcPr>
                  <w:tcW w:w="4551" w:type="dxa"/>
                  <w:gridSpan w:val="3"/>
                  <w:shd w:val="clear" w:color="auto" w:fill="B2A1C7" w:themeFill="accent4" w:themeFillTint="99"/>
                </w:tcPr>
                <w:p w:rsidR="00D376EC" w:rsidRPr="007933E4" w:rsidRDefault="00D376EC" w:rsidP="00B71C22">
                  <w:pPr>
                    <w:framePr w:hSpace="141" w:wrap="around" w:hAnchor="margin" w:y="1455"/>
                    <w:spacing w:after="0" w:line="240" w:lineRule="auto"/>
                    <w:jc w:val="both"/>
                    <w:rPr>
                      <w:rFonts w:ascii="Times New Roman" w:hAnsi="Times New Roman"/>
                      <w:b/>
                      <w:color w:val="000000" w:themeColor="text1"/>
                      <w:sz w:val="24"/>
                      <w:szCs w:val="24"/>
                    </w:rPr>
                  </w:pPr>
                  <w:r w:rsidRPr="007933E4">
                    <w:rPr>
                      <w:rFonts w:ascii="Times New Roman" w:hAnsi="Times New Roman"/>
                      <w:b/>
                      <w:color w:val="000000" w:themeColor="text1"/>
                      <w:sz w:val="24"/>
                      <w:szCs w:val="24"/>
                    </w:rPr>
                    <w:t>Suma</w:t>
                  </w:r>
                </w:p>
              </w:tc>
              <w:tc>
                <w:tcPr>
                  <w:tcW w:w="1329" w:type="dxa"/>
                  <w:shd w:val="clear" w:color="auto" w:fill="FFFFFF"/>
                </w:tcPr>
                <w:p w:rsidR="00D376EC" w:rsidRPr="007933E4" w:rsidRDefault="00D376EC" w:rsidP="00B71C22">
                  <w:pPr>
                    <w:framePr w:hSpace="141" w:wrap="around" w:hAnchor="margin" w:y="1455"/>
                    <w:spacing w:after="0" w:line="240" w:lineRule="auto"/>
                    <w:jc w:val="both"/>
                    <w:rPr>
                      <w:rFonts w:ascii="Times New Roman" w:hAnsi="Times New Roman"/>
                      <w:b/>
                      <w:color w:val="000000" w:themeColor="text1"/>
                    </w:rPr>
                  </w:pPr>
                </w:p>
              </w:tc>
              <w:tc>
                <w:tcPr>
                  <w:tcW w:w="1289" w:type="dxa"/>
                  <w:shd w:val="clear" w:color="auto" w:fill="FFFFFF"/>
                </w:tcPr>
                <w:p w:rsidR="00D376EC" w:rsidRPr="007933E4" w:rsidRDefault="00D376EC" w:rsidP="00B71C22">
                  <w:pPr>
                    <w:framePr w:hSpace="141" w:wrap="around" w:hAnchor="margin" w:y="1455"/>
                    <w:spacing w:after="0" w:line="240" w:lineRule="auto"/>
                    <w:jc w:val="both"/>
                    <w:rPr>
                      <w:rFonts w:ascii="Times New Roman" w:hAnsi="Times New Roman"/>
                      <w:b/>
                      <w:color w:val="000000" w:themeColor="text1"/>
                    </w:rPr>
                  </w:pPr>
                </w:p>
              </w:tc>
              <w:tc>
                <w:tcPr>
                  <w:tcW w:w="1817" w:type="dxa"/>
                </w:tcPr>
                <w:p w:rsidR="00D376EC" w:rsidRPr="007933E4" w:rsidRDefault="00D376EC" w:rsidP="00B71C22">
                  <w:pPr>
                    <w:framePr w:hSpace="141" w:wrap="around" w:hAnchor="margin" w:y="1455"/>
                    <w:spacing w:after="0" w:line="240" w:lineRule="auto"/>
                    <w:jc w:val="both"/>
                    <w:rPr>
                      <w:rFonts w:ascii="Times New Roman" w:hAnsi="Times New Roman"/>
                      <w:b/>
                      <w:color w:val="000000" w:themeColor="text1"/>
                      <w:sz w:val="24"/>
                      <w:szCs w:val="24"/>
                    </w:rPr>
                  </w:pPr>
                </w:p>
              </w:tc>
            </w:tr>
            <w:tr w:rsidR="00D376EC" w:rsidRPr="007933E4" w:rsidTr="00D376EC">
              <w:tc>
                <w:tcPr>
                  <w:tcW w:w="8986" w:type="dxa"/>
                  <w:gridSpan w:val="6"/>
                </w:tcPr>
                <w:p w:rsidR="00D376EC" w:rsidRPr="007933E4" w:rsidRDefault="00D376EC" w:rsidP="00B71C22">
                  <w:pPr>
                    <w:framePr w:hSpace="141" w:wrap="around" w:hAnchor="margin" w:y="1455"/>
                    <w:spacing w:after="0" w:line="240" w:lineRule="auto"/>
                    <w:jc w:val="both"/>
                    <w:rPr>
                      <w:rFonts w:ascii="Times New Roman" w:hAnsi="Times New Roman"/>
                      <w:b/>
                      <w:color w:val="000000" w:themeColor="text1"/>
                      <w:sz w:val="24"/>
                      <w:szCs w:val="24"/>
                    </w:rPr>
                  </w:pPr>
                  <w:r w:rsidRPr="007933E4">
                    <w:rPr>
                      <w:rFonts w:ascii="Times New Roman" w:hAnsi="Times New Roman"/>
                      <w:color w:val="000000" w:themeColor="text1"/>
                      <w:sz w:val="24"/>
                      <w:szCs w:val="24"/>
                    </w:rPr>
                    <w:t>Koszty udostępniania ziemi, nieruchomości i sprzętu lub surowców</w:t>
                  </w:r>
                </w:p>
              </w:tc>
            </w:tr>
            <w:tr w:rsidR="00D376EC" w:rsidRPr="007933E4" w:rsidTr="00D376EC">
              <w:tc>
                <w:tcPr>
                  <w:tcW w:w="2016" w:type="dxa"/>
                </w:tcPr>
                <w:p w:rsidR="00D376EC" w:rsidRPr="007933E4" w:rsidRDefault="00D376EC" w:rsidP="00B71C22">
                  <w:pPr>
                    <w:framePr w:hSpace="141" w:wrap="around" w:hAnchor="margin" w:y="1455"/>
                    <w:spacing w:after="0" w:line="240" w:lineRule="auto"/>
                    <w:jc w:val="both"/>
                    <w:rPr>
                      <w:rFonts w:ascii="Times New Roman" w:hAnsi="Times New Roman"/>
                      <w:b/>
                      <w:color w:val="000000" w:themeColor="text1"/>
                      <w:sz w:val="24"/>
                      <w:szCs w:val="24"/>
                    </w:rPr>
                  </w:pPr>
                </w:p>
              </w:tc>
              <w:tc>
                <w:tcPr>
                  <w:tcW w:w="1308" w:type="dxa"/>
                </w:tcPr>
                <w:p w:rsidR="00D376EC" w:rsidRPr="007933E4" w:rsidRDefault="00D376EC" w:rsidP="00B71C22">
                  <w:pPr>
                    <w:framePr w:hSpace="141" w:wrap="around" w:hAnchor="margin" w:y="1455"/>
                    <w:spacing w:after="0" w:line="240" w:lineRule="auto"/>
                    <w:jc w:val="both"/>
                    <w:rPr>
                      <w:rFonts w:ascii="Times New Roman" w:hAnsi="Times New Roman"/>
                      <w:b/>
                      <w:color w:val="000000" w:themeColor="text1"/>
                      <w:sz w:val="24"/>
                      <w:szCs w:val="24"/>
                    </w:rPr>
                  </w:pPr>
                </w:p>
              </w:tc>
              <w:tc>
                <w:tcPr>
                  <w:tcW w:w="1227" w:type="dxa"/>
                </w:tcPr>
                <w:p w:rsidR="00D376EC" w:rsidRPr="007933E4" w:rsidRDefault="00D376EC" w:rsidP="00B71C22">
                  <w:pPr>
                    <w:framePr w:hSpace="141" w:wrap="around" w:hAnchor="margin" w:y="1455"/>
                    <w:spacing w:after="0" w:line="240" w:lineRule="auto"/>
                    <w:jc w:val="both"/>
                    <w:rPr>
                      <w:rFonts w:ascii="Times New Roman" w:hAnsi="Times New Roman"/>
                      <w:b/>
                      <w:color w:val="000000" w:themeColor="text1"/>
                      <w:sz w:val="24"/>
                      <w:szCs w:val="24"/>
                    </w:rPr>
                  </w:pPr>
                </w:p>
              </w:tc>
              <w:tc>
                <w:tcPr>
                  <w:tcW w:w="1329" w:type="dxa"/>
                  <w:shd w:val="clear" w:color="auto" w:fill="FFFFFF"/>
                </w:tcPr>
                <w:p w:rsidR="00D376EC" w:rsidRPr="007933E4" w:rsidRDefault="00D376EC" w:rsidP="00B71C22">
                  <w:pPr>
                    <w:framePr w:hSpace="141" w:wrap="around" w:hAnchor="margin" w:y="1455"/>
                    <w:spacing w:after="0" w:line="240" w:lineRule="auto"/>
                    <w:jc w:val="both"/>
                    <w:rPr>
                      <w:rFonts w:ascii="Times New Roman" w:hAnsi="Times New Roman"/>
                      <w:b/>
                      <w:color w:val="000000" w:themeColor="text1"/>
                    </w:rPr>
                  </w:pPr>
                </w:p>
              </w:tc>
              <w:tc>
                <w:tcPr>
                  <w:tcW w:w="1289" w:type="dxa"/>
                  <w:shd w:val="clear" w:color="auto" w:fill="FFFFFF"/>
                </w:tcPr>
                <w:p w:rsidR="00D376EC" w:rsidRPr="007933E4" w:rsidRDefault="00D376EC" w:rsidP="00B71C22">
                  <w:pPr>
                    <w:framePr w:hSpace="141" w:wrap="around" w:hAnchor="margin" w:y="1455"/>
                    <w:spacing w:after="0" w:line="240" w:lineRule="auto"/>
                    <w:jc w:val="both"/>
                    <w:rPr>
                      <w:rFonts w:ascii="Times New Roman" w:hAnsi="Times New Roman"/>
                      <w:b/>
                      <w:color w:val="000000" w:themeColor="text1"/>
                    </w:rPr>
                  </w:pPr>
                </w:p>
              </w:tc>
              <w:tc>
                <w:tcPr>
                  <w:tcW w:w="1817" w:type="dxa"/>
                </w:tcPr>
                <w:p w:rsidR="00D376EC" w:rsidRPr="007933E4" w:rsidRDefault="00D376EC" w:rsidP="00B71C22">
                  <w:pPr>
                    <w:framePr w:hSpace="141" w:wrap="around" w:hAnchor="margin" w:y="1455"/>
                    <w:spacing w:after="0" w:line="240" w:lineRule="auto"/>
                    <w:jc w:val="both"/>
                    <w:rPr>
                      <w:rFonts w:ascii="Times New Roman" w:hAnsi="Times New Roman"/>
                      <w:b/>
                      <w:color w:val="000000" w:themeColor="text1"/>
                      <w:sz w:val="24"/>
                      <w:szCs w:val="24"/>
                    </w:rPr>
                  </w:pPr>
                </w:p>
              </w:tc>
            </w:tr>
            <w:tr w:rsidR="00D376EC" w:rsidRPr="007933E4" w:rsidTr="00D376EC">
              <w:tc>
                <w:tcPr>
                  <w:tcW w:w="2016" w:type="dxa"/>
                </w:tcPr>
                <w:p w:rsidR="00D376EC" w:rsidRPr="007933E4" w:rsidRDefault="00D376EC" w:rsidP="00B71C22">
                  <w:pPr>
                    <w:framePr w:hSpace="141" w:wrap="around" w:hAnchor="margin" w:y="1455"/>
                    <w:spacing w:after="0" w:line="240" w:lineRule="auto"/>
                    <w:jc w:val="both"/>
                    <w:rPr>
                      <w:rFonts w:ascii="Times New Roman" w:hAnsi="Times New Roman"/>
                      <w:b/>
                      <w:color w:val="000000" w:themeColor="text1"/>
                      <w:sz w:val="24"/>
                      <w:szCs w:val="24"/>
                    </w:rPr>
                  </w:pPr>
                </w:p>
              </w:tc>
              <w:tc>
                <w:tcPr>
                  <w:tcW w:w="1308" w:type="dxa"/>
                </w:tcPr>
                <w:p w:rsidR="00D376EC" w:rsidRPr="007933E4" w:rsidRDefault="00D376EC" w:rsidP="00B71C22">
                  <w:pPr>
                    <w:framePr w:hSpace="141" w:wrap="around" w:hAnchor="margin" w:y="1455"/>
                    <w:spacing w:after="0" w:line="240" w:lineRule="auto"/>
                    <w:jc w:val="both"/>
                    <w:rPr>
                      <w:rFonts w:ascii="Times New Roman" w:hAnsi="Times New Roman"/>
                      <w:b/>
                      <w:color w:val="000000" w:themeColor="text1"/>
                      <w:sz w:val="24"/>
                      <w:szCs w:val="24"/>
                    </w:rPr>
                  </w:pPr>
                </w:p>
              </w:tc>
              <w:tc>
                <w:tcPr>
                  <w:tcW w:w="1227" w:type="dxa"/>
                </w:tcPr>
                <w:p w:rsidR="00D376EC" w:rsidRPr="007933E4" w:rsidRDefault="00D376EC" w:rsidP="00B71C22">
                  <w:pPr>
                    <w:framePr w:hSpace="141" w:wrap="around" w:hAnchor="margin" w:y="1455"/>
                    <w:spacing w:after="0" w:line="240" w:lineRule="auto"/>
                    <w:jc w:val="both"/>
                    <w:rPr>
                      <w:rFonts w:ascii="Times New Roman" w:hAnsi="Times New Roman"/>
                      <w:b/>
                      <w:color w:val="000000" w:themeColor="text1"/>
                      <w:sz w:val="24"/>
                      <w:szCs w:val="24"/>
                    </w:rPr>
                  </w:pPr>
                </w:p>
              </w:tc>
              <w:tc>
                <w:tcPr>
                  <w:tcW w:w="1329" w:type="dxa"/>
                  <w:shd w:val="clear" w:color="auto" w:fill="FFFFFF"/>
                </w:tcPr>
                <w:p w:rsidR="00D376EC" w:rsidRPr="007933E4" w:rsidRDefault="00D376EC" w:rsidP="00B71C22">
                  <w:pPr>
                    <w:framePr w:hSpace="141" w:wrap="around" w:hAnchor="margin" w:y="1455"/>
                    <w:spacing w:after="0" w:line="240" w:lineRule="auto"/>
                    <w:jc w:val="both"/>
                    <w:rPr>
                      <w:rFonts w:ascii="Times New Roman" w:hAnsi="Times New Roman"/>
                      <w:b/>
                      <w:color w:val="000000" w:themeColor="text1"/>
                    </w:rPr>
                  </w:pPr>
                </w:p>
              </w:tc>
              <w:tc>
                <w:tcPr>
                  <w:tcW w:w="1289" w:type="dxa"/>
                  <w:shd w:val="clear" w:color="auto" w:fill="FFFFFF"/>
                </w:tcPr>
                <w:p w:rsidR="00D376EC" w:rsidRPr="007933E4" w:rsidRDefault="00D376EC" w:rsidP="00B71C22">
                  <w:pPr>
                    <w:framePr w:hSpace="141" w:wrap="around" w:hAnchor="margin" w:y="1455"/>
                    <w:spacing w:after="0" w:line="240" w:lineRule="auto"/>
                    <w:jc w:val="both"/>
                    <w:rPr>
                      <w:rFonts w:ascii="Times New Roman" w:hAnsi="Times New Roman"/>
                      <w:b/>
                      <w:color w:val="000000" w:themeColor="text1"/>
                    </w:rPr>
                  </w:pPr>
                </w:p>
              </w:tc>
              <w:tc>
                <w:tcPr>
                  <w:tcW w:w="1817" w:type="dxa"/>
                </w:tcPr>
                <w:p w:rsidR="00D376EC" w:rsidRPr="007933E4" w:rsidRDefault="00D376EC" w:rsidP="00B71C22">
                  <w:pPr>
                    <w:framePr w:hSpace="141" w:wrap="around" w:hAnchor="margin" w:y="1455"/>
                    <w:spacing w:after="0" w:line="240" w:lineRule="auto"/>
                    <w:jc w:val="both"/>
                    <w:rPr>
                      <w:rFonts w:ascii="Times New Roman" w:hAnsi="Times New Roman"/>
                      <w:b/>
                      <w:color w:val="000000" w:themeColor="text1"/>
                      <w:sz w:val="24"/>
                      <w:szCs w:val="24"/>
                    </w:rPr>
                  </w:pPr>
                </w:p>
              </w:tc>
            </w:tr>
            <w:tr w:rsidR="00D376EC" w:rsidRPr="007933E4" w:rsidTr="00D376EC">
              <w:tc>
                <w:tcPr>
                  <w:tcW w:w="2016" w:type="dxa"/>
                </w:tcPr>
                <w:p w:rsidR="00D376EC" w:rsidRPr="007933E4" w:rsidRDefault="00D376EC" w:rsidP="00B71C22">
                  <w:pPr>
                    <w:framePr w:hSpace="141" w:wrap="around" w:hAnchor="margin" w:y="1455"/>
                    <w:spacing w:after="0" w:line="240" w:lineRule="auto"/>
                    <w:jc w:val="both"/>
                    <w:rPr>
                      <w:rFonts w:ascii="Times New Roman" w:hAnsi="Times New Roman"/>
                      <w:b/>
                      <w:color w:val="000000" w:themeColor="text1"/>
                      <w:sz w:val="24"/>
                      <w:szCs w:val="24"/>
                    </w:rPr>
                  </w:pPr>
                </w:p>
              </w:tc>
              <w:tc>
                <w:tcPr>
                  <w:tcW w:w="1308" w:type="dxa"/>
                </w:tcPr>
                <w:p w:rsidR="00D376EC" w:rsidRPr="007933E4" w:rsidRDefault="00D376EC" w:rsidP="00B71C22">
                  <w:pPr>
                    <w:framePr w:hSpace="141" w:wrap="around" w:hAnchor="margin" w:y="1455"/>
                    <w:spacing w:after="0" w:line="240" w:lineRule="auto"/>
                    <w:jc w:val="both"/>
                    <w:rPr>
                      <w:rFonts w:ascii="Times New Roman" w:hAnsi="Times New Roman"/>
                      <w:b/>
                      <w:color w:val="000000" w:themeColor="text1"/>
                      <w:sz w:val="24"/>
                      <w:szCs w:val="24"/>
                    </w:rPr>
                  </w:pPr>
                </w:p>
              </w:tc>
              <w:tc>
                <w:tcPr>
                  <w:tcW w:w="1227" w:type="dxa"/>
                </w:tcPr>
                <w:p w:rsidR="00D376EC" w:rsidRPr="007933E4" w:rsidRDefault="00D376EC" w:rsidP="00B71C22">
                  <w:pPr>
                    <w:framePr w:hSpace="141" w:wrap="around" w:hAnchor="margin" w:y="1455"/>
                    <w:spacing w:after="0" w:line="240" w:lineRule="auto"/>
                    <w:jc w:val="both"/>
                    <w:rPr>
                      <w:rFonts w:ascii="Times New Roman" w:hAnsi="Times New Roman"/>
                      <w:b/>
                      <w:color w:val="000000" w:themeColor="text1"/>
                      <w:sz w:val="24"/>
                      <w:szCs w:val="24"/>
                    </w:rPr>
                  </w:pPr>
                </w:p>
              </w:tc>
              <w:tc>
                <w:tcPr>
                  <w:tcW w:w="1329" w:type="dxa"/>
                  <w:shd w:val="clear" w:color="auto" w:fill="FFFFFF"/>
                </w:tcPr>
                <w:p w:rsidR="00D376EC" w:rsidRPr="007933E4" w:rsidRDefault="00D376EC" w:rsidP="00B71C22">
                  <w:pPr>
                    <w:framePr w:hSpace="141" w:wrap="around" w:hAnchor="margin" w:y="1455"/>
                    <w:spacing w:after="0" w:line="240" w:lineRule="auto"/>
                    <w:jc w:val="both"/>
                    <w:rPr>
                      <w:rFonts w:ascii="Times New Roman" w:hAnsi="Times New Roman"/>
                      <w:b/>
                      <w:color w:val="000000" w:themeColor="text1"/>
                    </w:rPr>
                  </w:pPr>
                </w:p>
              </w:tc>
              <w:tc>
                <w:tcPr>
                  <w:tcW w:w="1289" w:type="dxa"/>
                  <w:shd w:val="clear" w:color="auto" w:fill="FFFFFF"/>
                </w:tcPr>
                <w:p w:rsidR="00D376EC" w:rsidRPr="007933E4" w:rsidRDefault="00D376EC" w:rsidP="00B71C22">
                  <w:pPr>
                    <w:framePr w:hSpace="141" w:wrap="around" w:hAnchor="margin" w:y="1455"/>
                    <w:spacing w:after="0" w:line="240" w:lineRule="auto"/>
                    <w:jc w:val="both"/>
                    <w:rPr>
                      <w:rFonts w:ascii="Times New Roman" w:hAnsi="Times New Roman"/>
                      <w:b/>
                      <w:color w:val="000000" w:themeColor="text1"/>
                    </w:rPr>
                  </w:pPr>
                </w:p>
              </w:tc>
              <w:tc>
                <w:tcPr>
                  <w:tcW w:w="1817" w:type="dxa"/>
                </w:tcPr>
                <w:p w:rsidR="00D376EC" w:rsidRPr="007933E4" w:rsidRDefault="00D376EC" w:rsidP="00B71C22">
                  <w:pPr>
                    <w:framePr w:hSpace="141" w:wrap="around" w:hAnchor="margin" w:y="1455"/>
                    <w:spacing w:after="0" w:line="240" w:lineRule="auto"/>
                    <w:jc w:val="both"/>
                    <w:rPr>
                      <w:rFonts w:ascii="Times New Roman" w:hAnsi="Times New Roman"/>
                      <w:b/>
                      <w:color w:val="000000" w:themeColor="text1"/>
                      <w:sz w:val="24"/>
                      <w:szCs w:val="24"/>
                    </w:rPr>
                  </w:pPr>
                </w:p>
              </w:tc>
            </w:tr>
            <w:tr w:rsidR="00D376EC" w:rsidRPr="007933E4" w:rsidTr="00D376EC">
              <w:tc>
                <w:tcPr>
                  <w:tcW w:w="2016" w:type="dxa"/>
                </w:tcPr>
                <w:p w:rsidR="00D376EC" w:rsidRPr="007933E4" w:rsidRDefault="00D376EC" w:rsidP="00B71C22">
                  <w:pPr>
                    <w:framePr w:hSpace="141" w:wrap="around" w:hAnchor="margin" w:y="1455"/>
                    <w:spacing w:after="0" w:line="240" w:lineRule="auto"/>
                    <w:jc w:val="both"/>
                    <w:rPr>
                      <w:rFonts w:ascii="Times New Roman" w:hAnsi="Times New Roman"/>
                      <w:b/>
                      <w:color w:val="000000" w:themeColor="text1"/>
                      <w:sz w:val="24"/>
                      <w:szCs w:val="24"/>
                    </w:rPr>
                  </w:pPr>
                </w:p>
              </w:tc>
              <w:tc>
                <w:tcPr>
                  <w:tcW w:w="1308" w:type="dxa"/>
                </w:tcPr>
                <w:p w:rsidR="00D376EC" w:rsidRPr="007933E4" w:rsidRDefault="00D376EC" w:rsidP="00B71C22">
                  <w:pPr>
                    <w:framePr w:hSpace="141" w:wrap="around" w:hAnchor="margin" w:y="1455"/>
                    <w:spacing w:after="0" w:line="240" w:lineRule="auto"/>
                    <w:jc w:val="both"/>
                    <w:rPr>
                      <w:rFonts w:ascii="Times New Roman" w:hAnsi="Times New Roman"/>
                      <w:b/>
                      <w:color w:val="000000" w:themeColor="text1"/>
                      <w:sz w:val="24"/>
                      <w:szCs w:val="24"/>
                    </w:rPr>
                  </w:pPr>
                </w:p>
              </w:tc>
              <w:tc>
                <w:tcPr>
                  <w:tcW w:w="1227" w:type="dxa"/>
                </w:tcPr>
                <w:p w:rsidR="00D376EC" w:rsidRPr="007933E4" w:rsidRDefault="00D376EC" w:rsidP="00B71C22">
                  <w:pPr>
                    <w:framePr w:hSpace="141" w:wrap="around" w:hAnchor="margin" w:y="1455"/>
                    <w:spacing w:after="0" w:line="240" w:lineRule="auto"/>
                    <w:jc w:val="both"/>
                    <w:rPr>
                      <w:rFonts w:ascii="Times New Roman" w:hAnsi="Times New Roman"/>
                      <w:b/>
                      <w:color w:val="000000" w:themeColor="text1"/>
                      <w:sz w:val="24"/>
                      <w:szCs w:val="24"/>
                    </w:rPr>
                  </w:pPr>
                </w:p>
              </w:tc>
              <w:tc>
                <w:tcPr>
                  <w:tcW w:w="1329" w:type="dxa"/>
                  <w:shd w:val="clear" w:color="auto" w:fill="FFFFFF"/>
                </w:tcPr>
                <w:p w:rsidR="00D376EC" w:rsidRPr="007933E4" w:rsidRDefault="00D376EC" w:rsidP="00B71C22">
                  <w:pPr>
                    <w:framePr w:hSpace="141" w:wrap="around" w:hAnchor="margin" w:y="1455"/>
                    <w:spacing w:after="0" w:line="240" w:lineRule="auto"/>
                    <w:jc w:val="both"/>
                    <w:rPr>
                      <w:rFonts w:ascii="Times New Roman" w:hAnsi="Times New Roman"/>
                      <w:b/>
                      <w:color w:val="000000" w:themeColor="text1"/>
                    </w:rPr>
                  </w:pPr>
                </w:p>
              </w:tc>
              <w:tc>
                <w:tcPr>
                  <w:tcW w:w="1289" w:type="dxa"/>
                  <w:shd w:val="clear" w:color="auto" w:fill="FFFFFF"/>
                </w:tcPr>
                <w:p w:rsidR="00D376EC" w:rsidRPr="007933E4" w:rsidRDefault="00D376EC" w:rsidP="00B71C22">
                  <w:pPr>
                    <w:framePr w:hSpace="141" w:wrap="around" w:hAnchor="margin" w:y="1455"/>
                    <w:spacing w:after="0" w:line="240" w:lineRule="auto"/>
                    <w:jc w:val="both"/>
                    <w:rPr>
                      <w:rFonts w:ascii="Times New Roman" w:hAnsi="Times New Roman"/>
                      <w:b/>
                      <w:color w:val="000000" w:themeColor="text1"/>
                    </w:rPr>
                  </w:pPr>
                </w:p>
              </w:tc>
              <w:tc>
                <w:tcPr>
                  <w:tcW w:w="1817" w:type="dxa"/>
                </w:tcPr>
                <w:p w:rsidR="00D376EC" w:rsidRPr="007933E4" w:rsidRDefault="00D376EC" w:rsidP="00B71C22">
                  <w:pPr>
                    <w:framePr w:hSpace="141" w:wrap="around" w:hAnchor="margin" w:y="1455"/>
                    <w:spacing w:after="0" w:line="240" w:lineRule="auto"/>
                    <w:jc w:val="both"/>
                    <w:rPr>
                      <w:rFonts w:ascii="Times New Roman" w:hAnsi="Times New Roman"/>
                      <w:b/>
                      <w:color w:val="000000" w:themeColor="text1"/>
                      <w:sz w:val="24"/>
                      <w:szCs w:val="24"/>
                    </w:rPr>
                  </w:pPr>
                </w:p>
              </w:tc>
            </w:tr>
            <w:tr w:rsidR="00D376EC" w:rsidRPr="007933E4" w:rsidTr="00D376EC">
              <w:tc>
                <w:tcPr>
                  <w:tcW w:w="4551" w:type="dxa"/>
                  <w:gridSpan w:val="3"/>
                  <w:shd w:val="clear" w:color="auto" w:fill="B2A1C7" w:themeFill="accent4" w:themeFillTint="99"/>
                </w:tcPr>
                <w:p w:rsidR="00D376EC" w:rsidRPr="007933E4" w:rsidRDefault="00D376EC" w:rsidP="00B71C22">
                  <w:pPr>
                    <w:framePr w:hSpace="141" w:wrap="around" w:hAnchor="margin" w:y="1455"/>
                    <w:spacing w:after="0" w:line="240" w:lineRule="auto"/>
                    <w:jc w:val="both"/>
                    <w:rPr>
                      <w:rFonts w:ascii="Times New Roman" w:hAnsi="Times New Roman"/>
                      <w:b/>
                      <w:color w:val="000000" w:themeColor="text1"/>
                      <w:sz w:val="24"/>
                      <w:szCs w:val="24"/>
                    </w:rPr>
                  </w:pPr>
                  <w:r w:rsidRPr="007933E4">
                    <w:rPr>
                      <w:rFonts w:ascii="Times New Roman" w:hAnsi="Times New Roman"/>
                      <w:b/>
                      <w:color w:val="000000" w:themeColor="text1"/>
                      <w:sz w:val="24"/>
                      <w:szCs w:val="24"/>
                    </w:rPr>
                    <w:t>Suma</w:t>
                  </w:r>
                </w:p>
              </w:tc>
              <w:tc>
                <w:tcPr>
                  <w:tcW w:w="1329" w:type="dxa"/>
                  <w:shd w:val="clear" w:color="auto" w:fill="FFFFFF"/>
                </w:tcPr>
                <w:p w:rsidR="00D376EC" w:rsidRPr="007933E4" w:rsidRDefault="00D376EC" w:rsidP="00B71C22">
                  <w:pPr>
                    <w:framePr w:hSpace="141" w:wrap="around" w:hAnchor="margin" w:y="1455"/>
                    <w:spacing w:after="0" w:line="240" w:lineRule="auto"/>
                    <w:jc w:val="both"/>
                    <w:rPr>
                      <w:rFonts w:ascii="Times New Roman" w:hAnsi="Times New Roman"/>
                      <w:b/>
                      <w:color w:val="000000" w:themeColor="text1"/>
                    </w:rPr>
                  </w:pPr>
                </w:p>
              </w:tc>
              <w:tc>
                <w:tcPr>
                  <w:tcW w:w="1289" w:type="dxa"/>
                  <w:shd w:val="clear" w:color="auto" w:fill="FFFFFF"/>
                </w:tcPr>
                <w:p w:rsidR="00D376EC" w:rsidRPr="007933E4" w:rsidRDefault="00D376EC" w:rsidP="00B71C22">
                  <w:pPr>
                    <w:framePr w:hSpace="141" w:wrap="around" w:hAnchor="margin" w:y="1455"/>
                    <w:spacing w:after="0" w:line="240" w:lineRule="auto"/>
                    <w:jc w:val="both"/>
                    <w:rPr>
                      <w:rFonts w:ascii="Times New Roman" w:hAnsi="Times New Roman"/>
                      <w:b/>
                      <w:color w:val="000000" w:themeColor="text1"/>
                    </w:rPr>
                  </w:pPr>
                </w:p>
              </w:tc>
              <w:tc>
                <w:tcPr>
                  <w:tcW w:w="1817" w:type="dxa"/>
                </w:tcPr>
                <w:p w:rsidR="00D376EC" w:rsidRPr="007933E4" w:rsidRDefault="00D376EC" w:rsidP="00B71C22">
                  <w:pPr>
                    <w:framePr w:hSpace="141" w:wrap="around" w:hAnchor="margin" w:y="1455"/>
                    <w:spacing w:after="0" w:line="240" w:lineRule="auto"/>
                    <w:jc w:val="both"/>
                    <w:rPr>
                      <w:rFonts w:ascii="Times New Roman" w:hAnsi="Times New Roman"/>
                      <w:b/>
                      <w:color w:val="000000" w:themeColor="text1"/>
                      <w:sz w:val="24"/>
                      <w:szCs w:val="24"/>
                    </w:rPr>
                  </w:pPr>
                </w:p>
              </w:tc>
            </w:tr>
            <w:tr w:rsidR="00D376EC" w:rsidRPr="007933E4" w:rsidTr="00D376EC">
              <w:tc>
                <w:tcPr>
                  <w:tcW w:w="8986" w:type="dxa"/>
                  <w:gridSpan w:val="6"/>
                </w:tcPr>
                <w:p w:rsidR="00D376EC" w:rsidRPr="007933E4" w:rsidRDefault="00D376EC" w:rsidP="00B71C22">
                  <w:pPr>
                    <w:framePr w:hSpace="141" w:wrap="around" w:hAnchor="margin" w:y="1455"/>
                    <w:spacing w:after="0" w:line="240" w:lineRule="auto"/>
                    <w:jc w:val="both"/>
                    <w:rPr>
                      <w:rFonts w:ascii="Times New Roman" w:hAnsi="Times New Roman"/>
                      <w:b/>
                      <w:color w:val="000000" w:themeColor="text1"/>
                      <w:sz w:val="24"/>
                      <w:szCs w:val="24"/>
                    </w:rPr>
                  </w:pPr>
                </w:p>
              </w:tc>
            </w:tr>
            <w:tr w:rsidR="00D376EC" w:rsidRPr="007933E4" w:rsidTr="00D376EC">
              <w:tc>
                <w:tcPr>
                  <w:tcW w:w="8986" w:type="dxa"/>
                  <w:gridSpan w:val="6"/>
                  <w:shd w:val="clear" w:color="auto" w:fill="B2A1C7" w:themeFill="accent4" w:themeFillTint="99"/>
                </w:tcPr>
                <w:p w:rsidR="00D376EC" w:rsidRPr="007933E4" w:rsidRDefault="00D376EC" w:rsidP="00B71C22">
                  <w:pPr>
                    <w:framePr w:hSpace="141" w:wrap="around" w:hAnchor="margin" w:y="1455"/>
                    <w:spacing w:after="0" w:line="240" w:lineRule="auto"/>
                    <w:rPr>
                      <w:rFonts w:ascii="Times New Roman" w:hAnsi="Times New Roman"/>
                      <w:b/>
                      <w:color w:val="000000" w:themeColor="text1"/>
                      <w:sz w:val="24"/>
                      <w:szCs w:val="24"/>
                    </w:rPr>
                  </w:pPr>
                  <w:r w:rsidRPr="007933E4">
                    <w:rPr>
                      <w:rFonts w:ascii="Times New Roman" w:hAnsi="Times New Roman"/>
                      <w:b/>
                      <w:color w:val="000000" w:themeColor="text1"/>
                      <w:sz w:val="24"/>
                      <w:szCs w:val="24"/>
                    </w:rPr>
                    <w:t xml:space="preserve">III. Koszty ogólne </w:t>
                  </w:r>
                  <w:r w:rsidRPr="007933E4">
                    <w:rPr>
                      <w:rFonts w:ascii="Times New Roman" w:hAnsi="Times New Roman"/>
                      <w:color w:val="000000" w:themeColor="text1"/>
                      <w:sz w:val="20"/>
                      <w:szCs w:val="20"/>
                    </w:rPr>
                    <w:t>(w tym finansowane ze środków publicznych)</w:t>
                  </w:r>
                </w:p>
              </w:tc>
            </w:tr>
            <w:tr w:rsidR="00D376EC" w:rsidRPr="007933E4" w:rsidTr="00D376EC">
              <w:tc>
                <w:tcPr>
                  <w:tcW w:w="2016" w:type="dxa"/>
                </w:tcPr>
                <w:p w:rsidR="00D376EC" w:rsidRPr="007933E4" w:rsidRDefault="00D376EC" w:rsidP="00B71C22">
                  <w:pPr>
                    <w:framePr w:hSpace="141" w:wrap="around" w:hAnchor="margin" w:y="1455"/>
                    <w:spacing w:after="0" w:line="240" w:lineRule="auto"/>
                    <w:jc w:val="both"/>
                    <w:rPr>
                      <w:rFonts w:ascii="Times New Roman" w:hAnsi="Times New Roman"/>
                      <w:b/>
                      <w:color w:val="000000" w:themeColor="text1"/>
                      <w:sz w:val="24"/>
                      <w:szCs w:val="24"/>
                    </w:rPr>
                  </w:pPr>
                </w:p>
              </w:tc>
              <w:tc>
                <w:tcPr>
                  <w:tcW w:w="1308" w:type="dxa"/>
                </w:tcPr>
                <w:p w:rsidR="00D376EC" w:rsidRPr="007933E4" w:rsidRDefault="00D376EC" w:rsidP="00B71C22">
                  <w:pPr>
                    <w:framePr w:hSpace="141" w:wrap="around" w:hAnchor="margin" w:y="1455"/>
                    <w:spacing w:after="0" w:line="240" w:lineRule="auto"/>
                    <w:jc w:val="both"/>
                    <w:rPr>
                      <w:rFonts w:ascii="Times New Roman" w:hAnsi="Times New Roman"/>
                      <w:b/>
                      <w:color w:val="000000" w:themeColor="text1"/>
                      <w:sz w:val="24"/>
                      <w:szCs w:val="24"/>
                    </w:rPr>
                  </w:pPr>
                </w:p>
              </w:tc>
              <w:tc>
                <w:tcPr>
                  <w:tcW w:w="1227" w:type="dxa"/>
                </w:tcPr>
                <w:p w:rsidR="00D376EC" w:rsidRPr="007933E4" w:rsidRDefault="00D376EC" w:rsidP="00B71C22">
                  <w:pPr>
                    <w:framePr w:hSpace="141" w:wrap="around" w:hAnchor="margin" w:y="1455"/>
                    <w:spacing w:after="0" w:line="240" w:lineRule="auto"/>
                    <w:jc w:val="both"/>
                    <w:rPr>
                      <w:rFonts w:ascii="Times New Roman" w:hAnsi="Times New Roman"/>
                      <w:b/>
                      <w:color w:val="000000" w:themeColor="text1"/>
                      <w:sz w:val="24"/>
                      <w:szCs w:val="24"/>
                    </w:rPr>
                  </w:pPr>
                </w:p>
              </w:tc>
              <w:tc>
                <w:tcPr>
                  <w:tcW w:w="1329" w:type="dxa"/>
                  <w:shd w:val="clear" w:color="auto" w:fill="FFFFFF"/>
                </w:tcPr>
                <w:p w:rsidR="00D376EC" w:rsidRPr="007933E4" w:rsidRDefault="00D376EC" w:rsidP="00B71C22">
                  <w:pPr>
                    <w:framePr w:hSpace="141" w:wrap="around" w:hAnchor="margin" w:y="1455"/>
                    <w:spacing w:after="0" w:line="240" w:lineRule="auto"/>
                    <w:jc w:val="both"/>
                    <w:rPr>
                      <w:rFonts w:ascii="Times New Roman" w:hAnsi="Times New Roman"/>
                      <w:b/>
                      <w:color w:val="000000" w:themeColor="text1"/>
                    </w:rPr>
                  </w:pPr>
                </w:p>
              </w:tc>
              <w:tc>
                <w:tcPr>
                  <w:tcW w:w="1289" w:type="dxa"/>
                  <w:shd w:val="clear" w:color="auto" w:fill="FFFFFF"/>
                </w:tcPr>
                <w:p w:rsidR="00D376EC" w:rsidRPr="007933E4" w:rsidRDefault="00D376EC" w:rsidP="00B71C22">
                  <w:pPr>
                    <w:framePr w:hSpace="141" w:wrap="around" w:hAnchor="margin" w:y="1455"/>
                    <w:spacing w:after="0" w:line="240" w:lineRule="auto"/>
                    <w:jc w:val="both"/>
                    <w:rPr>
                      <w:rFonts w:ascii="Times New Roman" w:hAnsi="Times New Roman"/>
                      <w:b/>
                      <w:color w:val="000000" w:themeColor="text1"/>
                    </w:rPr>
                  </w:pPr>
                </w:p>
              </w:tc>
              <w:tc>
                <w:tcPr>
                  <w:tcW w:w="1817" w:type="dxa"/>
                </w:tcPr>
                <w:p w:rsidR="00D376EC" w:rsidRPr="007933E4" w:rsidRDefault="00D376EC" w:rsidP="00B71C22">
                  <w:pPr>
                    <w:framePr w:hSpace="141" w:wrap="around" w:hAnchor="margin" w:y="1455"/>
                    <w:spacing w:after="0" w:line="240" w:lineRule="auto"/>
                    <w:jc w:val="both"/>
                    <w:rPr>
                      <w:rFonts w:ascii="Times New Roman" w:hAnsi="Times New Roman"/>
                      <w:b/>
                      <w:color w:val="000000" w:themeColor="text1"/>
                      <w:sz w:val="24"/>
                      <w:szCs w:val="24"/>
                    </w:rPr>
                  </w:pPr>
                </w:p>
              </w:tc>
            </w:tr>
            <w:tr w:rsidR="00D376EC" w:rsidRPr="007933E4" w:rsidTr="00D376EC">
              <w:tc>
                <w:tcPr>
                  <w:tcW w:w="2016" w:type="dxa"/>
                </w:tcPr>
                <w:p w:rsidR="00D376EC" w:rsidRPr="007933E4" w:rsidRDefault="00D376EC" w:rsidP="00B71C22">
                  <w:pPr>
                    <w:framePr w:hSpace="141" w:wrap="around" w:hAnchor="margin" w:y="1455"/>
                    <w:spacing w:after="0" w:line="240" w:lineRule="auto"/>
                    <w:jc w:val="both"/>
                    <w:rPr>
                      <w:rFonts w:ascii="Times New Roman" w:hAnsi="Times New Roman"/>
                      <w:b/>
                      <w:color w:val="000000" w:themeColor="text1"/>
                      <w:sz w:val="24"/>
                      <w:szCs w:val="24"/>
                    </w:rPr>
                  </w:pPr>
                </w:p>
              </w:tc>
              <w:tc>
                <w:tcPr>
                  <w:tcW w:w="1308" w:type="dxa"/>
                </w:tcPr>
                <w:p w:rsidR="00D376EC" w:rsidRPr="007933E4" w:rsidRDefault="00D376EC" w:rsidP="00B71C22">
                  <w:pPr>
                    <w:framePr w:hSpace="141" w:wrap="around" w:hAnchor="margin" w:y="1455"/>
                    <w:spacing w:after="0" w:line="240" w:lineRule="auto"/>
                    <w:jc w:val="both"/>
                    <w:rPr>
                      <w:rFonts w:ascii="Times New Roman" w:hAnsi="Times New Roman"/>
                      <w:b/>
                      <w:color w:val="000000" w:themeColor="text1"/>
                      <w:sz w:val="24"/>
                      <w:szCs w:val="24"/>
                    </w:rPr>
                  </w:pPr>
                </w:p>
              </w:tc>
              <w:tc>
                <w:tcPr>
                  <w:tcW w:w="1227" w:type="dxa"/>
                </w:tcPr>
                <w:p w:rsidR="00D376EC" w:rsidRPr="007933E4" w:rsidRDefault="00D376EC" w:rsidP="00B71C22">
                  <w:pPr>
                    <w:framePr w:hSpace="141" w:wrap="around" w:hAnchor="margin" w:y="1455"/>
                    <w:spacing w:after="0" w:line="240" w:lineRule="auto"/>
                    <w:jc w:val="both"/>
                    <w:rPr>
                      <w:rFonts w:ascii="Times New Roman" w:hAnsi="Times New Roman"/>
                      <w:b/>
                      <w:color w:val="000000" w:themeColor="text1"/>
                      <w:sz w:val="24"/>
                      <w:szCs w:val="24"/>
                    </w:rPr>
                  </w:pPr>
                </w:p>
              </w:tc>
              <w:tc>
                <w:tcPr>
                  <w:tcW w:w="1329" w:type="dxa"/>
                  <w:shd w:val="clear" w:color="auto" w:fill="FFFFFF"/>
                </w:tcPr>
                <w:p w:rsidR="00D376EC" w:rsidRPr="007933E4" w:rsidRDefault="00D376EC" w:rsidP="00B71C22">
                  <w:pPr>
                    <w:framePr w:hSpace="141" w:wrap="around" w:hAnchor="margin" w:y="1455"/>
                    <w:spacing w:after="0" w:line="240" w:lineRule="auto"/>
                    <w:jc w:val="both"/>
                    <w:rPr>
                      <w:rFonts w:ascii="Times New Roman" w:hAnsi="Times New Roman"/>
                      <w:b/>
                      <w:color w:val="000000" w:themeColor="text1"/>
                    </w:rPr>
                  </w:pPr>
                </w:p>
              </w:tc>
              <w:tc>
                <w:tcPr>
                  <w:tcW w:w="1289" w:type="dxa"/>
                  <w:shd w:val="clear" w:color="auto" w:fill="FFFFFF"/>
                </w:tcPr>
                <w:p w:rsidR="00D376EC" w:rsidRPr="007933E4" w:rsidRDefault="00D376EC" w:rsidP="00B71C22">
                  <w:pPr>
                    <w:framePr w:hSpace="141" w:wrap="around" w:hAnchor="margin" w:y="1455"/>
                    <w:spacing w:after="0" w:line="240" w:lineRule="auto"/>
                    <w:jc w:val="both"/>
                    <w:rPr>
                      <w:rFonts w:ascii="Times New Roman" w:hAnsi="Times New Roman"/>
                      <w:b/>
                      <w:color w:val="000000" w:themeColor="text1"/>
                    </w:rPr>
                  </w:pPr>
                </w:p>
              </w:tc>
              <w:tc>
                <w:tcPr>
                  <w:tcW w:w="1817" w:type="dxa"/>
                </w:tcPr>
                <w:p w:rsidR="00D376EC" w:rsidRPr="007933E4" w:rsidRDefault="00D376EC" w:rsidP="00B71C22">
                  <w:pPr>
                    <w:framePr w:hSpace="141" w:wrap="around" w:hAnchor="margin" w:y="1455"/>
                    <w:spacing w:after="0" w:line="240" w:lineRule="auto"/>
                    <w:jc w:val="both"/>
                    <w:rPr>
                      <w:rFonts w:ascii="Times New Roman" w:hAnsi="Times New Roman"/>
                      <w:b/>
                      <w:color w:val="000000" w:themeColor="text1"/>
                      <w:sz w:val="24"/>
                      <w:szCs w:val="24"/>
                    </w:rPr>
                  </w:pPr>
                </w:p>
              </w:tc>
            </w:tr>
            <w:tr w:rsidR="00D376EC" w:rsidRPr="007933E4" w:rsidTr="00D376EC">
              <w:tc>
                <w:tcPr>
                  <w:tcW w:w="2016" w:type="dxa"/>
                </w:tcPr>
                <w:p w:rsidR="00D376EC" w:rsidRPr="007933E4" w:rsidRDefault="00D376EC" w:rsidP="00B71C22">
                  <w:pPr>
                    <w:framePr w:hSpace="141" w:wrap="around" w:hAnchor="margin" w:y="1455"/>
                    <w:spacing w:after="0" w:line="240" w:lineRule="auto"/>
                    <w:jc w:val="both"/>
                    <w:rPr>
                      <w:rFonts w:ascii="Times New Roman" w:hAnsi="Times New Roman"/>
                      <w:b/>
                      <w:color w:val="000000" w:themeColor="text1"/>
                      <w:sz w:val="24"/>
                      <w:szCs w:val="24"/>
                    </w:rPr>
                  </w:pPr>
                </w:p>
              </w:tc>
              <w:tc>
                <w:tcPr>
                  <w:tcW w:w="1308" w:type="dxa"/>
                </w:tcPr>
                <w:p w:rsidR="00D376EC" w:rsidRPr="007933E4" w:rsidRDefault="00D376EC" w:rsidP="00B71C22">
                  <w:pPr>
                    <w:framePr w:hSpace="141" w:wrap="around" w:hAnchor="margin" w:y="1455"/>
                    <w:spacing w:after="0" w:line="240" w:lineRule="auto"/>
                    <w:jc w:val="both"/>
                    <w:rPr>
                      <w:rFonts w:ascii="Times New Roman" w:hAnsi="Times New Roman"/>
                      <w:b/>
                      <w:color w:val="000000" w:themeColor="text1"/>
                      <w:sz w:val="24"/>
                      <w:szCs w:val="24"/>
                    </w:rPr>
                  </w:pPr>
                </w:p>
              </w:tc>
              <w:tc>
                <w:tcPr>
                  <w:tcW w:w="1227" w:type="dxa"/>
                </w:tcPr>
                <w:p w:rsidR="00D376EC" w:rsidRPr="007933E4" w:rsidRDefault="00D376EC" w:rsidP="00B71C22">
                  <w:pPr>
                    <w:framePr w:hSpace="141" w:wrap="around" w:hAnchor="margin" w:y="1455"/>
                    <w:spacing w:after="0" w:line="240" w:lineRule="auto"/>
                    <w:jc w:val="both"/>
                    <w:rPr>
                      <w:rFonts w:ascii="Times New Roman" w:hAnsi="Times New Roman"/>
                      <w:b/>
                      <w:color w:val="000000" w:themeColor="text1"/>
                      <w:sz w:val="24"/>
                      <w:szCs w:val="24"/>
                    </w:rPr>
                  </w:pPr>
                </w:p>
              </w:tc>
              <w:tc>
                <w:tcPr>
                  <w:tcW w:w="1329" w:type="dxa"/>
                  <w:shd w:val="clear" w:color="auto" w:fill="FFFFFF"/>
                </w:tcPr>
                <w:p w:rsidR="00D376EC" w:rsidRPr="007933E4" w:rsidRDefault="00D376EC" w:rsidP="00B71C22">
                  <w:pPr>
                    <w:framePr w:hSpace="141" w:wrap="around" w:hAnchor="margin" w:y="1455"/>
                    <w:spacing w:after="0" w:line="240" w:lineRule="auto"/>
                    <w:jc w:val="both"/>
                    <w:rPr>
                      <w:rFonts w:ascii="Times New Roman" w:hAnsi="Times New Roman"/>
                      <w:b/>
                      <w:color w:val="000000" w:themeColor="text1"/>
                    </w:rPr>
                  </w:pPr>
                </w:p>
              </w:tc>
              <w:tc>
                <w:tcPr>
                  <w:tcW w:w="1289" w:type="dxa"/>
                  <w:shd w:val="clear" w:color="auto" w:fill="FFFFFF"/>
                </w:tcPr>
                <w:p w:rsidR="00D376EC" w:rsidRPr="007933E4" w:rsidRDefault="00D376EC" w:rsidP="00B71C22">
                  <w:pPr>
                    <w:framePr w:hSpace="141" w:wrap="around" w:hAnchor="margin" w:y="1455"/>
                    <w:spacing w:after="0" w:line="240" w:lineRule="auto"/>
                    <w:jc w:val="both"/>
                    <w:rPr>
                      <w:rFonts w:ascii="Times New Roman" w:hAnsi="Times New Roman"/>
                      <w:b/>
                      <w:color w:val="000000" w:themeColor="text1"/>
                    </w:rPr>
                  </w:pPr>
                </w:p>
              </w:tc>
              <w:tc>
                <w:tcPr>
                  <w:tcW w:w="1817" w:type="dxa"/>
                </w:tcPr>
                <w:p w:rsidR="00D376EC" w:rsidRPr="007933E4" w:rsidRDefault="00D376EC" w:rsidP="00B71C22">
                  <w:pPr>
                    <w:framePr w:hSpace="141" w:wrap="around" w:hAnchor="margin" w:y="1455"/>
                    <w:spacing w:after="0" w:line="240" w:lineRule="auto"/>
                    <w:jc w:val="both"/>
                    <w:rPr>
                      <w:rFonts w:ascii="Times New Roman" w:hAnsi="Times New Roman"/>
                      <w:b/>
                      <w:color w:val="000000" w:themeColor="text1"/>
                      <w:sz w:val="24"/>
                      <w:szCs w:val="24"/>
                    </w:rPr>
                  </w:pPr>
                </w:p>
              </w:tc>
            </w:tr>
            <w:tr w:rsidR="00D376EC" w:rsidRPr="007933E4" w:rsidTr="00D376EC">
              <w:tc>
                <w:tcPr>
                  <w:tcW w:w="2016" w:type="dxa"/>
                </w:tcPr>
                <w:p w:rsidR="00D376EC" w:rsidRPr="007933E4" w:rsidRDefault="00D376EC" w:rsidP="00B71C22">
                  <w:pPr>
                    <w:framePr w:hSpace="141" w:wrap="around" w:hAnchor="margin" w:y="1455"/>
                    <w:spacing w:after="0" w:line="240" w:lineRule="auto"/>
                    <w:jc w:val="both"/>
                    <w:rPr>
                      <w:rFonts w:ascii="Times New Roman" w:hAnsi="Times New Roman"/>
                      <w:b/>
                      <w:color w:val="000000" w:themeColor="text1"/>
                      <w:sz w:val="24"/>
                      <w:szCs w:val="24"/>
                    </w:rPr>
                  </w:pPr>
                </w:p>
              </w:tc>
              <w:tc>
                <w:tcPr>
                  <w:tcW w:w="1308" w:type="dxa"/>
                </w:tcPr>
                <w:p w:rsidR="00D376EC" w:rsidRPr="007933E4" w:rsidRDefault="00D376EC" w:rsidP="00B71C22">
                  <w:pPr>
                    <w:framePr w:hSpace="141" w:wrap="around" w:hAnchor="margin" w:y="1455"/>
                    <w:spacing w:after="0" w:line="240" w:lineRule="auto"/>
                    <w:jc w:val="both"/>
                    <w:rPr>
                      <w:rFonts w:ascii="Times New Roman" w:hAnsi="Times New Roman"/>
                      <w:b/>
                      <w:color w:val="000000" w:themeColor="text1"/>
                      <w:sz w:val="24"/>
                      <w:szCs w:val="24"/>
                    </w:rPr>
                  </w:pPr>
                </w:p>
              </w:tc>
              <w:tc>
                <w:tcPr>
                  <w:tcW w:w="1227" w:type="dxa"/>
                </w:tcPr>
                <w:p w:rsidR="00D376EC" w:rsidRPr="007933E4" w:rsidRDefault="00D376EC" w:rsidP="00B71C22">
                  <w:pPr>
                    <w:framePr w:hSpace="141" w:wrap="around" w:hAnchor="margin" w:y="1455"/>
                    <w:spacing w:after="0" w:line="240" w:lineRule="auto"/>
                    <w:jc w:val="both"/>
                    <w:rPr>
                      <w:rFonts w:ascii="Times New Roman" w:hAnsi="Times New Roman"/>
                      <w:b/>
                      <w:color w:val="000000" w:themeColor="text1"/>
                      <w:sz w:val="24"/>
                      <w:szCs w:val="24"/>
                    </w:rPr>
                  </w:pPr>
                </w:p>
              </w:tc>
              <w:tc>
                <w:tcPr>
                  <w:tcW w:w="1329" w:type="dxa"/>
                  <w:shd w:val="clear" w:color="auto" w:fill="FFFFFF"/>
                </w:tcPr>
                <w:p w:rsidR="00D376EC" w:rsidRPr="007933E4" w:rsidRDefault="00D376EC" w:rsidP="00B71C22">
                  <w:pPr>
                    <w:framePr w:hSpace="141" w:wrap="around" w:hAnchor="margin" w:y="1455"/>
                    <w:spacing w:after="0" w:line="240" w:lineRule="auto"/>
                    <w:jc w:val="both"/>
                    <w:rPr>
                      <w:rFonts w:ascii="Times New Roman" w:hAnsi="Times New Roman"/>
                      <w:b/>
                      <w:color w:val="000000" w:themeColor="text1"/>
                    </w:rPr>
                  </w:pPr>
                </w:p>
              </w:tc>
              <w:tc>
                <w:tcPr>
                  <w:tcW w:w="1289" w:type="dxa"/>
                  <w:shd w:val="clear" w:color="auto" w:fill="FFFFFF"/>
                </w:tcPr>
                <w:p w:rsidR="00D376EC" w:rsidRPr="007933E4" w:rsidRDefault="00D376EC" w:rsidP="00B71C22">
                  <w:pPr>
                    <w:framePr w:hSpace="141" w:wrap="around" w:hAnchor="margin" w:y="1455"/>
                    <w:spacing w:after="0" w:line="240" w:lineRule="auto"/>
                    <w:jc w:val="both"/>
                    <w:rPr>
                      <w:rFonts w:ascii="Times New Roman" w:hAnsi="Times New Roman"/>
                      <w:b/>
                      <w:color w:val="000000" w:themeColor="text1"/>
                    </w:rPr>
                  </w:pPr>
                </w:p>
              </w:tc>
              <w:tc>
                <w:tcPr>
                  <w:tcW w:w="1817" w:type="dxa"/>
                </w:tcPr>
                <w:p w:rsidR="00D376EC" w:rsidRPr="007933E4" w:rsidRDefault="00D376EC" w:rsidP="00B71C22">
                  <w:pPr>
                    <w:framePr w:hSpace="141" w:wrap="around" w:hAnchor="margin" w:y="1455"/>
                    <w:spacing w:after="0" w:line="240" w:lineRule="auto"/>
                    <w:jc w:val="both"/>
                    <w:rPr>
                      <w:rFonts w:ascii="Times New Roman" w:hAnsi="Times New Roman"/>
                      <w:b/>
                      <w:color w:val="000000" w:themeColor="text1"/>
                      <w:sz w:val="24"/>
                      <w:szCs w:val="24"/>
                    </w:rPr>
                  </w:pPr>
                </w:p>
              </w:tc>
            </w:tr>
            <w:tr w:rsidR="00D376EC" w:rsidRPr="007933E4" w:rsidTr="00D376EC">
              <w:tc>
                <w:tcPr>
                  <w:tcW w:w="4551" w:type="dxa"/>
                  <w:gridSpan w:val="3"/>
                  <w:shd w:val="clear" w:color="auto" w:fill="B2A1C7" w:themeFill="accent4" w:themeFillTint="99"/>
                </w:tcPr>
                <w:p w:rsidR="00D376EC" w:rsidRPr="007933E4" w:rsidRDefault="00D376EC" w:rsidP="00B71C22">
                  <w:pPr>
                    <w:framePr w:hSpace="141" w:wrap="around" w:hAnchor="margin" w:y="1455"/>
                    <w:spacing w:after="0" w:line="240" w:lineRule="auto"/>
                    <w:jc w:val="both"/>
                    <w:rPr>
                      <w:rFonts w:ascii="Times New Roman" w:hAnsi="Times New Roman"/>
                      <w:b/>
                      <w:color w:val="000000" w:themeColor="text1"/>
                      <w:sz w:val="24"/>
                      <w:szCs w:val="24"/>
                    </w:rPr>
                  </w:pPr>
                  <w:r w:rsidRPr="007933E4">
                    <w:rPr>
                      <w:rFonts w:ascii="Times New Roman" w:hAnsi="Times New Roman"/>
                      <w:b/>
                      <w:color w:val="000000" w:themeColor="text1"/>
                      <w:sz w:val="24"/>
                      <w:szCs w:val="24"/>
                    </w:rPr>
                    <w:t>Suma</w:t>
                  </w:r>
                </w:p>
              </w:tc>
              <w:tc>
                <w:tcPr>
                  <w:tcW w:w="1329" w:type="dxa"/>
                  <w:shd w:val="clear" w:color="auto" w:fill="FFFFFF"/>
                </w:tcPr>
                <w:p w:rsidR="00D376EC" w:rsidRPr="007933E4" w:rsidRDefault="00D376EC" w:rsidP="00B71C22">
                  <w:pPr>
                    <w:framePr w:hSpace="141" w:wrap="around" w:hAnchor="margin" w:y="1455"/>
                    <w:spacing w:after="0" w:line="240" w:lineRule="auto"/>
                    <w:jc w:val="both"/>
                    <w:rPr>
                      <w:rFonts w:ascii="Times New Roman" w:hAnsi="Times New Roman"/>
                      <w:b/>
                      <w:color w:val="000000" w:themeColor="text1"/>
                    </w:rPr>
                  </w:pPr>
                </w:p>
              </w:tc>
              <w:tc>
                <w:tcPr>
                  <w:tcW w:w="1289" w:type="dxa"/>
                  <w:shd w:val="clear" w:color="auto" w:fill="FFFFFF"/>
                </w:tcPr>
                <w:p w:rsidR="00D376EC" w:rsidRPr="007933E4" w:rsidRDefault="00D376EC" w:rsidP="00B71C22">
                  <w:pPr>
                    <w:framePr w:hSpace="141" w:wrap="around" w:hAnchor="margin" w:y="1455"/>
                    <w:spacing w:after="0" w:line="240" w:lineRule="auto"/>
                    <w:jc w:val="both"/>
                    <w:rPr>
                      <w:rFonts w:ascii="Times New Roman" w:hAnsi="Times New Roman"/>
                      <w:b/>
                      <w:color w:val="000000" w:themeColor="text1"/>
                    </w:rPr>
                  </w:pPr>
                </w:p>
              </w:tc>
              <w:tc>
                <w:tcPr>
                  <w:tcW w:w="1817" w:type="dxa"/>
                </w:tcPr>
                <w:p w:rsidR="00D376EC" w:rsidRPr="007933E4" w:rsidRDefault="00D376EC" w:rsidP="00B71C22">
                  <w:pPr>
                    <w:framePr w:hSpace="141" w:wrap="around" w:hAnchor="margin" w:y="1455"/>
                    <w:spacing w:after="0" w:line="240" w:lineRule="auto"/>
                    <w:jc w:val="both"/>
                    <w:rPr>
                      <w:rFonts w:ascii="Times New Roman" w:hAnsi="Times New Roman"/>
                      <w:b/>
                      <w:color w:val="000000" w:themeColor="text1"/>
                      <w:sz w:val="24"/>
                      <w:szCs w:val="24"/>
                    </w:rPr>
                  </w:pPr>
                </w:p>
              </w:tc>
            </w:tr>
            <w:tr w:rsidR="00D376EC" w:rsidRPr="007933E4" w:rsidTr="00D376EC">
              <w:tc>
                <w:tcPr>
                  <w:tcW w:w="4551" w:type="dxa"/>
                  <w:gridSpan w:val="3"/>
                  <w:shd w:val="clear" w:color="auto" w:fill="D99594" w:themeFill="accent2" w:themeFillTint="99"/>
                </w:tcPr>
                <w:p w:rsidR="00D376EC" w:rsidRPr="007933E4" w:rsidRDefault="00D376EC" w:rsidP="00B71C22">
                  <w:pPr>
                    <w:framePr w:hSpace="141" w:wrap="around" w:hAnchor="margin" w:y="1455"/>
                    <w:spacing w:after="0" w:line="240" w:lineRule="auto"/>
                    <w:jc w:val="both"/>
                    <w:rPr>
                      <w:rFonts w:ascii="Times New Roman" w:hAnsi="Times New Roman"/>
                      <w:b/>
                      <w:color w:val="000000" w:themeColor="text1"/>
                      <w:sz w:val="24"/>
                      <w:szCs w:val="24"/>
                    </w:rPr>
                  </w:pPr>
                  <w:r w:rsidRPr="007933E4">
                    <w:rPr>
                      <w:rFonts w:ascii="Times New Roman" w:hAnsi="Times New Roman"/>
                      <w:b/>
                      <w:color w:val="000000" w:themeColor="text1"/>
                      <w:sz w:val="24"/>
                      <w:szCs w:val="24"/>
                    </w:rPr>
                    <w:lastRenderedPageBreak/>
                    <w:t>Suma kosztów kwalifkowalnych I+II+III</w:t>
                  </w:r>
                </w:p>
              </w:tc>
              <w:tc>
                <w:tcPr>
                  <w:tcW w:w="1329" w:type="dxa"/>
                  <w:shd w:val="clear" w:color="auto" w:fill="FFFFFF"/>
                </w:tcPr>
                <w:p w:rsidR="00D376EC" w:rsidRPr="007933E4" w:rsidRDefault="00D376EC" w:rsidP="00B71C22">
                  <w:pPr>
                    <w:framePr w:hSpace="141" w:wrap="around" w:hAnchor="margin" w:y="1455"/>
                    <w:spacing w:after="0" w:line="240" w:lineRule="auto"/>
                    <w:jc w:val="both"/>
                    <w:rPr>
                      <w:rFonts w:ascii="Times New Roman" w:hAnsi="Times New Roman"/>
                      <w:b/>
                      <w:color w:val="000000" w:themeColor="text1"/>
                    </w:rPr>
                  </w:pPr>
                </w:p>
              </w:tc>
              <w:tc>
                <w:tcPr>
                  <w:tcW w:w="1289" w:type="dxa"/>
                  <w:shd w:val="clear" w:color="auto" w:fill="FFFFFF"/>
                </w:tcPr>
                <w:p w:rsidR="00D376EC" w:rsidRPr="007933E4" w:rsidRDefault="00D376EC" w:rsidP="00B71C22">
                  <w:pPr>
                    <w:framePr w:hSpace="141" w:wrap="around" w:hAnchor="margin" w:y="1455"/>
                    <w:spacing w:after="0" w:line="240" w:lineRule="auto"/>
                    <w:jc w:val="both"/>
                    <w:rPr>
                      <w:rFonts w:ascii="Times New Roman" w:hAnsi="Times New Roman"/>
                      <w:b/>
                      <w:color w:val="000000" w:themeColor="text1"/>
                    </w:rPr>
                  </w:pPr>
                </w:p>
              </w:tc>
              <w:tc>
                <w:tcPr>
                  <w:tcW w:w="1817" w:type="dxa"/>
                </w:tcPr>
                <w:p w:rsidR="00D376EC" w:rsidRPr="007933E4" w:rsidRDefault="00D376EC" w:rsidP="00B71C22">
                  <w:pPr>
                    <w:framePr w:hSpace="141" w:wrap="around" w:hAnchor="margin" w:y="1455"/>
                    <w:spacing w:after="0" w:line="240" w:lineRule="auto"/>
                    <w:jc w:val="both"/>
                    <w:rPr>
                      <w:rFonts w:ascii="Times New Roman" w:hAnsi="Times New Roman"/>
                      <w:b/>
                      <w:color w:val="000000" w:themeColor="text1"/>
                      <w:sz w:val="24"/>
                      <w:szCs w:val="24"/>
                    </w:rPr>
                  </w:pPr>
                </w:p>
              </w:tc>
            </w:tr>
          </w:tbl>
          <w:p w:rsidR="00D376EC" w:rsidRPr="007933E4" w:rsidRDefault="00D376EC" w:rsidP="00D376EC">
            <w:pPr>
              <w:spacing w:after="0" w:line="240" w:lineRule="auto"/>
              <w:jc w:val="both"/>
              <w:rPr>
                <w:rFonts w:ascii="Times New Roman" w:hAnsi="Times New Roman"/>
                <w:b/>
                <w:i/>
                <w:color w:val="000000" w:themeColor="text1"/>
                <w:sz w:val="24"/>
                <w:szCs w:val="24"/>
              </w:rPr>
            </w:pPr>
          </w:p>
          <w:p w:rsidR="00D376EC" w:rsidRPr="007933E4" w:rsidRDefault="00D376EC" w:rsidP="00D376EC">
            <w:pPr>
              <w:spacing w:after="0" w:line="240" w:lineRule="auto"/>
              <w:jc w:val="both"/>
              <w:rPr>
                <w:rFonts w:ascii="Times New Roman" w:hAnsi="Times New Roman"/>
                <w:b/>
                <w:i/>
                <w:color w:val="000000" w:themeColor="text1"/>
                <w:sz w:val="24"/>
                <w:szCs w:val="24"/>
              </w:rPr>
            </w:pPr>
            <w:r w:rsidRPr="007933E4">
              <w:rPr>
                <w:rFonts w:ascii="Times New Roman" w:hAnsi="Times New Roman"/>
                <w:b/>
                <w:i/>
                <w:color w:val="000000" w:themeColor="text1"/>
                <w:sz w:val="24"/>
                <w:szCs w:val="24"/>
              </w:rPr>
              <w:t>Wskaźniki grantu</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778"/>
              <w:gridCol w:w="1350"/>
              <w:gridCol w:w="1545"/>
              <w:gridCol w:w="1843"/>
              <w:gridCol w:w="1843"/>
            </w:tblGrid>
            <w:tr w:rsidR="00D376EC" w:rsidRPr="007933E4" w:rsidTr="00D376EC">
              <w:trPr>
                <w:trHeight w:val="1656"/>
              </w:trPr>
              <w:tc>
                <w:tcPr>
                  <w:tcW w:w="1778" w:type="dxa"/>
                  <w:shd w:val="clear" w:color="auto" w:fill="F2DBDB"/>
                </w:tcPr>
                <w:p w:rsidR="00D376EC" w:rsidRPr="007933E4" w:rsidRDefault="00D376EC" w:rsidP="00B71C22">
                  <w:pPr>
                    <w:framePr w:hSpace="141" w:wrap="around" w:hAnchor="margin" w:y="1455"/>
                    <w:spacing w:after="0" w:line="240" w:lineRule="auto"/>
                    <w:jc w:val="center"/>
                    <w:rPr>
                      <w:rFonts w:ascii="Times New Roman" w:hAnsi="Times New Roman"/>
                      <w:b/>
                      <w:color w:val="000000" w:themeColor="text1"/>
                      <w:sz w:val="24"/>
                      <w:szCs w:val="24"/>
                    </w:rPr>
                  </w:pPr>
                  <w:r w:rsidRPr="007933E4">
                    <w:rPr>
                      <w:rFonts w:ascii="Times New Roman" w:hAnsi="Times New Roman"/>
                      <w:b/>
                      <w:color w:val="000000" w:themeColor="text1"/>
                      <w:sz w:val="24"/>
                      <w:szCs w:val="24"/>
                    </w:rPr>
                    <w:t>Wartość początkowa</w:t>
                  </w:r>
                </w:p>
              </w:tc>
              <w:tc>
                <w:tcPr>
                  <w:tcW w:w="1350" w:type="dxa"/>
                  <w:shd w:val="clear" w:color="auto" w:fill="F2DBDB"/>
                </w:tcPr>
                <w:p w:rsidR="00D376EC" w:rsidRPr="007933E4" w:rsidRDefault="00D376EC" w:rsidP="00B71C22">
                  <w:pPr>
                    <w:framePr w:hSpace="141" w:wrap="around" w:hAnchor="margin" w:y="1455"/>
                    <w:spacing w:after="0" w:line="240" w:lineRule="auto"/>
                    <w:jc w:val="center"/>
                    <w:rPr>
                      <w:rFonts w:ascii="Times New Roman" w:hAnsi="Times New Roman"/>
                      <w:b/>
                      <w:color w:val="000000" w:themeColor="text1"/>
                      <w:sz w:val="24"/>
                      <w:szCs w:val="24"/>
                    </w:rPr>
                  </w:pPr>
                  <w:r w:rsidRPr="007933E4">
                    <w:rPr>
                      <w:rFonts w:ascii="Times New Roman" w:hAnsi="Times New Roman"/>
                      <w:b/>
                      <w:color w:val="000000" w:themeColor="text1"/>
                      <w:sz w:val="24"/>
                      <w:szCs w:val="24"/>
                    </w:rPr>
                    <w:t>Planowana wartość do osiągnięcia</w:t>
                  </w:r>
                </w:p>
              </w:tc>
              <w:tc>
                <w:tcPr>
                  <w:tcW w:w="1545" w:type="dxa"/>
                  <w:shd w:val="clear" w:color="auto" w:fill="F2DBDB"/>
                </w:tcPr>
                <w:p w:rsidR="00D376EC" w:rsidRPr="007933E4" w:rsidRDefault="00D376EC" w:rsidP="00B71C22">
                  <w:pPr>
                    <w:framePr w:hSpace="141" w:wrap="around" w:hAnchor="margin" w:y="1455"/>
                    <w:spacing w:after="0" w:line="240" w:lineRule="auto"/>
                    <w:jc w:val="center"/>
                    <w:rPr>
                      <w:rFonts w:ascii="Times New Roman" w:hAnsi="Times New Roman"/>
                      <w:b/>
                      <w:color w:val="000000" w:themeColor="text1"/>
                      <w:sz w:val="24"/>
                      <w:szCs w:val="24"/>
                    </w:rPr>
                  </w:pPr>
                  <w:r w:rsidRPr="007933E4">
                    <w:rPr>
                      <w:rFonts w:ascii="Times New Roman" w:hAnsi="Times New Roman"/>
                      <w:b/>
                      <w:color w:val="000000" w:themeColor="text1"/>
                      <w:sz w:val="24"/>
                      <w:szCs w:val="24"/>
                    </w:rPr>
                    <w:t>Osiągnięta wartość wskaźnika</w:t>
                  </w:r>
                </w:p>
              </w:tc>
              <w:tc>
                <w:tcPr>
                  <w:tcW w:w="1843" w:type="dxa"/>
                  <w:shd w:val="clear" w:color="auto" w:fill="F2DBDB"/>
                </w:tcPr>
                <w:p w:rsidR="00D376EC" w:rsidRPr="007933E4" w:rsidRDefault="00D376EC" w:rsidP="00B71C22">
                  <w:pPr>
                    <w:framePr w:hSpace="141" w:wrap="around" w:hAnchor="margin" w:y="1455"/>
                    <w:spacing w:after="0" w:line="240" w:lineRule="auto"/>
                    <w:jc w:val="center"/>
                    <w:rPr>
                      <w:rFonts w:ascii="Times New Roman" w:hAnsi="Times New Roman"/>
                      <w:b/>
                      <w:color w:val="000000" w:themeColor="text1"/>
                      <w:sz w:val="24"/>
                      <w:szCs w:val="24"/>
                    </w:rPr>
                  </w:pPr>
                  <w:r w:rsidRPr="007933E4">
                    <w:rPr>
                      <w:rFonts w:ascii="Times New Roman" w:hAnsi="Times New Roman"/>
                      <w:b/>
                      <w:color w:val="000000" w:themeColor="text1"/>
                      <w:sz w:val="24"/>
                      <w:szCs w:val="24"/>
                    </w:rPr>
                    <w:t>Jednostka miary</w:t>
                  </w:r>
                </w:p>
              </w:tc>
              <w:tc>
                <w:tcPr>
                  <w:tcW w:w="1843" w:type="dxa"/>
                  <w:shd w:val="clear" w:color="auto" w:fill="F2DBDB"/>
                </w:tcPr>
                <w:p w:rsidR="00D376EC" w:rsidRPr="007933E4" w:rsidRDefault="00D376EC" w:rsidP="00B71C22">
                  <w:pPr>
                    <w:framePr w:hSpace="141" w:wrap="around" w:hAnchor="margin" w:y="1455"/>
                    <w:spacing w:after="0" w:line="240" w:lineRule="auto"/>
                    <w:jc w:val="center"/>
                    <w:rPr>
                      <w:rFonts w:ascii="Times New Roman" w:hAnsi="Times New Roman"/>
                      <w:b/>
                      <w:color w:val="000000" w:themeColor="text1"/>
                      <w:sz w:val="24"/>
                      <w:szCs w:val="24"/>
                    </w:rPr>
                  </w:pPr>
                  <w:r w:rsidRPr="007933E4">
                    <w:rPr>
                      <w:rFonts w:ascii="Times New Roman" w:hAnsi="Times New Roman"/>
                      <w:b/>
                      <w:color w:val="000000" w:themeColor="text1"/>
                      <w:sz w:val="24"/>
                      <w:szCs w:val="24"/>
                    </w:rPr>
                    <w:t>Sposób pomiaru wartości wskaźnika</w:t>
                  </w:r>
                </w:p>
              </w:tc>
            </w:tr>
            <w:tr w:rsidR="00D376EC" w:rsidRPr="007933E4" w:rsidTr="00D376EC">
              <w:tc>
                <w:tcPr>
                  <w:tcW w:w="1778" w:type="dxa"/>
                </w:tcPr>
                <w:p w:rsidR="00D376EC" w:rsidRPr="007933E4" w:rsidRDefault="00D376EC" w:rsidP="00B71C22">
                  <w:pPr>
                    <w:framePr w:hSpace="141" w:wrap="around" w:hAnchor="margin" w:y="1455"/>
                    <w:spacing w:after="0" w:line="240" w:lineRule="auto"/>
                    <w:jc w:val="both"/>
                    <w:rPr>
                      <w:rFonts w:ascii="Times New Roman" w:hAnsi="Times New Roman"/>
                      <w:b/>
                      <w:color w:val="000000" w:themeColor="text1"/>
                      <w:sz w:val="24"/>
                      <w:szCs w:val="24"/>
                    </w:rPr>
                  </w:pPr>
                </w:p>
              </w:tc>
              <w:tc>
                <w:tcPr>
                  <w:tcW w:w="1350" w:type="dxa"/>
                </w:tcPr>
                <w:p w:rsidR="00D376EC" w:rsidRPr="007933E4" w:rsidRDefault="00D376EC" w:rsidP="00B71C22">
                  <w:pPr>
                    <w:framePr w:hSpace="141" w:wrap="around" w:hAnchor="margin" w:y="1455"/>
                    <w:spacing w:after="0" w:line="240" w:lineRule="auto"/>
                    <w:jc w:val="both"/>
                    <w:rPr>
                      <w:rFonts w:ascii="Times New Roman" w:hAnsi="Times New Roman"/>
                      <w:b/>
                      <w:color w:val="000000" w:themeColor="text1"/>
                      <w:sz w:val="24"/>
                      <w:szCs w:val="24"/>
                    </w:rPr>
                  </w:pPr>
                </w:p>
              </w:tc>
              <w:tc>
                <w:tcPr>
                  <w:tcW w:w="1545" w:type="dxa"/>
                </w:tcPr>
                <w:p w:rsidR="00D376EC" w:rsidRPr="007933E4" w:rsidRDefault="00D376EC" w:rsidP="00B71C22">
                  <w:pPr>
                    <w:framePr w:hSpace="141" w:wrap="around" w:hAnchor="margin" w:y="1455"/>
                    <w:spacing w:after="0" w:line="240" w:lineRule="auto"/>
                    <w:jc w:val="both"/>
                    <w:rPr>
                      <w:rFonts w:ascii="Times New Roman" w:hAnsi="Times New Roman"/>
                      <w:b/>
                      <w:color w:val="000000" w:themeColor="text1"/>
                      <w:sz w:val="24"/>
                      <w:szCs w:val="24"/>
                    </w:rPr>
                  </w:pPr>
                </w:p>
              </w:tc>
              <w:tc>
                <w:tcPr>
                  <w:tcW w:w="1843" w:type="dxa"/>
                  <w:shd w:val="clear" w:color="auto" w:fill="FFFFFF"/>
                </w:tcPr>
                <w:p w:rsidR="00D376EC" w:rsidRPr="007933E4" w:rsidRDefault="00D376EC" w:rsidP="00B71C22">
                  <w:pPr>
                    <w:framePr w:hSpace="141" w:wrap="around" w:hAnchor="margin" w:y="1455"/>
                    <w:spacing w:after="0" w:line="240" w:lineRule="auto"/>
                    <w:jc w:val="both"/>
                    <w:rPr>
                      <w:rFonts w:ascii="Times New Roman" w:hAnsi="Times New Roman"/>
                      <w:b/>
                      <w:color w:val="000000" w:themeColor="text1"/>
                    </w:rPr>
                  </w:pPr>
                </w:p>
              </w:tc>
              <w:tc>
                <w:tcPr>
                  <w:tcW w:w="1843" w:type="dxa"/>
                  <w:shd w:val="clear" w:color="auto" w:fill="FFFFFF"/>
                </w:tcPr>
                <w:p w:rsidR="00D376EC" w:rsidRPr="007933E4" w:rsidRDefault="00D376EC" w:rsidP="00B71C22">
                  <w:pPr>
                    <w:framePr w:hSpace="141" w:wrap="around" w:hAnchor="margin" w:y="1455"/>
                    <w:spacing w:after="0" w:line="240" w:lineRule="auto"/>
                    <w:jc w:val="both"/>
                    <w:rPr>
                      <w:rFonts w:ascii="Times New Roman" w:hAnsi="Times New Roman"/>
                      <w:b/>
                      <w:color w:val="000000" w:themeColor="text1"/>
                    </w:rPr>
                  </w:pPr>
                </w:p>
              </w:tc>
            </w:tr>
            <w:tr w:rsidR="00D376EC" w:rsidRPr="007933E4" w:rsidTr="00D376EC">
              <w:tc>
                <w:tcPr>
                  <w:tcW w:w="1778" w:type="dxa"/>
                </w:tcPr>
                <w:p w:rsidR="00D376EC" w:rsidRPr="007933E4" w:rsidRDefault="00D376EC" w:rsidP="00B71C22">
                  <w:pPr>
                    <w:framePr w:hSpace="141" w:wrap="around" w:hAnchor="margin" w:y="1455"/>
                    <w:spacing w:after="0" w:line="240" w:lineRule="auto"/>
                    <w:jc w:val="both"/>
                    <w:rPr>
                      <w:rFonts w:ascii="Times New Roman" w:hAnsi="Times New Roman"/>
                      <w:b/>
                      <w:color w:val="000000" w:themeColor="text1"/>
                      <w:sz w:val="24"/>
                      <w:szCs w:val="24"/>
                    </w:rPr>
                  </w:pPr>
                </w:p>
              </w:tc>
              <w:tc>
                <w:tcPr>
                  <w:tcW w:w="1350" w:type="dxa"/>
                </w:tcPr>
                <w:p w:rsidR="00D376EC" w:rsidRPr="007933E4" w:rsidRDefault="00D376EC" w:rsidP="00B71C22">
                  <w:pPr>
                    <w:framePr w:hSpace="141" w:wrap="around" w:hAnchor="margin" w:y="1455"/>
                    <w:spacing w:after="0" w:line="240" w:lineRule="auto"/>
                    <w:jc w:val="both"/>
                    <w:rPr>
                      <w:rFonts w:ascii="Times New Roman" w:hAnsi="Times New Roman"/>
                      <w:b/>
                      <w:color w:val="000000" w:themeColor="text1"/>
                      <w:sz w:val="24"/>
                      <w:szCs w:val="24"/>
                    </w:rPr>
                  </w:pPr>
                </w:p>
              </w:tc>
              <w:tc>
                <w:tcPr>
                  <w:tcW w:w="1545" w:type="dxa"/>
                </w:tcPr>
                <w:p w:rsidR="00D376EC" w:rsidRPr="007933E4" w:rsidRDefault="00D376EC" w:rsidP="00B71C22">
                  <w:pPr>
                    <w:framePr w:hSpace="141" w:wrap="around" w:hAnchor="margin" w:y="1455"/>
                    <w:spacing w:after="0" w:line="240" w:lineRule="auto"/>
                    <w:jc w:val="both"/>
                    <w:rPr>
                      <w:rFonts w:ascii="Times New Roman" w:hAnsi="Times New Roman"/>
                      <w:b/>
                      <w:color w:val="000000" w:themeColor="text1"/>
                      <w:sz w:val="24"/>
                      <w:szCs w:val="24"/>
                    </w:rPr>
                  </w:pPr>
                </w:p>
              </w:tc>
              <w:tc>
                <w:tcPr>
                  <w:tcW w:w="1843" w:type="dxa"/>
                  <w:shd w:val="clear" w:color="auto" w:fill="FFFFFF"/>
                </w:tcPr>
                <w:p w:rsidR="00D376EC" w:rsidRPr="007933E4" w:rsidRDefault="00D376EC" w:rsidP="00B71C22">
                  <w:pPr>
                    <w:framePr w:hSpace="141" w:wrap="around" w:hAnchor="margin" w:y="1455"/>
                    <w:spacing w:after="0" w:line="240" w:lineRule="auto"/>
                    <w:jc w:val="both"/>
                    <w:rPr>
                      <w:rFonts w:ascii="Times New Roman" w:hAnsi="Times New Roman"/>
                      <w:b/>
                      <w:color w:val="000000" w:themeColor="text1"/>
                    </w:rPr>
                  </w:pPr>
                </w:p>
              </w:tc>
              <w:tc>
                <w:tcPr>
                  <w:tcW w:w="1843" w:type="dxa"/>
                  <w:shd w:val="clear" w:color="auto" w:fill="FFFFFF"/>
                </w:tcPr>
                <w:p w:rsidR="00D376EC" w:rsidRPr="007933E4" w:rsidRDefault="00D376EC" w:rsidP="00B71C22">
                  <w:pPr>
                    <w:framePr w:hSpace="141" w:wrap="around" w:hAnchor="margin" w:y="1455"/>
                    <w:spacing w:after="0" w:line="240" w:lineRule="auto"/>
                    <w:jc w:val="both"/>
                    <w:rPr>
                      <w:rFonts w:ascii="Times New Roman" w:hAnsi="Times New Roman"/>
                      <w:b/>
                      <w:color w:val="000000" w:themeColor="text1"/>
                    </w:rPr>
                  </w:pPr>
                </w:p>
              </w:tc>
            </w:tr>
          </w:tbl>
          <w:p w:rsidR="00D376EC" w:rsidRPr="007933E4" w:rsidRDefault="00D376EC" w:rsidP="00D376EC">
            <w:pPr>
              <w:spacing w:after="0" w:line="240" w:lineRule="auto"/>
              <w:jc w:val="both"/>
              <w:rPr>
                <w:rFonts w:ascii="Times New Roman" w:hAnsi="Times New Roman"/>
                <w:color w:val="000000" w:themeColor="text1"/>
                <w:sz w:val="24"/>
                <w:szCs w:val="24"/>
              </w:rPr>
            </w:pPr>
          </w:p>
          <w:p w:rsidR="00D376EC" w:rsidRPr="007933E4" w:rsidRDefault="00D376EC" w:rsidP="00D376EC">
            <w:pPr>
              <w:spacing w:after="0" w:line="240" w:lineRule="auto"/>
              <w:jc w:val="both"/>
              <w:rPr>
                <w:rFonts w:ascii="Times New Roman" w:hAnsi="Times New Roman"/>
                <w:color w:val="000000" w:themeColor="text1"/>
                <w:sz w:val="24"/>
                <w:szCs w:val="24"/>
              </w:rPr>
            </w:pPr>
          </w:p>
        </w:tc>
      </w:tr>
    </w:tbl>
    <w:p w:rsidR="0047768E" w:rsidRPr="007933E4" w:rsidRDefault="0047768E">
      <w:pPr>
        <w:rPr>
          <w:rFonts w:ascii="Times New Roman" w:hAnsi="Times New Roman"/>
          <w:color w:val="000000" w:themeColor="text1"/>
          <w:sz w:val="24"/>
          <w:szCs w:val="24"/>
        </w:rPr>
      </w:pPr>
    </w:p>
    <w:p w:rsidR="00BF7E4A" w:rsidRPr="007933E4" w:rsidRDefault="00BF7E4A">
      <w:pPr>
        <w:rPr>
          <w:rFonts w:ascii="Times New Roman" w:hAnsi="Times New Roman"/>
          <w:color w:val="000000" w:themeColor="text1"/>
          <w:sz w:val="24"/>
          <w:szCs w:val="24"/>
        </w:rPr>
      </w:pPr>
    </w:p>
    <w:p w:rsidR="00107D12" w:rsidRPr="007933E4" w:rsidRDefault="00107D12">
      <w:pPr>
        <w:rPr>
          <w:rFonts w:ascii="Times New Roman" w:hAnsi="Times New Roman"/>
          <w:color w:val="000000" w:themeColor="text1"/>
          <w:sz w:val="24"/>
          <w:szCs w:val="24"/>
        </w:rPr>
      </w:pPr>
    </w:p>
    <w:p w:rsidR="003943E0" w:rsidRPr="007933E4" w:rsidRDefault="003943E0">
      <w:pPr>
        <w:rPr>
          <w:rFonts w:ascii="Times New Roman" w:hAnsi="Times New Roman"/>
          <w:color w:val="000000" w:themeColor="text1"/>
          <w:sz w:val="24"/>
          <w:szCs w:val="24"/>
        </w:rPr>
      </w:pPr>
    </w:p>
    <w:p w:rsidR="003943E0" w:rsidRPr="007933E4" w:rsidRDefault="003943E0">
      <w:pPr>
        <w:rPr>
          <w:rFonts w:ascii="Times New Roman" w:hAnsi="Times New Roman"/>
          <w:color w:val="000000" w:themeColor="text1"/>
          <w:sz w:val="24"/>
          <w:szCs w:val="24"/>
        </w:rPr>
      </w:pPr>
    </w:p>
    <w:p w:rsidR="003943E0" w:rsidRPr="007933E4" w:rsidRDefault="003943E0">
      <w:pPr>
        <w:rPr>
          <w:rFonts w:ascii="Times New Roman" w:hAnsi="Times New Roman"/>
          <w:color w:val="000000" w:themeColor="text1"/>
          <w:sz w:val="24"/>
          <w:szCs w:val="24"/>
        </w:rPr>
      </w:pPr>
    </w:p>
    <w:p w:rsidR="003943E0" w:rsidRPr="007933E4" w:rsidRDefault="003943E0">
      <w:pPr>
        <w:rPr>
          <w:rFonts w:ascii="Times New Roman" w:hAnsi="Times New Roman"/>
          <w:color w:val="000000" w:themeColor="text1"/>
          <w:sz w:val="24"/>
          <w:szCs w:val="24"/>
        </w:rPr>
      </w:pPr>
    </w:p>
    <w:p w:rsidR="003943E0" w:rsidRPr="007933E4" w:rsidRDefault="003943E0">
      <w:pPr>
        <w:rPr>
          <w:rFonts w:ascii="Times New Roman" w:hAnsi="Times New Roman"/>
          <w:color w:val="000000" w:themeColor="text1"/>
          <w:sz w:val="24"/>
          <w:szCs w:val="24"/>
        </w:rPr>
      </w:pPr>
    </w:p>
    <w:p w:rsidR="003943E0" w:rsidRPr="007933E4" w:rsidRDefault="003943E0">
      <w:pPr>
        <w:rPr>
          <w:rFonts w:ascii="Times New Roman" w:hAnsi="Times New Roman"/>
          <w:color w:val="000000" w:themeColor="text1"/>
          <w:sz w:val="24"/>
          <w:szCs w:val="24"/>
        </w:rPr>
      </w:pPr>
    </w:p>
    <w:p w:rsidR="003943E0" w:rsidRPr="007933E4" w:rsidRDefault="003943E0">
      <w:pPr>
        <w:rPr>
          <w:rFonts w:ascii="Times New Roman" w:hAnsi="Times New Roman"/>
          <w:color w:val="000000" w:themeColor="text1"/>
          <w:sz w:val="24"/>
          <w:szCs w:val="24"/>
        </w:rPr>
      </w:pPr>
    </w:p>
    <w:p w:rsidR="003943E0" w:rsidRPr="007933E4" w:rsidRDefault="003943E0">
      <w:pPr>
        <w:rPr>
          <w:rFonts w:ascii="Times New Roman" w:hAnsi="Times New Roman"/>
          <w:color w:val="000000" w:themeColor="text1"/>
          <w:sz w:val="24"/>
          <w:szCs w:val="24"/>
        </w:rPr>
      </w:pPr>
    </w:p>
    <w:p w:rsidR="003943E0" w:rsidRPr="007933E4" w:rsidRDefault="003943E0">
      <w:pPr>
        <w:rPr>
          <w:rFonts w:ascii="Times New Roman" w:hAnsi="Times New Roman"/>
          <w:color w:val="000000" w:themeColor="text1"/>
          <w:sz w:val="24"/>
          <w:szCs w:val="24"/>
        </w:rPr>
      </w:pPr>
    </w:p>
    <w:p w:rsidR="003943E0" w:rsidRPr="007933E4" w:rsidRDefault="003943E0">
      <w:pPr>
        <w:rPr>
          <w:rFonts w:ascii="Times New Roman" w:hAnsi="Times New Roman"/>
          <w:color w:val="000000" w:themeColor="text1"/>
          <w:sz w:val="24"/>
          <w:szCs w:val="24"/>
        </w:rPr>
      </w:pPr>
    </w:p>
    <w:p w:rsidR="003943E0" w:rsidRPr="007933E4" w:rsidRDefault="003943E0">
      <w:pPr>
        <w:rPr>
          <w:rFonts w:ascii="Times New Roman" w:hAnsi="Times New Roman"/>
          <w:color w:val="000000" w:themeColor="text1"/>
          <w:sz w:val="24"/>
          <w:szCs w:val="24"/>
        </w:rPr>
      </w:pPr>
    </w:p>
    <w:p w:rsidR="003943E0" w:rsidRPr="007933E4" w:rsidRDefault="003943E0">
      <w:pPr>
        <w:rPr>
          <w:rFonts w:ascii="Times New Roman" w:hAnsi="Times New Roman"/>
          <w:color w:val="000000" w:themeColor="text1"/>
          <w:sz w:val="24"/>
          <w:szCs w:val="24"/>
        </w:rPr>
      </w:pPr>
    </w:p>
    <w:p w:rsidR="003943E0" w:rsidRPr="007933E4" w:rsidRDefault="003943E0">
      <w:pPr>
        <w:rPr>
          <w:rFonts w:ascii="Times New Roman" w:hAnsi="Times New Roman"/>
          <w:color w:val="000000" w:themeColor="text1"/>
          <w:sz w:val="24"/>
          <w:szCs w:val="24"/>
        </w:rPr>
      </w:pPr>
    </w:p>
    <w:p w:rsidR="006673CC" w:rsidRPr="007933E4" w:rsidRDefault="006673CC">
      <w:pPr>
        <w:rPr>
          <w:rFonts w:ascii="Times New Roman" w:hAnsi="Times New Roman"/>
          <w:color w:val="000000" w:themeColor="text1"/>
          <w:sz w:val="24"/>
          <w:szCs w:val="24"/>
        </w:rPr>
      </w:pPr>
    </w:p>
    <w:p w:rsidR="00C95045" w:rsidRPr="007933E4" w:rsidRDefault="00C95045">
      <w:pPr>
        <w:rPr>
          <w:rFonts w:ascii="Times New Roman" w:hAnsi="Times New Roman"/>
          <w:color w:val="000000" w:themeColor="text1"/>
          <w:sz w:val="24"/>
          <w:szCs w:val="24"/>
        </w:rPr>
      </w:pPr>
    </w:p>
    <w:p w:rsidR="00C95045" w:rsidRPr="007933E4" w:rsidRDefault="00C95045">
      <w:pPr>
        <w:rPr>
          <w:rFonts w:ascii="Times New Roman" w:hAnsi="Times New Roman"/>
          <w:color w:val="000000" w:themeColor="text1"/>
          <w:sz w:val="24"/>
          <w:szCs w:val="24"/>
        </w:rPr>
      </w:pPr>
    </w:p>
    <w:p w:rsidR="003C3813" w:rsidRPr="007933E4" w:rsidRDefault="003C3813">
      <w:pPr>
        <w:rPr>
          <w:rFonts w:ascii="Times New Roman" w:hAnsi="Times New Roman"/>
          <w:color w:val="000000" w:themeColor="text1"/>
          <w:sz w:val="24"/>
          <w:szCs w:val="24"/>
        </w:rPr>
      </w:pPr>
    </w:p>
    <w:p w:rsidR="003943E0" w:rsidRPr="007933E4" w:rsidRDefault="00FF72DD">
      <w:pPr>
        <w:rPr>
          <w:rFonts w:ascii="Times New Roman" w:hAnsi="Times New Roman"/>
          <w:color w:val="000000" w:themeColor="text1"/>
          <w:sz w:val="24"/>
          <w:szCs w:val="24"/>
        </w:rPr>
      </w:pPr>
      <w:r>
        <w:rPr>
          <w:rFonts w:ascii="Times New Roman" w:hAnsi="Times New Roman"/>
          <w:noProof/>
          <w:color w:val="000000" w:themeColor="text1"/>
          <w:sz w:val="24"/>
          <w:szCs w:val="24"/>
          <w:lang w:eastAsia="pl-PL"/>
        </w:rPr>
        <w:pict>
          <v:shape id="_x0000_s1414" type="#_x0000_t202" style="position:absolute;margin-left:255.4pt;margin-top:-4.75pt;width:225pt;height:47.25pt;z-index:251762688;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">
            <v:textbox style="mso-next-textbox:#_x0000_s1414">
              <w:txbxContent>
                <w:p w:rsidR="003B73BC" w:rsidRPr="00C8550D" w:rsidRDefault="003B73BC" w:rsidP="003943E0">
                  <w:pPr>
                    <w:autoSpaceDE w:val="0"/>
                    <w:autoSpaceDN w:val="0"/>
                    <w:adjustRightInd w:val="0"/>
                    <w:contextualSpacing/>
                    <w:jc w:val="center"/>
                    <w:rPr>
                      <w:rFonts w:ascii="Arial Narrow" w:hAnsi="Arial Narrow"/>
                      <w:bCs/>
                      <w:sz w:val="16"/>
                      <w:szCs w:val="16"/>
                    </w:rPr>
                  </w:pPr>
                  <w:r>
                    <w:rPr>
                      <w:rFonts w:ascii="Arial Narrow" w:hAnsi="Arial Narrow" w:cs="Calibri"/>
                      <w:sz w:val="16"/>
                      <w:szCs w:val="16"/>
                    </w:rPr>
                    <w:t xml:space="preserve">Załącznik nr 11 </w:t>
                  </w:r>
                  <w:r w:rsidRPr="00C8550D">
                    <w:rPr>
                      <w:rFonts w:ascii="Arial Narrow" w:hAnsi="Arial Narrow" w:cs="Calibri"/>
                      <w:sz w:val="16"/>
                      <w:szCs w:val="16"/>
                    </w:rPr>
                    <w:t xml:space="preserve">do </w:t>
                  </w:r>
                  <w:r w:rsidRPr="00C8550D">
                    <w:rPr>
                      <w:rFonts w:ascii="Arial Narrow" w:hAnsi="Arial Narrow"/>
                      <w:bCs/>
                      <w:sz w:val="16"/>
                      <w:szCs w:val="16"/>
                    </w:rPr>
                    <w:t xml:space="preserve">Procedury </w:t>
                  </w:r>
                  <w:r>
                    <w:rPr>
                      <w:rFonts w:ascii="Arial Narrow" w:hAnsi="Arial Narrow"/>
                      <w:bCs/>
                      <w:sz w:val="16"/>
                      <w:szCs w:val="16"/>
                    </w:rPr>
                    <w:t>wyboru i oceny grantów w ramach wdrażania Strategii Rozwoju Lokalnego Kierowanego przez Społeczność na lata 2014 - 2020</w:t>
                  </w:r>
                </w:p>
                <w:p w:rsidR="003B73BC" w:rsidRPr="00A136CE" w:rsidRDefault="003B73BC" w:rsidP="003943E0">
                  <w:pPr>
                    <w:pStyle w:val="Nagwek1"/>
                    <w:rPr>
                      <w:rFonts w:ascii="Arial Narrow" w:hAnsi="Arial Narrow" w:cs="Calibri"/>
                      <w:sz w:val="22"/>
                    </w:rPr>
                  </w:pPr>
                </w:p>
                <w:p w:rsidR="003B73BC" w:rsidRDefault="003B73BC" w:rsidP="003943E0"/>
              </w:txbxContent>
            </v:textbox>
          </v:shape>
        </w:pict>
      </w:r>
    </w:p>
    <w:p w:rsidR="00107D12" w:rsidRPr="007933E4" w:rsidRDefault="00107D12">
      <w:pPr>
        <w:rPr>
          <w:color w:val="000000" w:themeColor="text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606"/>
        <w:gridCol w:w="4606"/>
      </w:tblGrid>
      <w:tr w:rsidR="003943E0" w:rsidRPr="007933E4" w:rsidTr="00F6420D">
        <w:trPr>
          <w:trHeight w:val="1333"/>
        </w:trPr>
        <w:tc>
          <w:tcPr>
            <w:tcW w:w="9212" w:type="dxa"/>
            <w:gridSpan w:val="2"/>
            <w:shd w:val="clear" w:color="auto" w:fill="A6A6A6" w:themeFill="background1" w:themeFillShade="A6"/>
          </w:tcPr>
          <w:p w:rsidR="003943E0" w:rsidRPr="007933E4" w:rsidRDefault="003943E0" w:rsidP="00F6420D">
            <w:pPr>
              <w:spacing w:after="0" w:line="240" w:lineRule="auto"/>
              <w:jc w:val="center"/>
              <w:rPr>
                <w:rFonts w:ascii="Times New Roman" w:hAnsi="Times New Roman"/>
                <w:b/>
                <w:color w:val="000000" w:themeColor="text1"/>
                <w:sz w:val="24"/>
                <w:szCs w:val="24"/>
              </w:rPr>
            </w:pPr>
            <w:r w:rsidRPr="007933E4">
              <w:rPr>
                <w:rFonts w:ascii="Times New Roman" w:hAnsi="Times New Roman"/>
                <w:b/>
                <w:color w:val="000000" w:themeColor="text1"/>
                <w:sz w:val="24"/>
                <w:szCs w:val="24"/>
              </w:rPr>
              <w:t xml:space="preserve">Sprawozdanie z realizacji </w:t>
            </w:r>
            <w:r w:rsidR="00755451" w:rsidRPr="007933E4">
              <w:rPr>
                <w:rFonts w:ascii="Times New Roman" w:hAnsi="Times New Roman"/>
                <w:b/>
                <w:color w:val="000000" w:themeColor="text1"/>
                <w:sz w:val="24"/>
                <w:szCs w:val="24"/>
              </w:rPr>
              <w:t>zadania</w:t>
            </w:r>
          </w:p>
          <w:p w:rsidR="003943E0" w:rsidRPr="007933E4" w:rsidRDefault="003943E0" w:rsidP="00F6420D">
            <w:pPr>
              <w:spacing w:after="0"/>
              <w:jc w:val="center"/>
              <w:rPr>
                <w:rFonts w:ascii="Times New Roman" w:hAnsi="Times New Roman"/>
                <w:color w:val="000000" w:themeColor="text1"/>
                <w:sz w:val="20"/>
                <w:szCs w:val="20"/>
              </w:rPr>
            </w:pPr>
            <w:r w:rsidRPr="007933E4">
              <w:rPr>
                <w:rFonts w:ascii="Times New Roman" w:hAnsi="Times New Roman"/>
                <w:color w:val="000000" w:themeColor="text1"/>
                <w:sz w:val="20"/>
                <w:szCs w:val="20"/>
              </w:rPr>
              <w:t>W ramach poddziałania „Wsparcie na wdrażanie operacji w ramach strategii rozwoju lokalnego kierowanego przez społeczność” objętego Programem Rozwoju Obszarów Wiejskich na lata 2014-2020 dla operacji realizowanych w ramach projektu grantowego</w:t>
            </w:r>
          </w:p>
        </w:tc>
      </w:tr>
      <w:tr w:rsidR="003943E0" w:rsidRPr="007933E4" w:rsidTr="00F6420D">
        <w:trPr>
          <w:trHeight w:val="1755"/>
        </w:trPr>
        <w:tc>
          <w:tcPr>
            <w:tcW w:w="4606" w:type="dxa"/>
            <w:shd w:val="clear" w:color="auto" w:fill="A6A6A6" w:themeFill="background1" w:themeFillShade="A6"/>
          </w:tcPr>
          <w:p w:rsidR="003943E0" w:rsidRPr="007933E4" w:rsidRDefault="003943E0" w:rsidP="00F6420D">
            <w:pPr>
              <w:spacing w:after="0" w:line="240" w:lineRule="auto"/>
              <w:jc w:val="center"/>
              <w:rPr>
                <w:rFonts w:ascii="Times New Roman" w:hAnsi="Times New Roman"/>
                <w:color w:val="000000" w:themeColor="text1"/>
                <w:sz w:val="20"/>
                <w:szCs w:val="20"/>
              </w:rPr>
            </w:pPr>
          </w:p>
          <w:p w:rsidR="003943E0" w:rsidRPr="007933E4" w:rsidRDefault="003943E0" w:rsidP="00F6420D">
            <w:pPr>
              <w:spacing w:after="0" w:line="240" w:lineRule="auto"/>
              <w:jc w:val="center"/>
              <w:rPr>
                <w:rFonts w:ascii="Times New Roman" w:hAnsi="Times New Roman"/>
                <w:color w:val="000000" w:themeColor="text1"/>
                <w:sz w:val="20"/>
                <w:szCs w:val="20"/>
              </w:rPr>
            </w:pPr>
          </w:p>
          <w:p w:rsidR="003943E0" w:rsidRPr="007933E4" w:rsidRDefault="003943E0" w:rsidP="00F6420D">
            <w:pPr>
              <w:spacing w:after="0" w:line="240" w:lineRule="auto"/>
              <w:jc w:val="center"/>
              <w:rPr>
                <w:rFonts w:ascii="Times New Roman" w:hAnsi="Times New Roman"/>
                <w:color w:val="000000" w:themeColor="text1"/>
                <w:sz w:val="20"/>
                <w:szCs w:val="20"/>
              </w:rPr>
            </w:pPr>
          </w:p>
          <w:p w:rsidR="003943E0" w:rsidRPr="007933E4" w:rsidRDefault="003943E0" w:rsidP="00F6420D">
            <w:pPr>
              <w:spacing w:after="0" w:line="240" w:lineRule="auto"/>
              <w:jc w:val="center"/>
              <w:rPr>
                <w:rFonts w:ascii="Times New Roman" w:hAnsi="Times New Roman"/>
                <w:color w:val="000000" w:themeColor="text1"/>
                <w:sz w:val="20"/>
                <w:szCs w:val="20"/>
              </w:rPr>
            </w:pPr>
          </w:p>
          <w:p w:rsidR="003943E0" w:rsidRPr="007933E4" w:rsidRDefault="003943E0" w:rsidP="00F6420D">
            <w:pPr>
              <w:spacing w:after="0" w:line="240" w:lineRule="auto"/>
              <w:jc w:val="center"/>
              <w:rPr>
                <w:rFonts w:ascii="Times New Roman" w:hAnsi="Times New Roman"/>
                <w:color w:val="000000" w:themeColor="text1"/>
                <w:sz w:val="20"/>
                <w:szCs w:val="20"/>
              </w:rPr>
            </w:pPr>
          </w:p>
          <w:p w:rsidR="003943E0" w:rsidRPr="007933E4" w:rsidRDefault="003943E0" w:rsidP="00F6420D">
            <w:pPr>
              <w:spacing w:after="0" w:line="240" w:lineRule="auto"/>
              <w:jc w:val="center"/>
              <w:rPr>
                <w:rFonts w:ascii="Times New Roman" w:hAnsi="Times New Roman"/>
                <w:color w:val="000000" w:themeColor="text1"/>
                <w:sz w:val="20"/>
                <w:szCs w:val="20"/>
              </w:rPr>
            </w:pPr>
            <w:r w:rsidRPr="007933E4">
              <w:rPr>
                <w:rFonts w:ascii="Times New Roman" w:hAnsi="Times New Roman"/>
                <w:color w:val="000000" w:themeColor="text1"/>
                <w:sz w:val="20"/>
                <w:szCs w:val="20"/>
              </w:rPr>
              <w:t>……………………………..</w:t>
            </w:r>
          </w:p>
          <w:p w:rsidR="003943E0" w:rsidRPr="007933E4" w:rsidRDefault="003943E0" w:rsidP="00F6420D">
            <w:pPr>
              <w:spacing w:after="0" w:line="240" w:lineRule="auto"/>
              <w:jc w:val="center"/>
              <w:rPr>
                <w:rFonts w:ascii="Times New Roman" w:hAnsi="Times New Roman"/>
                <w:b/>
                <w:color w:val="000000" w:themeColor="text1"/>
                <w:sz w:val="24"/>
                <w:szCs w:val="24"/>
              </w:rPr>
            </w:pPr>
            <w:r w:rsidRPr="007933E4">
              <w:rPr>
                <w:rFonts w:ascii="Times New Roman" w:hAnsi="Times New Roman"/>
                <w:color w:val="000000" w:themeColor="text1"/>
                <w:sz w:val="20"/>
                <w:szCs w:val="20"/>
              </w:rPr>
              <w:t>Znak sprawy (wypełnia LGD)</w:t>
            </w:r>
          </w:p>
        </w:tc>
        <w:tc>
          <w:tcPr>
            <w:tcW w:w="4606" w:type="dxa"/>
            <w:shd w:val="clear" w:color="auto" w:fill="A6A6A6" w:themeFill="background1" w:themeFillShade="A6"/>
          </w:tcPr>
          <w:p w:rsidR="003943E0" w:rsidRPr="007933E4" w:rsidRDefault="003943E0" w:rsidP="00F6420D">
            <w:pPr>
              <w:spacing w:after="0" w:line="240" w:lineRule="auto"/>
              <w:jc w:val="center"/>
              <w:rPr>
                <w:rFonts w:ascii="Times New Roman" w:hAnsi="Times New Roman"/>
                <w:b/>
                <w:color w:val="000000" w:themeColor="text1"/>
                <w:sz w:val="24"/>
                <w:szCs w:val="24"/>
              </w:rPr>
            </w:pPr>
            <w:r w:rsidRPr="007933E4">
              <w:rPr>
                <w:rFonts w:ascii="Times New Roman" w:hAnsi="Times New Roman"/>
                <w:b/>
                <w:color w:val="000000" w:themeColor="text1"/>
                <w:sz w:val="24"/>
                <w:szCs w:val="24"/>
              </w:rPr>
              <w:t>Potwierdzenie przyjęcia sprawozdania</w:t>
            </w:r>
          </w:p>
          <w:p w:rsidR="003943E0" w:rsidRPr="007933E4" w:rsidRDefault="003943E0" w:rsidP="00F6420D">
            <w:pPr>
              <w:spacing w:after="0" w:line="240" w:lineRule="auto"/>
              <w:jc w:val="center"/>
              <w:rPr>
                <w:rFonts w:ascii="Times New Roman" w:hAnsi="Times New Roman"/>
                <w:color w:val="000000" w:themeColor="text1"/>
                <w:sz w:val="24"/>
                <w:szCs w:val="24"/>
              </w:rPr>
            </w:pPr>
          </w:p>
          <w:p w:rsidR="003943E0" w:rsidRPr="007933E4" w:rsidRDefault="003943E0" w:rsidP="00F6420D">
            <w:pPr>
              <w:spacing w:after="0" w:line="240" w:lineRule="auto"/>
              <w:jc w:val="center"/>
              <w:rPr>
                <w:rFonts w:ascii="Times New Roman" w:hAnsi="Times New Roman"/>
                <w:color w:val="000000" w:themeColor="text1"/>
                <w:sz w:val="20"/>
                <w:szCs w:val="20"/>
              </w:rPr>
            </w:pPr>
          </w:p>
          <w:p w:rsidR="003943E0" w:rsidRPr="007933E4" w:rsidRDefault="003943E0" w:rsidP="00F6420D">
            <w:pPr>
              <w:spacing w:after="0" w:line="240" w:lineRule="auto"/>
              <w:jc w:val="center"/>
              <w:rPr>
                <w:rFonts w:ascii="Times New Roman" w:hAnsi="Times New Roman"/>
                <w:color w:val="000000" w:themeColor="text1"/>
                <w:sz w:val="20"/>
                <w:szCs w:val="20"/>
              </w:rPr>
            </w:pPr>
            <w:r w:rsidRPr="007933E4">
              <w:rPr>
                <w:rFonts w:ascii="Times New Roman" w:hAnsi="Times New Roman"/>
                <w:color w:val="000000" w:themeColor="text1"/>
                <w:sz w:val="20"/>
                <w:szCs w:val="20"/>
              </w:rPr>
              <w:t>/pieczęć/</w:t>
            </w:r>
          </w:p>
          <w:p w:rsidR="003943E0" w:rsidRPr="007933E4" w:rsidRDefault="003943E0" w:rsidP="00F6420D">
            <w:pPr>
              <w:spacing w:after="0" w:line="240" w:lineRule="auto"/>
              <w:rPr>
                <w:rFonts w:ascii="Times New Roman" w:hAnsi="Times New Roman"/>
                <w:color w:val="000000" w:themeColor="text1"/>
                <w:sz w:val="24"/>
                <w:szCs w:val="24"/>
              </w:rPr>
            </w:pPr>
          </w:p>
          <w:p w:rsidR="003943E0" w:rsidRPr="007933E4" w:rsidRDefault="003943E0" w:rsidP="00F6420D">
            <w:pPr>
              <w:spacing w:after="0" w:line="240" w:lineRule="auto"/>
              <w:jc w:val="center"/>
              <w:rPr>
                <w:rFonts w:ascii="Times New Roman" w:hAnsi="Times New Roman"/>
                <w:color w:val="000000" w:themeColor="text1"/>
                <w:sz w:val="24"/>
                <w:szCs w:val="24"/>
              </w:rPr>
            </w:pPr>
          </w:p>
          <w:p w:rsidR="003943E0" w:rsidRPr="007933E4" w:rsidRDefault="003943E0" w:rsidP="00F6420D">
            <w:pPr>
              <w:spacing w:after="0" w:line="240" w:lineRule="auto"/>
              <w:jc w:val="center"/>
              <w:rPr>
                <w:rFonts w:ascii="Times New Roman" w:hAnsi="Times New Roman"/>
                <w:color w:val="000000" w:themeColor="text1"/>
                <w:sz w:val="24"/>
                <w:szCs w:val="24"/>
              </w:rPr>
            </w:pPr>
            <w:r w:rsidRPr="007933E4">
              <w:rPr>
                <w:rFonts w:ascii="Times New Roman" w:hAnsi="Times New Roman"/>
                <w:color w:val="000000" w:themeColor="text1"/>
                <w:sz w:val="24"/>
                <w:szCs w:val="24"/>
              </w:rPr>
              <w:t>………………………………….</w:t>
            </w:r>
          </w:p>
          <w:p w:rsidR="003943E0" w:rsidRPr="007933E4" w:rsidRDefault="003943E0" w:rsidP="00F6420D">
            <w:pPr>
              <w:spacing w:after="0" w:line="240" w:lineRule="auto"/>
              <w:jc w:val="center"/>
              <w:rPr>
                <w:rFonts w:ascii="Times New Roman" w:hAnsi="Times New Roman"/>
                <w:color w:val="000000" w:themeColor="text1"/>
                <w:sz w:val="20"/>
                <w:szCs w:val="20"/>
              </w:rPr>
            </w:pPr>
            <w:r w:rsidRPr="007933E4">
              <w:rPr>
                <w:rFonts w:ascii="Times New Roman" w:hAnsi="Times New Roman"/>
                <w:color w:val="000000" w:themeColor="text1"/>
                <w:sz w:val="20"/>
                <w:szCs w:val="20"/>
              </w:rPr>
              <w:t>Data, przyjęcia i podpis (wypełnia LGD)</w:t>
            </w:r>
          </w:p>
          <w:p w:rsidR="003943E0" w:rsidRPr="007933E4" w:rsidRDefault="003943E0" w:rsidP="00F6420D">
            <w:pPr>
              <w:spacing w:after="0" w:line="240" w:lineRule="auto"/>
              <w:jc w:val="center"/>
              <w:rPr>
                <w:rFonts w:ascii="Times New Roman" w:hAnsi="Times New Roman"/>
                <w:b/>
                <w:color w:val="000000" w:themeColor="text1"/>
                <w:sz w:val="24"/>
                <w:szCs w:val="24"/>
              </w:rPr>
            </w:pPr>
          </w:p>
        </w:tc>
      </w:tr>
      <w:tr w:rsidR="003943E0" w:rsidRPr="007933E4" w:rsidTr="00F6420D">
        <w:tc>
          <w:tcPr>
            <w:tcW w:w="9212" w:type="dxa"/>
            <w:gridSpan w:val="2"/>
            <w:shd w:val="clear" w:color="auto" w:fill="FFFFFF" w:themeFill="background1"/>
          </w:tcPr>
          <w:p w:rsidR="003943E0" w:rsidRPr="007933E4" w:rsidRDefault="003943E0" w:rsidP="00F6420D">
            <w:pPr>
              <w:spacing w:after="0" w:line="240" w:lineRule="auto"/>
              <w:jc w:val="both"/>
              <w:rPr>
                <w:rFonts w:ascii="Times New Roman" w:hAnsi="Times New Roman"/>
                <w:b/>
                <w:color w:val="000000" w:themeColor="text1"/>
                <w:sz w:val="24"/>
                <w:szCs w:val="24"/>
              </w:rPr>
            </w:pPr>
            <w:r w:rsidRPr="007933E4">
              <w:rPr>
                <w:rFonts w:ascii="Times New Roman" w:hAnsi="Times New Roman"/>
                <w:b/>
                <w:color w:val="000000" w:themeColor="text1"/>
                <w:sz w:val="24"/>
                <w:szCs w:val="24"/>
              </w:rPr>
              <w:t xml:space="preserve">Etap: </w:t>
            </w:r>
          </w:p>
          <w:p w:rsidR="003943E0" w:rsidRPr="007933E4" w:rsidRDefault="00FF72DD" w:rsidP="00F6420D">
            <w:pPr>
              <w:spacing w:after="0" w:line="240" w:lineRule="auto"/>
              <w:jc w:val="both"/>
              <w:rPr>
                <w:rFonts w:ascii="Times New Roman" w:hAnsi="Times New Roman"/>
                <w:color w:val="000000" w:themeColor="text1"/>
                <w:sz w:val="24"/>
                <w:szCs w:val="24"/>
              </w:rPr>
            </w:pPr>
            <w:r w:rsidRPr="00FF72DD">
              <w:rPr>
                <w:rFonts w:ascii="Times New Roman" w:hAnsi="Times New Roman"/>
                <w:b/>
                <w:noProof/>
                <w:color w:val="000000" w:themeColor="text1"/>
                <w:sz w:val="24"/>
                <w:szCs w:val="24"/>
                <w:lang w:eastAsia="pl-PL"/>
              </w:rPr>
              <w:pict>
                <v:rect id="_x0000_s1416" style="position:absolute;left:0;text-align:left;margin-left:41.65pt;margin-top:12.3pt;width:11.25pt;height:17.25pt;z-index:251765760"/>
              </w:pict>
            </w:r>
          </w:p>
          <w:p w:rsidR="003943E0" w:rsidRPr="007933E4" w:rsidRDefault="003943E0" w:rsidP="00F6420D">
            <w:pPr>
              <w:spacing w:after="0" w:line="240" w:lineRule="auto"/>
              <w:jc w:val="both"/>
              <w:rPr>
                <w:rFonts w:ascii="Times New Roman" w:hAnsi="Times New Roman"/>
                <w:color w:val="000000" w:themeColor="text1"/>
                <w:sz w:val="24"/>
                <w:szCs w:val="24"/>
              </w:rPr>
            </w:pPr>
            <w:r w:rsidRPr="007933E4">
              <w:rPr>
                <w:rFonts w:ascii="Times New Roman" w:hAnsi="Times New Roman"/>
                <w:color w:val="000000" w:themeColor="text1"/>
                <w:sz w:val="24"/>
                <w:szCs w:val="24"/>
              </w:rPr>
              <w:t xml:space="preserve">Etap I            </w:t>
            </w:r>
          </w:p>
          <w:p w:rsidR="003943E0" w:rsidRPr="007933E4" w:rsidRDefault="003943E0" w:rsidP="00F6420D">
            <w:pPr>
              <w:spacing w:after="0" w:line="240" w:lineRule="auto"/>
              <w:jc w:val="both"/>
              <w:rPr>
                <w:rFonts w:ascii="Times New Roman" w:hAnsi="Times New Roman"/>
                <w:b/>
                <w:color w:val="000000" w:themeColor="text1"/>
                <w:sz w:val="24"/>
                <w:szCs w:val="24"/>
              </w:rPr>
            </w:pPr>
          </w:p>
        </w:tc>
      </w:tr>
      <w:tr w:rsidR="003943E0" w:rsidRPr="007933E4" w:rsidTr="00F6420D">
        <w:tc>
          <w:tcPr>
            <w:tcW w:w="9212" w:type="dxa"/>
            <w:gridSpan w:val="2"/>
            <w:tcBorders>
              <w:top w:val="single" w:sz="4" w:space="0" w:color="auto"/>
            </w:tcBorders>
          </w:tcPr>
          <w:p w:rsidR="003943E0" w:rsidRPr="007933E4" w:rsidRDefault="003943E0" w:rsidP="00F6420D">
            <w:pPr>
              <w:spacing w:after="0"/>
              <w:jc w:val="both"/>
              <w:rPr>
                <w:rFonts w:ascii="Times New Roman" w:hAnsi="Times New Roman"/>
                <w:b/>
                <w:color w:val="000000" w:themeColor="text1"/>
                <w:sz w:val="24"/>
                <w:szCs w:val="24"/>
              </w:rPr>
            </w:pPr>
            <w:r w:rsidRPr="007933E4">
              <w:rPr>
                <w:rFonts w:ascii="Times New Roman" w:hAnsi="Times New Roman"/>
                <w:b/>
                <w:color w:val="000000" w:themeColor="text1"/>
                <w:sz w:val="24"/>
                <w:szCs w:val="24"/>
              </w:rPr>
              <w:t>Dane identyfikacyjne Wnioskodawcy:</w:t>
            </w:r>
          </w:p>
          <w:p w:rsidR="003943E0" w:rsidRPr="007933E4" w:rsidRDefault="00FF72DD" w:rsidP="00F6420D">
            <w:pPr>
              <w:spacing w:after="0" w:line="240" w:lineRule="auto"/>
              <w:jc w:val="both"/>
              <w:rPr>
                <w:rFonts w:ascii="Times New Roman" w:hAnsi="Times New Roman"/>
                <w:color w:val="000000" w:themeColor="text1"/>
                <w:sz w:val="24"/>
                <w:szCs w:val="24"/>
              </w:rPr>
            </w:pPr>
            <w:r w:rsidRPr="00FF72DD">
              <w:rPr>
                <w:rFonts w:ascii="Times New Roman" w:hAnsi="Times New Roman"/>
                <w:b/>
                <w:noProof/>
                <w:color w:val="000000" w:themeColor="text1"/>
                <w:sz w:val="24"/>
                <w:szCs w:val="24"/>
                <w:lang w:eastAsia="pl-PL"/>
              </w:rPr>
              <w:pict>
                <v:rect id="_x0000_s1417" style="position:absolute;left:0;text-align:left;margin-left:333.4pt;margin-top:9.9pt;width:11.25pt;height:17.25pt;z-index:251766784"/>
              </w:pict>
            </w:r>
            <w:r w:rsidRPr="00FF72DD">
              <w:rPr>
                <w:rFonts w:ascii="Times New Roman" w:hAnsi="Times New Roman"/>
                <w:b/>
                <w:noProof/>
                <w:color w:val="000000" w:themeColor="text1"/>
                <w:sz w:val="24"/>
                <w:szCs w:val="24"/>
                <w:lang w:eastAsia="pl-PL"/>
              </w:rPr>
              <w:pict>
                <v:rect id="_x0000_s1418" style="position:absolute;left:0;text-align:left;margin-left:315.4pt;margin-top:9.95pt;width:11.25pt;height:17.25pt;z-index:251767808"/>
              </w:pict>
            </w:r>
            <w:r w:rsidRPr="00FF72DD">
              <w:rPr>
                <w:rFonts w:ascii="Times New Roman" w:hAnsi="Times New Roman"/>
                <w:b/>
                <w:noProof/>
                <w:color w:val="000000" w:themeColor="text1"/>
                <w:sz w:val="24"/>
                <w:szCs w:val="24"/>
                <w:lang w:eastAsia="pl-PL"/>
              </w:rPr>
              <w:pict>
                <v:rect id="_x0000_s1419" style="position:absolute;left:0;text-align:left;margin-left:299.65pt;margin-top:10pt;width:11.25pt;height:17.25pt;z-index:251768832"/>
              </w:pict>
            </w:r>
            <w:r w:rsidRPr="00FF72DD">
              <w:rPr>
                <w:rFonts w:ascii="Times New Roman" w:hAnsi="Times New Roman"/>
                <w:b/>
                <w:noProof/>
                <w:color w:val="000000" w:themeColor="text1"/>
                <w:sz w:val="24"/>
                <w:szCs w:val="24"/>
                <w:lang w:eastAsia="pl-PL"/>
              </w:rPr>
              <w:pict>
                <v:rect id="_x0000_s1420" style="position:absolute;left:0;text-align:left;margin-left:283.9pt;margin-top:10.05pt;width:11.25pt;height:17.25pt;z-index:251769856"/>
              </w:pict>
            </w:r>
            <w:r w:rsidRPr="00FF72DD">
              <w:rPr>
                <w:rFonts w:ascii="Times New Roman" w:hAnsi="Times New Roman"/>
                <w:b/>
                <w:noProof/>
                <w:color w:val="000000" w:themeColor="text1"/>
                <w:sz w:val="24"/>
                <w:szCs w:val="24"/>
                <w:lang w:eastAsia="pl-PL"/>
              </w:rPr>
              <w:pict>
                <v:rect id="_x0000_s1421" style="position:absolute;left:0;text-align:left;margin-left:266.65pt;margin-top:10.1pt;width:11.25pt;height:17.25pt;z-index:251770880"/>
              </w:pict>
            </w:r>
            <w:r w:rsidRPr="00FF72DD">
              <w:rPr>
                <w:rFonts w:ascii="Times New Roman" w:hAnsi="Times New Roman"/>
                <w:b/>
                <w:noProof/>
                <w:color w:val="000000" w:themeColor="text1"/>
                <w:sz w:val="24"/>
                <w:szCs w:val="24"/>
                <w:lang w:eastAsia="pl-PL"/>
              </w:rPr>
              <w:pict>
                <v:rect id="_x0000_s1422" style="position:absolute;left:0;text-align:left;margin-left:250.15pt;margin-top:10.15pt;width:11.25pt;height:17.25pt;z-index:251771904"/>
              </w:pict>
            </w:r>
            <w:r w:rsidRPr="00FF72DD">
              <w:rPr>
                <w:rFonts w:ascii="Times New Roman" w:hAnsi="Times New Roman"/>
                <w:b/>
                <w:noProof/>
                <w:color w:val="000000" w:themeColor="text1"/>
                <w:sz w:val="24"/>
                <w:szCs w:val="24"/>
                <w:lang w:eastAsia="pl-PL"/>
              </w:rPr>
              <w:pict>
                <v:rect id="_x0000_s1423" style="position:absolute;left:0;text-align:left;margin-left:235.15pt;margin-top:10.2pt;width:11.25pt;height:17.25pt;z-index:251772928"/>
              </w:pict>
            </w:r>
            <w:r w:rsidRPr="00FF72DD">
              <w:rPr>
                <w:rFonts w:ascii="Times New Roman" w:hAnsi="Times New Roman"/>
                <w:b/>
                <w:noProof/>
                <w:color w:val="000000" w:themeColor="text1"/>
                <w:sz w:val="24"/>
                <w:szCs w:val="24"/>
                <w:lang w:eastAsia="pl-PL"/>
              </w:rPr>
              <w:pict>
                <v:rect id="_x0000_s1424" style="position:absolute;left:0;text-align:left;margin-left:219.4pt;margin-top:10.25pt;width:11.25pt;height:17.25pt;z-index:251773952"/>
              </w:pict>
            </w:r>
            <w:r w:rsidRPr="00FF72DD">
              <w:rPr>
                <w:rFonts w:ascii="Times New Roman" w:hAnsi="Times New Roman"/>
                <w:b/>
                <w:noProof/>
                <w:color w:val="000000" w:themeColor="text1"/>
                <w:sz w:val="24"/>
                <w:szCs w:val="24"/>
                <w:lang w:eastAsia="pl-PL"/>
              </w:rPr>
              <w:pict>
                <v:rect id="_x0000_s1425" style="position:absolute;left:0;text-align:left;margin-left:204.4pt;margin-top:10.3pt;width:11.25pt;height:17.25pt;z-index:251774976"/>
              </w:pict>
            </w:r>
          </w:p>
          <w:p w:rsidR="003943E0" w:rsidRPr="007933E4" w:rsidRDefault="003943E0" w:rsidP="00F6420D">
            <w:pPr>
              <w:spacing w:after="0" w:line="360" w:lineRule="auto"/>
              <w:jc w:val="both"/>
              <w:rPr>
                <w:rFonts w:ascii="Times New Roman" w:hAnsi="Times New Roman"/>
                <w:color w:val="000000" w:themeColor="text1"/>
                <w:sz w:val="24"/>
                <w:szCs w:val="24"/>
              </w:rPr>
            </w:pPr>
            <w:r w:rsidRPr="007933E4">
              <w:rPr>
                <w:rFonts w:ascii="Times New Roman" w:hAnsi="Times New Roman"/>
                <w:color w:val="000000" w:themeColor="text1"/>
                <w:sz w:val="24"/>
                <w:szCs w:val="24"/>
              </w:rPr>
              <w:t xml:space="preserve">Numer identyfikacyjny Grantobiorcy:  </w:t>
            </w:r>
          </w:p>
          <w:p w:rsidR="003943E0" w:rsidRPr="007933E4" w:rsidRDefault="00FF72DD" w:rsidP="00F6420D">
            <w:pPr>
              <w:spacing w:after="0" w:line="240" w:lineRule="auto"/>
              <w:jc w:val="both"/>
              <w:rPr>
                <w:rFonts w:ascii="Times New Roman" w:hAnsi="Times New Roman"/>
                <w:color w:val="000000" w:themeColor="text1"/>
                <w:sz w:val="24"/>
                <w:szCs w:val="24"/>
              </w:rPr>
            </w:pPr>
            <w:r w:rsidRPr="00FF72DD">
              <w:rPr>
                <w:rFonts w:ascii="Times New Roman" w:hAnsi="Times New Roman"/>
                <w:b/>
                <w:noProof/>
                <w:color w:val="000000" w:themeColor="text1"/>
                <w:sz w:val="24"/>
                <w:szCs w:val="24"/>
                <w:lang w:eastAsia="pl-PL"/>
              </w:rPr>
              <w:pict>
                <v:rect id="_x0000_s1426" style="position:absolute;left:0;text-align:left;margin-left:45.4pt;margin-top:2.25pt;width:261pt;height:18.75pt;z-index:251776000"/>
              </w:pict>
            </w:r>
            <w:r w:rsidR="003943E0" w:rsidRPr="007933E4">
              <w:rPr>
                <w:rFonts w:ascii="Times New Roman" w:hAnsi="Times New Roman"/>
                <w:color w:val="000000" w:themeColor="text1"/>
                <w:sz w:val="24"/>
                <w:szCs w:val="24"/>
              </w:rPr>
              <w:t>NIP</w:t>
            </w:r>
          </w:p>
          <w:p w:rsidR="003943E0" w:rsidRPr="007933E4" w:rsidRDefault="003943E0" w:rsidP="00F6420D">
            <w:pPr>
              <w:spacing w:after="0" w:line="240" w:lineRule="auto"/>
              <w:jc w:val="both"/>
              <w:rPr>
                <w:rFonts w:ascii="Times New Roman" w:hAnsi="Times New Roman"/>
                <w:color w:val="000000" w:themeColor="text1"/>
                <w:sz w:val="24"/>
                <w:szCs w:val="24"/>
              </w:rPr>
            </w:pPr>
          </w:p>
          <w:p w:rsidR="003943E0" w:rsidRPr="007933E4" w:rsidRDefault="00FF72DD" w:rsidP="00F6420D">
            <w:pPr>
              <w:spacing w:after="0" w:line="240" w:lineRule="auto"/>
              <w:jc w:val="both"/>
              <w:rPr>
                <w:rFonts w:ascii="Times New Roman" w:hAnsi="Times New Roman"/>
                <w:color w:val="000000" w:themeColor="text1"/>
                <w:sz w:val="24"/>
                <w:szCs w:val="24"/>
              </w:rPr>
            </w:pPr>
            <w:r w:rsidRPr="00FF72DD">
              <w:rPr>
                <w:rFonts w:ascii="Times New Roman" w:hAnsi="Times New Roman"/>
                <w:b/>
                <w:noProof/>
                <w:color w:val="000000" w:themeColor="text1"/>
                <w:sz w:val="24"/>
                <w:szCs w:val="24"/>
                <w:lang w:eastAsia="pl-PL"/>
              </w:rPr>
              <w:pict>
                <v:rect id="_x0000_s1427" style="position:absolute;left:0;text-align:left;margin-left:45.4pt;margin-top:-.6pt;width:261pt;height:18.75pt;z-index:251777024"/>
              </w:pict>
            </w:r>
            <w:r w:rsidR="003943E0" w:rsidRPr="007933E4">
              <w:rPr>
                <w:rFonts w:ascii="Times New Roman" w:hAnsi="Times New Roman"/>
                <w:color w:val="000000" w:themeColor="text1"/>
                <w:sz w:val="24"/>
                <w:szCs w:val="24"/>
              </w:rPr>
              <w:t xml:space="preserve">REGON </w:t>
            </w:r>
          </w:p>
          <w:p w:rsidR="003943E0" w:rsidRPr="007933E4" w:rsidRDefault="003943E0" w:rsidP="00F6420D">
            <w:pPr>
              <w:spacing w:after="0" w:line="240" w:lineRule="auto"/>
              <w:jc w:val="both"/>
              <w:rPr>
                <w:rFonts w:ascii="Times New Roman" w:hAnsi="Times New Roman"/>
                <w:color w:val="000000" w:themeColor="text1"/>
                <w:sz w:val="24"/>
                <w:szCs w:val="24"/>
              </w:rPr>
            </w:pPr>
          </w:p>
          <w:p w:rsidR="003943E0" w:rsidRPr="007933E4" w:rsidRDefault="003943E0" w:rsidP="00F6420D">
            <w:pPr>
              <w:spacing w:after="0" w:line="240" w:lineRule="auto"/>
              <w:jc w:val="both"/>
              <w:rPr>
                <w:rFonts w:ascii="Times New Roman" w:hAnsi="Times New Roman"/>
                <w:color w:val="000000" w:themeColor="text1"/>
                <w:sz w:val="24"/>
                <w:szCs w:val="24"/>
              </w:rPr>
            </w:pPr>
            <w:r w:rsidRPr="007933E4">
              <w:rPr>
                <w:rFonts w:ascii="Times New Roman" w:hAnsi="Times New Roman"/>
                <w:color w:val="000000" w:themeColor="text1"/>
                <w:sz w:val="24"/>
                <w:szCs w:val="24"/>
              </w:rPr>
              <w:t>KRS/numer w rejestrze prowadzonym przez właściwy organ</w:t>
            </w:r>
          </w:p>
          <w:p w:rsidR="003943E0" w:rsidRPr="007933E4" w:rsidRDefault="00FF72DD" w:rsidP="00F6420D">
            <w:pPr>
              <w:spacing w:after="0" w:line="240" w:lineRule="auto"/>
              <w:jc w:val="both"/>
              <w:rPr>
                <w:rFonts w:ascii="Times New Roman" w:hAnsi="Times New Roman"/>
                <w:color w:val="000000" w:themeColor="text1"/>
                <w:sz w:val="24"/>
                <w:szCs w:val="24"/>
              </w:rPr>
            </w:pPr>
            <w:r w:rsidRPr="00FF72DD">
              <w:rPr>
                <w:rFonts w:ascii="Times New Roman" w:hAnsi="Times New Roman"/>
                <w:b/>
                <w:noProof/>
                <w:color w:val="000000" w:themeColor="text1"/>
                <w:sz w:val="24"/>
                <w:szCs w:val="24"/>
                <w:lang w:eastAsia="pl-PL"/>
              </w:rPr>
              <w:pict>
                <v:rect id="_x0000_s1428" style="position:absolute;left:0;text-align:left;margin-left:31.9pt;margin-top:4.5pt;width:261pt;height:18.75pt;z-index:251778048"/>
              </w:pict>
            </w:r>
          </w:p>
          <w:p w:rsidR="003943E0" w:rsidRPr="007933E4" w:rsidRDefault="003943E0" w:rsidP="00F6420D">
            <w:pPr>
              <w:spacing w:after="0" w:line="240" w:lineRule="auto"/>
              <w:jc w:val="both"/>
              <w:rPr>
                <w:rFonts w:ascii="Times New Roman" w:hAnsi="Times New Roman"/>
                <w:color w:val="000000" w:themeColor="text1"/>
                <w:sz w:val="24"/>
                <w:szCs w:val="24"/>
              </w:rPr>
            </w:pPr>
          </w:p>
          <w:p w:rsidR="003943E0" w:rsidRPr="007933E4" w:rsidRDefault="00FF72DD" w:rsidP="00F6420D">
            <w:pPr>
              <w:spacing w:after="0" w:line="240" w:lineRule="auto"/>
              <w:jc w:val="both"/>
              <w:rPr>
                <w:rFonts w:ascii="Times New Roman" w:hAnsi="Times New Roman"/>
                <w:color w:val="000000" w:themeColor="text1"/>
                <w:sz w:val="24"/>
                <w:szCs w:val="24"/>
              </w:rPr>
            </w:pPr>
            <w:r w:rsidRPr="00FF72DD">
              <w:rPr>
                <w:rFonts w:ascii="Times New Roman" w:hAnsi="Times New Roman"/>
                <w:b/>
                <w:noProof/>
                <w:color w:val="000000" w:themeColor="text1"/>
                <w:sz w:val="24"/>
                <w:szCs w:val="24"/>
                <w:lang w:eastAsia="pl-PL"/>
              </w:rPr>
              <w:pict>
                <v:rect id="_x0000_s1429" style="position:absolute;left:0;text-align:left;margin-left:45.4pt;margin-top:8.55pt;width:261pt;height:18.75pt;z-index:251779072"/>
              </w:pict>
            </w:r>
          </w:p>
          <w:p w:rsidR="003943E0" w:rsidRPr="007933E4" w:rsidRDefault="003943E0" w:rsidP="00F6420D">
            <w:pPr>
              <w:spacing w:after="0" w:line="240" w:lineRule="auto"/>
              <w:jc w:val="both"/>
              <w:rPr>
                <w:rFonts w:ascii="Times New Roman" w:hAnsi="Times New Roman"/>
                <w:color w:val="000000" w:themeColor="text1"/>
                <w:sz w:val="24"/>
                <w:szCs w:val="24"/>
              </w:rPr>
            </w:pPr>
            <w:r w:rsidRPr="007933E4">
              <w:rPr>
                <w:rFonts w:ascii="Times New Roman" w:hAnsi="Times New Roman"/>
                <w:color w:val="000000" w:themeColor="text1"/>
                <w:sz w:val="24"/>
                <w:szCs w:val="24"/>
              </w:rPr>
              <w:t xml:space="preserve">PESEL </w:t>
            </w:r>
          </w:p>
          <w:p w:rsidR="003943E0" w:rsidRPr="007933E4" w:rsidRDefault="00FF72DD" w:rsidP="00F6420D">
            <w:pPr>
              <w:spacing w:after="0" w:line="240" w:lineRule="auto"/>
              <w:jc w:val="both"/>
              <w:rPr>
                <w:rFonts w:ascii="Times New Roman" w:hAnsi="Times New Roman"/>
                <w:color w:val="000000" w:themeColor="text1"/>
                <w:sz w:val="24"/>
                <w:szCs w:val="24"/>
              </w:rPr>
            </w:pPr>
            <w:r w:rsidRPr="00FF72DD">
              <w:rPr>
                <w:rFonts w:ascii="Times New Roman" w:hAnsi="Times New Roman"/>
                <w:b/>
                <w:noProof/>
                <w:color w:val="000000" w:themeColor="text1"/>
                <w:sz w:val="24"/>
                <w:szCs w:val="24"/>
                <w:lang w:eastAsia="pl-PL"/>
              </w:rPr>
              <w:pict>
                <v:rect id="_x0000_s1430" style="position:absolute;left:0;text-align:left;margin-left:186.4pt;margin-top:7.05pt;width:261pt;height:18.75pt;z-index:251780096"/>
              </w:pict>
            </w:r>
          </w:p>
          <w:p w:rsidR="003943E0" w:rsidRPr="007933E4" w:rsidRDefault="003943E0" w:rsidP="00F6420D">
            <w:pPr>
              <w:spacing w:after="0" w:line="240" w:lineRule="auto"/>
              <w:jc w:val="both"/>
              <w:rPr>
                <w:rFonts w:ascii="Times New Roman" w:hAnsi="Times New Roman"/>
                <w:color w:val="000000" w:themeColor="text1"/>
                <w:sz w:val="24"/>
                <w:szCs w:val="24"/>
              </w:rPr>
            </w:pPr>
            <w:r w:rsidRPr="007933E4">
              <w:rPr>
                <w:rFonts w:ascii="Times New Roman" w:hAnsi="Times New Roman"/>
                <w:color w:val="000000" w:themeColor="text1"/>
                <w:sz w:val="24"/>
                <w:szCs w:val="24"/>
              </w:rPr>
              <w:t xml:space="preserve">Seria i numer dokumentu tożsamości </w:t>
            </w:r>
          </w:p>
        </w:tc>
      </w:tr>
      <w:tr w:rsidR="003943E0" w:rsidRPr="007933E4" w:rsidTr="00F6420D">
        <w:tc>
          <w:tcPr>
            <w:tcW w:w="9212" w:type="dxa"/>
            <w:gridSpan w:val="2"/>
          </w:tcPr>
          <w:p w:rsidR="003943E0" w:rsidRPr="007933E4" w:rsidRDefault="003943E0" w:rsidP="00F6420D">
            <w:pPr>
              <w:spacing w:after="0" w:line="240" w:lineRule="auto"/>
              <w:jc w:val="both"/>
              <w:rPr>
                <w:rFonts w:ascii="Times New Roman" w:hAnsi="Times New Roman"/>
                <w:b/>
                <w:color w:val="000000" w:themeColor="text1"/>
                <w:sz w:val="24"/>
                <w:szCs w:val="24"/>
              </w:rPr>
            </w:pPr>
            <w:r w:rsidRPr="007933E4">
              <w:rPr>
                <w:rFonts w:ascii="Times New Roman" w:hAnsi="Times New Roman"/>
                <w:b/>
                <w:color w:val="000000" w:themeColor="text1"/>
                <w:sz w:val="24"/>
                <w:szCs w:val="24"/>
              </w:rPr>
              <w:t>Dane ogólne:</w:t>
            </w:r>
          </w:p>
          <w:p w:rsidR="003943E0" w:rsidRPr="007933E4" w:rsidRDefault="003943E0" w:rsidP="00F6420D">
            <w:pPr>
              <w:spacing w:after="0" w:line="240" w:lineRule="auto"/>
              <w:jc w:val="both"/>
              <w:rPr>
                <w:rFonts w:ascii="Times New Roman" w:hAnsi="Times New Roman"/>
                <w:b/>
                <w:color w:val="000000" w:themeColor="text1"/>
                <w:sz w:val="24"/>
                <w:szCs w:val="24"/>
              </w:rPr>
            </w:pPr>
          </w:p>
          <w:p w:rsidR="003943E0" w:rsidRPr="007933E4" w:rsidRDefault="003943E0" w:rsidP="00F6420D">
            <w:pPr>
              <w:spacing w:after="0" w:line="240" w:lineRule="auto"/>
              <w:jc w:val="both"/>
              <w:rPr>
                <w:rFonts w:ascii="Times New Roman" w:hAnsi="Times New Roman"/>
                <w:b/>
                <w:color w:val="000000" w:themeColor="text1"/>
                <w:sz w:val="24"/>
                <w:szCs w:val="24"/>
              </w:rPr>
            </w:pPr>
            <w:r w:rsidRPr="007933E4">
              <w:rPr>
                <w:rFonts w:ascii="Times New Roman" w:hAnsi="Times New Roman"/>
                <w:b/>
                <w:color w:val="000000" w:themeColor="text1"/>
                <w:sz w:val="24"/>
                <w:szCs w:val="24"/>
              </w:rPr>
              <w:t>Dane (osoba prawna i jednostka organizacyjna nieposiadająca osobowości prawnej):</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490"/>
              <w:gridCol w:w="4491"/>
            </w:tblGrid>
            <w:tr w:rsidR="003943E0" w:rsidRPr="007933E4" w:rsidTr="00F6420D">
              <w:tc>
                <w:tcPr>
                  <w:tcW w:w="4490" w:type="dxa"/>
                  <w:shd w:val="clear" w:color="auto" w:fill="A6A6A6" w:themeFill="background1" w:themeFillShade="A6"/>
                </w:tcPr>
                <w:p w:rsidR="003943E0" w:rsidRPr="007933E4" w:rsidRDefault="003943E0" w:rsidP="00F6420D">
                  <w:pPr>
                    <w:spacing w:after="0" w:line="240" w:lineRule="auto"/>
                    <w:jc w:val="both"/>
                    <w:rPr>
                      <w:rFonts w:ascii="Times New Roman" w:hAnsi="Times New Roman"/>
                      <w:color w:val="000000" w:themeColor="text1"/>
                      <w:sz w:val="24"/>
                      <w:szCs w:val="24"/>
                    </w:rPr>
                  </w:pPr>
                  <w:r w:rsidRPr="007933E4">
                    <w:rPr>
                      <w:rFonts w:ascii="Times New Roman" w:hAnsi="Times New Roman"/>
                      <w:color w:val="000000" w:themeColor="text1"/>
                      <w:sz w:val="24"/>
                      <w:szCs w:val="24"/>
                    </w:rPr>
                    <w:t>Nazwa Grantobiorcy</w:t>
                  </w:r>
                </w:p>
              </w:tc>
              <w:tc>
                <w:tcPr>
                  <w:tcW w:w="4491" w:type="dxa"/>
                </w:tcPr>
                <w:p w:rsidR="003943E0" w:rsidRPr="007933E4" w:rsidRDefault="003943E0" w:rsidP="00F6420D">
                  <w:pPr>
                    <w:spacing w:after="0" w:line="240" w:lineRule="auto"/>
                    <w:jc w:val="both"/>
                    <w:rPr>
                      <w:rFonts w:ascii="Times New Roman" w:hAnsi="Times New Roman"/>
                      <w:color w:val="000000" w:themeColor="text1"/>
                      <w:sz w:val="24"/>
                      <w:szCs w:val="24"/>
                    </w:rPr>
                  </w:pPr>
                </w:p>
              </w:tc>
            </w:tr>
            <w:tr w:rsidR="003943E0" w:rsidRPr="007933E4" w:rsidTr="00F6420D">
              <w:tc>
                <w:tcPr>
                  <w:tcW w:w="4490" w:type="dxa"/>
                  <w:shd w:val="clear" w:color="auto" w:fill="A6A6A6" w:themeFill="background1" w:themeFillShade="A6"/>
                </w:tcPr>
                <w:p w:rsidR="003943E0" w:rsidRPr="007933E4" w:rsidRDefault="003943E0" w:rsidP="00F6420D">
                  <w:pPr>
                    <w:spacing w:after="0" w:line="240" w:lineRule="auto"/>
                    <w:jc w:val="both"/>
                    <w:rPr>
                      <w:rFonts w:ascii="Times New Roman" w:hAnsi="Times New Roman"/>
                      <w:color w:val="000000" w:themeColor="text1"/>
                      <w:sz w:val="24"/>
                      <w:szCs w:val="24"/>
                    </w:rPr>
                  </w:pPr>
                  <w:r w:rsidRPr="007933E4">
                    <w:rPr>
                      <w:rFonts w:ascii="Times New Roman" w:hAnsi="Times New Roman"/>
                      <w:color w:val="000000" w:themeColor="text1"/>
                      <w:sz w:val="24"/>
                      <w:szCs w:val="24"/>
                    </w:rPr>
                    <w:t>Siedziba oddziału Grantobiorcy</w:t>
                  </w:r>
                </w:p>
              </w:tc>
              <w:tc>
                <w:tcPr>
                  <w:tcW w:w="4491" w:type="dxa"/>
                </w:tcPr>
                <w:p w:rsidR="003943E0" w:rsidRPr="007933E4" w:rsidRDefault="003943E0" w:rsidP="00F6420D">
                  <w:pPr>
                    <w:spacing w:after="0" w:line="240" w:lineRule="auto"/>
                    <w:jc w:val="both"/>
                    <w:rPr>
                      <w:rFonts w:ascii="Times New Roman" w:hAnsi="Times New Roman"/>
                      <w:color w:val="000000" w:themeColor="text1"/>
                      <w:sz w:val="24"/>
                      <w:szCs w:val="24"/>
                    </w:rPr>
                  </w:pPr>
                </w:p>
              </w:tc>
            </w:tr>
            <w:tr w:rsidR="003943E0" w:rsidRPr="007933E4" w:rsidTr="00F6420D">
              <w:tc>
                <w:tcPr>
                  <w:tcW w:w="4490" w:type="dxa"/>
                  <w:shd w:val="clear" w:color="auto" w:fill="A6A6A6" w:themeFill="background1" w:themeFillShade="A6"/>
                </w:tcPr>
                <w:p w:rsidR="003943E0" w:rsidRPr="007933E4" w:rsidRDefault="003943E0" w:rsidP="00F6420D">
                  <w:pPr>
                    <w:spacing w:after="0" w:line="240" w:lineRule="auto"/>
                    <w:jc w:val="both"/>
                    <w:rPr>
                      <w:rFonts w:ascii="Times New Roman" w:hAnsi="Times New Roman"/>
                      <w:color w:val="000000" w:themeColor="text1"/>
                      <w:sz w:val="24"/>
                      <w:szCs w:val="24"/>
                    </w:rPr>
                  </w:pPr>
                  <w:r w:rsidRPr="007933E4">
                    <w:rPr>
                      <w:rFonts w:ascii="Times New Roman" w:hAnsi="Times New Roman"/>
                      <w:color w:val="000000" w:themeColor="text1"/>
                      <w:sz w:val="24"/>
                      <w:szCs w:val="24"/>
                    </w:rPr>
                    <w:t>Adres siedziby</w:t>
                  </w:r>
                </w:p>
              </w:tc>
              <w:tc>
                <w:tcPr>
                  <w:tcW w:w="4491" w:type="dxa"/>
                </w:tcPr>
                <w:p w:rsidR="003943E0" w:rsidRPr="007933E4" w:rsidRDefault="003943E0" w:rsidP="00F6420D">
                  <w:pPr>
                    <w:spacing w:after="0" w:line="240" w:lineRule="auto"/>
                    <w:jc w:val="both"/>
                    <w:rPr>
                      <w:rFonts w:ascii="Times New Roman" w:hAnsi="Times New Roman"/>
                      <w:color w:val="000000" w:themeColor="text1"/>
                      <w:sz w:val="24"/>
                      <w:szCs w:val="24"/>
                    </w:rPr>
                  </w:pPr>
                </w:p>
              </w:tc>
            </w:tr>
            <w:tr w:rsidR="003943E0" w:rsidRPr="007933E4" w:rsidTr="00F6420D">
              <w:tc>
                <w:tcPr>
                  <w:tcW w:w="4490" w:type="dxa"/>
                  <w:shd w:val="clear" w:color="auto" w:fill="A6A6A6" w:themeFill="background1" w:themeFillShade="A6"/>
                </w:tcPr>
                <w:p w:rsidR="003943E0" w:rsidRPr="007933E4" w:rsidRDefault="003943E0" w:rsidP="00F6420D">
                  <w:pPr>
                    <w:spacing w:after="0" w:line="240" w:lineRule="auto"/>
                    <w:jc w:val="both"/>
                    <w:rPr>
                      <w:rFonts w:ascii="Times New Roman" w:hAnsi="Times New Roman"/>
                      <w:color w:val="000000" w:themeColor="text1"/>
                      <w:sz w:val="24"/>
                      <w:szCs w:val="24"/>
                    </w:rPr>
                  </w:pPr>
                  <w:r w:rsidRPr="007933E4">
                    <w:rPr>
                      <w:rFonts w:ascii="Times New Roman" w:hAnsi="Times New Roman"/>
                      <w:color w:val="000000" w:themeColor="text1"/>
                      <w:sz w:val="24"/>
                      <w:szCs w:val="24"/>
                    </w:rPr>
                    <w:t>Powiat/województwo</w:t>
                  </w:r>
                </w:p>
              </w:tc>
              <w:tc>
                <w:tcPr>
                  <w:tcW w:w="4491" w:type="dxa"/>
                </w:tcPr>
                <w:p w:rsidR="003943E0" w:rsidRPr="007933E4" w:rsidRDefault="003943E0" w:rsidP="00F6420D">
                  <w:pPr>
                    <w:spacing w:after="0" w:line="240" w:lineRule="auto"/>
                    <w:jc w:val="both"/>
                    <w:rPr>
                      <w:rFonts w:ascii="Times New Roman" w:hAnsi="Times New Roman"/>
                      <w:color w:val="000000" w:themeColor="text1"/>
                      <w:sz w:val="24"/>
                      <w:szCs w:val="24"/>
                    </w:rPr>
                  </w:pPr>
                </w:p>
              </w:tc>
            </w:tr>
            <w:tr w:rsidR="003943E0" w:rsidRPr="007933E4" w:rsidTr="00F6420D">
              <w:tc>
                <w:tcPr>
                  <w:tcW w:w="4490" w:type="dxa"/>
                  <w:shd w:val="clear" w:color="auto" w:fill="A6A6A6" w:themeFill="background1" w:themeFillShade="A6"/>
                </w:tcPr>
                <w:p w:rsidR="003943E0" w:rsidRPr="007933E4" w:rsidRDefault="003943E0" w:rsidP="00F6420D">
                  <w:pPr>
                    <w:spacing w:after="0" w:line="240" w:lineRule="auto"/>
                    <w:jc w:val="both"/>
                    <w:rPr>
                      <w:rFonts w:ascii="Times New Roman" w:hAnsi="Times New Roman"/>
                      <w:color w:val="000000" w:themeColor="text1"/>
                      <w:sz w:val="24"/>
                      <w:szCs w:val="24"/>
                    </w:rPr>
                  </w:pPr>
                  <w:r w:rsidRPr="007933E4">
                    <w:rPr>
                      <w:rFonts w:ascii="Times New Roman" w:hAnsi="Times New Roman"/>
                      <w:color w:val="000000" w:themeColor="text1"/>
                      <w:sz w:val="24"/>
                      <w:szCs w:val="24"/>
                    </w:rPr>
                    <w:t>Numer telefonu</w:t>
                  </w:r>
                </w:p>
              </w:tc>
              <w:tc>
                <w:tcPr>
                  <w:tcW w:w="4491" w:type="dxa"/>
                </w:tcPr>
                <w:p w:rsidR="003943E0" w:rsidRPr="007933E4" w:rsidRDefault="003943E0" w:rsidP="00F6420D">
                  <w:pPr>
                    <w:spacing w:after="0" w:line="240" w:lineRule="auto"/>
                    <w:jc w:val="both"/>
                    <w:rPr>
                      <w:rFonts w:ascii="Times New Roman" w:hAnsi="Times New Roman"/>
                      <w:color w:val="000000" w:themeColor="text1"/>
                      <w:sz w:val="24"/>
                      <w:szCs w:val="24"/>
                    </w:rPr>
                  </w:pPr>
                </w:p>
              </w:tc>
            </w:tr>
            <w:tr w:rsidR="003943E0" w:rsidRPr="007933E4" w:rsidTr="00F6420D">
              <w:tc>
                <w:tcPr>
                  <w:tcW w:w="4490" w:type="dxa"/>
                  <w:shd w:val="clear" w:color="auto" w:fill="A6A6A6" w:themeFill="background1" w:themeFillShade="A6"/>
                </w:tcPr>
                <w:p w:rsidR="003943E0" w:rsidRPr="007933E4" w:rsidRDefault="003943E0" w:rsidP="00F6420D">
                  <w:pPr>
                    <w:spacing w:after="0" w:line="240" w:lineRule="auto"/>
                    <w:jc w:val="both"/>
                    <w:rPr>
                      <w:rFonts w:ascii="Times New Roman" w:hAnsi="Times New Roman"/>
                      <w:color w:val="000000" w:themeColor="text1"/>
                      <w:sz w:val="24"/>
                      <w:szCs w:val="24"/>
                    </w:rPr>
                  </w:pPr>
                  <w:r w:rsidRPr="007933E4">
                    <w:rPr>
                      <w:rFonts w:ascii="Times New Roman" w:hAnsi="Times New Roman"/>
                      <w:color w:val="000000" w:themeColor="text1"/>
                      <w:sz w:val="24"/>
                      <w:szCs w:val="24"/>
                    </w:rPr>
                    <w:t>E-mail</w:t>
                  </w:r>
                </w:p>
              </w:tc>
              <w:tc>
                <w:tcPr>
                  <w:tcW w:w="4491" w:type="dxa"/>
                </w:tcPr>
                <w:p w:rsidR="003943E0" w:rsidRPr="007933E4" w:rsidRDefault="003943E0" w:rsidP="00F6420D">
                  <w:pPr>
                    <w:spacing w:after="0" w:line="240" w:lineRule="auto"/>
                    <w:jc w:val="both"/>
                    <w:rPr>
                      <w:rFonts w:ascii="Times New Roman" w:hAnsi="Times New Roman"/>
                      <w:color w:val="000000" w:themeColor="text1"/>
                      <w:sz w:val="24"/>
                      <w:szCs w:val="24"/>
                    </w:rPr>
                  </w:pPr>
                </w:p>
              </w:tc>
            </w:tr>
            <w:tr w:rsidR="003943E0" w:rsidRPr="007933E4" w:rsidTr="00F6420D">
              <w:tc>
                <w:tcPr>
                  <w:tcW w:w="4490" w:type="dxa"/>
                  <w:shd w:val="clear" w:color="auto" w:fill="A6A6A6" w:themeFill="background1" w:themeFillShade="A6"/>
                </w:tcPr>
                <w:p w:rsidR="003943E0" w:rsidRPr="007933E4" w:rsidRDefault="003943E0" w:rsidP="00F6420D">
                  <w:pPr>
                    <w:spacing w:after="0" w:line="240" w:lineRule="auto"/>
                    <w:jc w:val="both"/>
                    <w:rPr>
                      <w:rFonts w:ascii="Times New Roman" w:hAnsi="Times New Roman"/>
                      <w:color w:val="000000" w:themeColor="text1"/>
                      <w:sz w:val="24"/>
                      <w:szCs w:val="24"/>
                    </w:rPr>
                  </w:pPr>
                  <w:r w:rsidRPr="007933E4">
                    <w:rPr>
                      <w:rFonts w:ascii="Times New Roman" w:hAnsi="Times New Roman"/>
                      <w:color w:val="000000" w:themeColor="text1"/>
                      <w:sz w:val="24"/>
                      <w:szCs w:val="24"/>
                    </w:rPr>
                    <w:t>Strona www</w:t>
                  </w:r>
                </w:p>
              </w:tc>
              <w:tc>
                <w:tcPr>
                  <w:tcW w:w="4491" w:type="dxa"/>
                </w:tcPr>
                <w:p w:rsidR="003943E0" w:rsidRPr="007933E4" w:rsidRDefault="003943E0" w:rsidP="00F6420D">
                  <w:pPr>
                    <w:spacing w:after="0" w:line="240" w:lineRule="auto"/>
                    <w:jc w:val="both"/>
                    <w:rPr>
                      <w:rFonts w:ascii="Times New Roman" w:hAnsi="Times New Roman"/>
                      <w:color w:val="000000" w:themeColor="text1"/>
                      <w:sz w:val="24"/>
                      <w:szCs w:val="24"/>
                    </w:rPr>
                  </w:pPr>
                </w:p>
              </w:tc>
            </w:tr>
            <w:tr w:rsidR="003943E0" w:rsidRPr="007933E4" w:rsidTr="00F6420D">
              <w:tc>
                <w:tcPr>
                  <w:tcW w:w="4490" w:type="dxa"/>
                  <w:shd w:val="clear" w:color="auto" w:fill="A6A6A6" w:themeFill="background1" w:themeFillShade="A6"/>
                </w:tcPr>
                <w:p w:rsidR="003943E0" w:rsidRPr="007933E4" w:rsidRDefault="003943E0" w:rsidP="00F6420D">
                  <w:pPr>
                    <w:spacing w:after="0" w:line="240" w:lineRule="auto"/>
                    <w:jc w:val="both"/>
                    <w:rPr>
                      <w:rFonts w:ascii="Times New Roman" w:hAnsi="Times New Roman"/>
                      <w:color w:val="000000" w:themeColor="text1"/>
                      <w:sz w:val="24"/>
                      <w:szCs w:val="24"/>
                    </w:rPr>
                  </w:pPr>
                  <w:r w:rsidRPr="007933E4">
                    <w:rPr>
                      <w:rFonts w:ascii="Times New Roman" w:hAnsi="Times New Roman"/>
                      <w:color w:val="000000" w:themeColor="text1"/>
                      <w:sz w:val="24"/>
                      <w:szCs w:val="24"/>
                    </w:rPr>
                    <w:lastRenderedPageBreak/>
                    <w:t>Profil na facebooku</w:t>
                  </w:r>
                </w:p>
              </w:tc>
              <w:tc>
                <w:tcPr>
                  <w:tcW w:w="4491" w:type="dxa"/>
                </w:tcPr>
                <w:p w:rsidR="003943E0" w:rsidRPr="007933E4" w:rsidRDefault="003943E0" w:rsidP="00F6420D">
                  <w:pPr>
                    <w:spacing w:after="0" w:line="240" w:lineRule="auto"/>
                    <w:jc w:val="both"/>
                    <w:rPr>
                      <w:rFonts w:ascii="Times New Roman" w:hAnsi="Times New Roman"/>
                      <w:color w:val="000000" w:themeColor="text1"/>
                      <w:sz w:val="24"/>
                      <w:szCs w:val="24"/>
                    </w:rPr>
                  </w:pPr>
                </w:p>
              </w:tc>
            </w:tr>
            <w:tr w:rsidR="003943E0" w:rsidRPr="007933E4" w:rsidTr="00F6420D">
              <w:tc>
                <w:tcPr>
                  <w:tcW w:w="4490" w:type="dxa"/>
                  <w:shd w:val="clear" w:color="auto" w:fill="A6A6A6" w:themeFill="background1" w:themeFillShade="A6"/>
                </w:tcPr>
                <w:p w:rsidR="003943E0" w:rsidRPr="007933E4" w:rsidRDefault="003943E0" w:rsidP="00F6420D">
                  <w:pPr>
                    <w:spacing w:after="0" w:line="240" w:lineRule="auto"/>
                    <w:jc w:val="both"/>
                    <w:rPr>
                      <w:rFonts w:ascii="Times New Roman" w:hAnsi="Times New Roman"/>
                      <w:color w:val="000000" w:themeColor="text1"/>
                      <w:sz w:val="24"/>
                      <w:szCs w:val="24"/>
                    </w:rPr>
                  </w:pPr>
                  <w:r w:rsidRPr="007933E4">
                    <w:rPr>
                      <w:rFonts w:ascii="Times New Roman" w:hAnsi="Times New Roman"/>
                      <w:color w:val="000000" w:themeColor="text1"/>
                      <w:sz w:val="24"/>
                      <w:szCs w:val="24"/>
                    </w:rPr>
                    <w:t>Adres do korespondencji</w:t>
                  </w:r>
                </w:p>
              </w:tc>
              <w:tc>
                <w:tcPr>
                  <w:tcW w:w="4491" w:type="dxa"/>
                </w:tcPr>
                <w:p w:rsidR="003943E0" w:rsidRPr="007933E4" w:rsidRDefault="003943E0" w:rsidP="00F6420D">
                  <w:pPr>
                    <w:spacing w:after="0" w:line="240" w:lineRule="auto"/>
                    <w:jc w:val="both"/>
                    <w:rPr>
                      <w:rFonts w:ascii="Times New Roman" w:hAnsi="Times New Roman"/>
                      <w:color w:val="000000" w:themeColor="text1"/>
                      <w:sz w:val="24"/>
                      <w:szCs w:val="24"/>
                    </w:rPr>
                  </w:pPr>
                </w:p>
              </w:tc>
            </w:tr>
          </w:tbl>
          <w:p w:rsidR="003943E0" w:rsidRPr="007933E4" w:rsidRDefault="003943E0" w:rsidP="00F6420D">
            <w:pPr>
              <w:spacing w:after="0" w:line="240" w:lineRule="auto"/>
              <w:jc w:val="both"/>
              <w:rPr>
                <w:rFonts w:ascii="Times New Roman" w:hAnsi="Times New Roman"/>
                <w:b/>
                <w:color w:val="000000" w:themeColor="text1"/>
                <w:sz w:val="24"/>
                <w:szCs w:val="24"/>
              </w:rPr>
            </w:pPr>
          </w:p>
          <w:p w:rsidR="003943E0" w:rsidRPr="007933E4" w:rsidRDefault="003943E0" w:rsidP="00F6420D">
            <w:pPr>
              <w:spacing w:after="0" w:line="240" w:lineRule="auto"/>
              <w:jc w:val="both"/>
              <w:rPr>
                <w:rFonts w:ascii="Times New Roman" w:hAnsi="Times New Roman"/>
                <w:b/>
                <w:color w:val="000000" w:themeColor="text1"/>
                <w:sz w:val="24"/>
                <w:szCs w:val="24"/>
              </w:rPr>
            </w:pPr>
            <w:r w:rsidRPr="007933E4">
              <w:rPr>
                <w:rFonts w:ascii="Times New Roman" w:hAnsi="Times New Roman"/>
                <w:b/>
                <w:color w:val="000000" w:themeColor="text1"/>
                <w:sz w:val="24"/>
                <w:szCs w:val="24"/>
              </w:rPr>
              <w:t>Dane (osoba fizyczna):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490"/>
              <w:gridCol w:w="4491"/>
            </w:tblGrid>
            <w:tr w:rsidR="003943E0" w:rsidRPr="007933E4" w:rsidTr="00F6420D">
              <w:tc>
                <w:tcPr>
                  <w:tcW w:w="4490" w:type="dxa"/>
                  <w:shd w:val="clear" w:color="auto" w:fill="A6A6A6" w:themeFill="background1" w:themeFillShade="A6"/>
                </w:tcPr>
                <w:p w:rsidR="003943E0" w:rsidRPr="007933E4" w:rsidRDefault="003943E0" w:rsidP="00F6420D">
                  <w:pPr>
                    <w:spacing w:after="0" w:line="240" w:lineRule="auto"/>
                    <w:jc w:val="both"/>
                    <w:rPr>
                      <w:rFonts w:ascii="Times New Roman" w:hAnsi="Times New Roman"/>
                      <w:color w:val="000000" w:themeColor="text1"/>
                      <w:sz w:val="24"/>
                      <w:szCs w:val="24"/>
                    </w:rPr>
                  </w:pPr>
                  <w:r w:rsidRPr="007933E4">
                    <w:rPr>
                      <w:rFonts w:ascii="Times New Roman" w:hAnsi="Times New Roman"/>
                      <w:color w:val="000000" w:themeColor="text1"/>
                      <w:sz w:val="24"/>
                      <w:szCs w:val="24"/>
                    </w:rPr>
                    <w:t>Imię i nazwisko przedstawiciela grupy nieformalnej</w:t>
                  </w:r>
                </w:p>
              </w:tc>
              <w:tc>
                <w:tcPr>
                  <w:tcW w:w="4491" w:type="dxa"/>
                </w:tcPr>
                <w:p w:rsidR="003943E0" w:rsidRPr="007933E4" w:rsidRDefault="003943E0" w:rsidP="00F6420D">
                  <w:pPr>
                    <w:spacing w:after="0" w:line="240" w:lineRule="auto"/>
                    <w:jc w:val="both"/>
                    <w:rPr>
                      <w:rFonts w:ascii="Times New Roman" w:hAnsi="Times New Roman"/>
                      <w:color w:val="000000" w:themeColor="text1"/>
                      <w:sz w:val="24"/>
                      <w:szCs w:val="24"/>
                    </w:rPr>
                  </w:pPr>
                </w:p>
              </w:tc>
            </w:tr>
            <w:tr w:rsidR="003943E0" w:rsidRPr="007933E4" w:rsidTr="00F6420D">
              <w:tc>
                <w:tcPr>
                  <w:tcW w:w="4490" w:type="dxa"/>
                  <w:shd w:val="clear" w:color="auto" w:fill="A6A6A6" w:themeFill="background1" w:themeFillShade="A6"/>
                </w:tcPr>
                <w:p w:rsidR="003943E0" w:rsidRPr="007933E4" w:rsidRDefault="003943E0" w:rsidP="00F6420D">
                  <w:pPr>
                    <w:spacing w:after="0" w:line="240" w:lineRule="auto"/>
                    <w:jc w:val="both"/>
                    <w:rPr>
                      <w:rFonts w:ascii="Times New Roman" w:hAnsi="Times New Roman"/>
                      <w:color w:val="000000" w:themeColor="text1"/>
                      <w:sz w:val="24"/>
                      <w:szCs w:val="24"/>
                    </w:rPr>
                  </w:pPr>
                  <w:r w:rsidRPr="007933E4">
                    <w:rPr>
                      <w:rFonts w:ascii="Times New Roman" w:hAnsi="Times New Roman"/>
                      <w:color w:val="000000" w:themeColor="text1"/>
                      <w:sz w:val="24"/>
                      <w:szCs w:val="24"/>
                    </w:rPr>
                    <w:t>Adres zamieszkania/powiat/województwo</w:t>
                  </w:r>
                </w:p>
              </w:tc>
              <w:tc>
                <w:tcPr>
                  <w:tcW w:w="4491" w:type="dxa"/>
                </w:tcPr>
                <w:p w:rsidR="003943E0" w:rsidRPr="007933E4" w:rsidRDefault="003943E0" w:rsidP="00F6420D">
                  <w:pPr>
                    <w:spacing w:after="0" w:line="240" w:lineRule="auto"/>
                    <w:jc w:val="both"/>
                    <w:rPr>
                      <w:rFonts w:ascii="Times New Roman" w:hAnsi="Times New Roman"/>
                      <w:color w:val="000000" w:themeColor="text1"/>
                      <w:sz w:val="24"/>
                      <w:szCs w:val="24"/>
                    </w:rPr>
                  </w:pPr>
                </w:p>
              </w:tc>
            </w:tr>
            <w:tr w:rsidR="003943E0" w:rsidRPr="007933E4" w:rsidTr="00F6420D">
              <w:tc>
                <w:tcPr>
                  <w:tcW w:w="4490" w:type="dxa"/>
                  <w:shd w:val="clear" w:color="auto" w:fill="A6A6A6" w:themeFill="background1" w:themeFillShade="A6"/>
                </w:tcPr>
                <w:p w:rsidR="003943E0" w:rsidRPr="007933E4" w:rsidRDefault="003943E0" w:rsidP="00F6420D">
                  <w:pPr>
                    <w:spacing w:after="0" w:line="240" w:lineRule="auto"/>
                    <w:jc w:val="both"/>
                    <w:rPr>
                      <w:rFonts w:ascii="Times New Roman" w:hAnsi="Times New Roman"/>
                      <w:color w:val="000000" w:themeColor="text1"/>
                      <w:sz w:val="24"/>
                      <w:szCs w:val="24"/>
                    </w:rPr>
                  </w:pPr>
                  <w:r w:rsidRPr="007933E4">
                    <w:rPr>
                      <w:rFonts w:ascii="Times New Roman" w:hAnsi="Times New Roman"/>
                      <w:color w:val="000000" w:themeColor="text1"/>
                      <w:sz w:val="24"/>
                      <w:szCs w:val="24"/>
                    </w:rPr>
                    <w:t>Numer telefonu/e-mail</w:t>
                  </w:r>
                </w:p>
              </w:tc>
              <w:tc>
                <w:tcPr>
                  <w:tcW w:w="4491" w:type="dxa"/>
                </w:tcPr>
                <w:p w:rsidR="003943E0" w:rsidRPr="007933E4" w:rsidRDefault="003943E0" w:rsidP="00F6420D">
                  <w:pPr>
                    <w:spacing w:after="0" w:line="240" w:lineRule="auto"/>
                    <w:jc w:val="both"/>
                    <w:rPr>
                      <w:rFonts w:ascii="Times New Roman" w:hAnsi="Times New Roman"/>
                      <w:color w:val="000000" w:themeColor="text1"/>
                      <w:sz w:val="24"/>
                      <w:szCs w:val="24"/>
                    </w:rPr>
                  </w:pPr>
                </w:p>
              </w:tc>
            </w:tr>
            <w:tr w:rsidR="003943E0" w:rsidRPr="007933E4" w:rsidTr="00F6420D">
              <w:tc>
                <w:tcPr>
                  <w:tcW w:w="4490" w:type="dxa"/>
                  <w:shd w:val="clear" w:color="auto" w:fill="A6A6A6" w:themeFill="background1" w:themeFillShade="A6"/>
                </w:tcPr>
                <w:p w:rsidR="003943E0" w:rsidRPr="007933E4" w:rsidRDefault="003943E0" w:rsidP="00F6420D">
                  <w:pPr>
                    <w:spacing w:after="0" w:line="240" w:lineRule="auto"/>
                    <w:jc w:val="both"/>
                    <w:rPr>
                      <w:rFonts w:ascii="Times New Roman" w:hAnsi="Times New Roman"/>
                      <w:color w:val="000000" w:themeColor="text1"/>
                      <w:sz w:val="24"/>
                      <w:szCs w:val="24"/>
                    </w:rPr>
                  </w:pPr>
                  <w:r w:rsidRPr="007933E4">
                    <w:rPr>
                      <w:rFonts w:ascii="Times New Roman" w:hAnsi="Times New Roman"/>
                      <w:color w:val="000000" w:themeColor="text1"/>
                      <w:sz w:val="24"/>
                      <w:szCs w:val="24"/>
                    </w:rPr>
                    <w:t>Adres do korespondencji</w:t>
                  </w:r>
                </w:p>
              </w:tc>
              <w:tc>
                <w:tcPr>
                  <w:tcW w:w="4491" w:type="dxa"/>
                </w:tcPr>
                <w:p w:rsidR="003943E0" w:rsidRPr="007933E4" w:rsidRDefault="003943E0" w:rsidP="00F6420D">
                  <w:pPr>
                    <w:spacing w:after="0" w:line="240" w:lineRule="auto"/>
                    <w:jc w:val="both"/>
                    <w:rPr>
                      <w:rFonts w:ascii="Times New Roman" w:hAnsi="Times New Roman"/>
                      <w:color w:val="000000" w:themeColor="text1"/>
                      <w:sz w:val="24"/>
                      <w:szCs w:val="24"/>
                    </w:rPr>
                  </w:pPr>
                </w:p>
              </w:tc>
            </w:tr>
            <w:tr w:rsidR="003943E0" w:rsidRPr="007933E4" w:rsidTr="00F6420D">
              <w:tc>
                <w:tcPr>
                  <w:tcW w:w="4490" w:type="dxa"/>
                  <w:shd w:val="clear" w:color="auto" w:fill="A6A6A6" w:themeFill="background1" w:themeFillShade="A6"/>
                </w:tcPr>
                <w:p w:rsidR="003943E0" w:rsidRPr="007933E4" w:rsidRDefault="003943E0" w:rsidP="00F6420D">
                  <w:pPr>
                    <w:spacing w:after="0" w:line="240" w:lineRule="auto"/>
                    <w:jc w:val="both"/>
                    <w:rPr>
                      <w:rFonts w:ascii="Times New Roman" w:hAnsi="Times New Roman"/>
                      <w:color w:val="000000" w:themeColor="text1"/>
                      <w:sz w:val="24"/>
                      <w:szCs w:val="24"/>
                    </w:rPr>
                  </w:pPr>
                  <w:r w:rsidRPr="007933E4">
                    <w:rPr>
                      <w:rFonts w:ascii="Times New Roman" w:hAnsi="Times New Roman"/>
                      <w:color w:val="000000" w:themeColor="text1"/>
                      <w:sz w:val="24"/>
                      <w:szCs w:val="24"/>
                    </w:rPr>
                    <w:t>Nazwa podmiotu użyczającego osobowości prawnej</w:t>
                  </w:r>
                </w:p>
              </w:tc>
              <w:tc>
                <w:tcPr>
                  <w:tcW w:w="4491" w:type="dxa"/>
                </w:tcPr>
                <w:p w:rsidR="003943E0" w:rsidRPr="007933E4" w:rsidRDefault="003943E0" w:rsidP="00F6420D">
                  <w:pPr>
                    <w:spacing w:after="0" w:line="240" w:lineRule="auto"/>
                    <w:jc w:val="both"/>
                    <w:rPr>
                      <w:rFonts w:ascii="Times New Roman" w:hAnsi="Times New Roman"/>
                      <w:color w:val="000000" w:themeColor="text1"/>
                      <w:sz w:val="24"/>
                      <w:szCs w:val="24"/>
                    </w:rPr>
                  </w:pPr>
                </w:p>
              </w:tc>
            </w:tr>
            <w:tr w:rsidR="003943E0" w:rsidRPr="007933E4" w:rsidTr="00F6420D">
              <w:tc>
                <w:tcPr>
                  <w:tcW w:w="4490" w:type="dxa"/>
                  <w:shd w:val="clear" w:color="auto" w:fill="A6A6A6" w:themeFill="background1" w:themeFillShade="A6"/>
                </w:tcPr>
                <w:p w:rsidR="003943E0" w:rsidRPr="007933E4" w:rsidRDefault="003943E0" w:rsidP="00F6420D">
                  <w:pPr>
                    <w:spacing w:after="0" w:line="240" w:lineRule="auto"/>
                    <w:jc w:val="both"/>
                    <w:rPr>
                      <w:rFonts w:ascii="Times New Roman" w:hAnsi="Times New Roman"/>
                      <w:color w:val="000000" w:themeColor="text1"/>
                      <w:sz w:val="24"/>
                      <w:szCs w:val="24"/>
                    </w:rPr>
                  </w:pPr>
                  <w:r w:rsidRPr="007933E4">
                    <w:rPr>
                      <w:rFonts w:ascii="Times New Roman" w:hAnsi="Times New Roman"/>
                      <w:color w:val="000000" w:themeColor="text1"/>
                      <w:sz w:val="24"/>
                      <w:szCs w:val="24"/>
                    </w:rPr>
                    <w:t>Adres siedziby w/w podmiotu</w:t>
                  </w:r>
                </w:p>
              </w:tc>
              <w:tc>
                <w:tcPr>
                  <w:tcW w:w="4491" w:type="dxa"/>
                </w:tcPr>
                <w:p w:rsidR="003943E0" w:rsidRPr="007933E4" w:rsidRDefault="003943E0" w:rsidP="00F6420D">
                  <w:pPr>
                    <w:spacing w:after="0" w:line="240" w:lineRule="auto"/>
                    <w:jc w:val="both"/>
                    <w:rPr>
                      <w:rFonts w:ascii="Times New Roman" w:hAnsi="Times New Roman"/>
                      <w:color w:val="000000" w:themeColor="text1"/>
                      <w:sz w:val="24"/>
                      <w:szCs w:val="24"/>
                    </w:rPr>
                  </w:pPr>
                </w:p>
              </w:tc>
            </w:tr>
            <w:tr w:rsidR="003943E0" w:rsidRPr="007933E4" w:rsidTr="00F6420D">
              <w:tc>
                <w:tcPr>
                  <w:tcW w:w="4490" w:type="dxa"/>
                  <w:shd w:val="clear" w:color="auto" w:fill="A6A6A6" w:themeFill="background1" w:themeFillShade="A6"/>
                </w:tcPr>
                <w:p w:rsidR="003943E0" w:rsidRPr="007933E4" w:rsidRDefault="003943E0" w:rsidP="00F6420D">
                  <w:pPr>
                    <w:spacing w:after="0" w:line="240" w:lineRule="auto"/>
                    <w:jc w:val="both"/>
                    <w:rPr>
                      <w:rFonts w:ascii="Times New Roman" w:hAnsi="Times New Roman"/>
                      <w:color w:val="000000" w:themeColor="text1"/>
                      <w:sz w:val="24"/>
                      <w:szCs w:val="24"/>
                    </w:rPr>
                  </w:pPr>
                  <w:r w:rsidRPr="007933E4">
                    <w:rPr>
                      <w:rFonts w:ascii="Times New Roman" w:hAnsi="Times New Roman"/>
                      <w:color w:val="000000" w:themeColor="text1"/>
                      <w:sz w:val="24"/>
                      <w:szCs w:val="24"/>
                    </w:rPr>
                    <w:t>Powiat/województwo</w:t>
                  </w:r>
                </w:p>
              </w:tc>
              <w:tc>
                <w:tcPr>
                  <w:tcW w:w="4491" w:type="dxa"/>
                </w:tcPr>
                <w:p w:rsidR="003943E0" w:rsidRPr="007933E4" w:rsidRDefault="003943E0" w:rsidP="00F6420D">
                  <w:pPr>
                    <w:spacing w:after="0" w:line="240" w:lineRule="auto"/>
                    <w:jc w:val="both"/>
                    <w:rPr>
                      <w:rFonts w:ascii="Times New Roman" w:hAnsi="Times New Roman"/>
                      <w:color w:val="000000" w:themeColor="text1"/>
                      <w:sz w:val="24"/>
                      <w:szCs w:val="24"/>
                    </w:rPr>
                  </w:pPr>
                </w:p>
              </w:tc>
            </w:tr>
            <w:tr w:rsidR="003943E0" w:rsidRPr="007933E4" w:rsidTr="00F6420D">
              <w:tc>
                <w:tcPr>
                  <w:tcW w:w="4490" w:type="dxa"/>
                  <w:shd w:val="clear" w:color="auto" w:fill="A6A6A6" w:themeFill="background1" w:themeFillShade="A6"/>
                </w:tcPr>
                <w:p w:rsidR="003943E0" w:rsidRPr="007933E4" w:rsidRDefault="003943E0" w:rsidP="00F6420D">
                  <w:pPr>
                    <w:spacing w:after="0" w:line="240" w:lineRule="auto"/>
                    <w:jc w:val="both"/>
                    <w:rPr>
                      <w:rFonts w:ascii="Times New Roman" w:hAnsi="Times New Roman"/>
                      <w:color w:val="000000" w:themeColor="text1"/>
                      <w:sz w:val="24"/>
                      <w:szCs w:val="24"/>
                    </w:rPr>
                  </w:pPr>
                  <w:r w:rsidRPr="007933E4">
                    <w:rPr>
                      <w:rFonts w:ascii="Times New Roman" w:hAnsi="Times New Roman"/>
                      <w:color w:val="000000" w:themeColor="text1"/>
                      <w:sz w:val="24"/>
                      <w:szCs w:val="24"/>
                    </w:rPr>
                    <w:t>e-mail/numer telefonu</w:t>
                  </w:r>
                </w:p>
              </w:tc>
              <w:tc>
                <w:tcPr>
                  <w:tcW w:w="4491" w:type="dxa"/>
                </w:tcPr>
                <w:p w:rsidR="003943E0" w:rsidRPr="007933E4" w:rsidRDefault="003943E0" w:rsidP="00F6420D">
                  <w:pPr>
                    <w:spacing w:after="0" w:line="240" w:lineRule="auto"/>
                    <w:jc w:val="both"/>
                    <w:rPr>
                      <w:rFonts w:ascii="Times New Roman" w:hAnsi="Times New Roman"/>
                      <w:color w:val="000000" w:themeColor="text1"/>
                      <w:sz w:val="24"/>
                      <w:szCs w:val="24"/>
                    </w:rPr>
                  </w:pPr>
                </w:p>
              </w:tc>
            </w:tr>
            <w:tr w:rsidR="003943E0" w:rsidRPr="007933E4" w:rsidTr="00F6420D">
              <w:tc>
                <w:tcPr>
                  <w:tcW w:w="4490" w:type="dxa"/>
                  <w:shd w:val="clear" w:color="auto" w:fill="A6A6A6" w:themeFill="background1" w:themeFillShade="A6"/>
                </w:tcPr>
                <w:p w:rsidR="003943E0" w:rsidRPr="007933E4" w:rsidRDefault="003943E0" w:rsidP="00F6420D">
                  <w:pPr>
                    <w:spacing w:after="0" w:line="240" w:lineRule="auto"/>
                    <w:jc w:val="both"/>
                    <w:rPr>
                      <w:rFonts w:ascii="Times New Roman" w:hAnsi="Times New Roman"/>
                      <w:color w:val="000000" w:themeColor="text1"/>
                      <w:sz w:val="24"/>
                      <w:szCs w:val="24"/>
                    </w:rPr>
                  </w:pPr>
                  <w:r w:rsidRPr="007933E4">
                    <w:rPr>
                      <w:rFonts w:ascii="Times New Roman" w:hAnsi="Times New Roman"/>
                      <w:color w:val="000000" w:themeColor="text1"/>
                      <w:sz w:val="24"/>
                      <w:szCs w:val="24"/>
                    </w:rPr>
                    <w:t>Strona www</w:t>
                  </w:r>
                </w:p>
              </w:tc>
              <w:tc>
                <w:tcPr>
                  <w:tcW w:w="4491" w:type="dxa"/>
                </w:tcPr>
                <w:p w:rsidR="003943E0" w:rsidRPr="007933E4" w:rsidRDefault="003943E0" w:rsidP="00F6420D">
                  <w:pPr>
                    <w:spacing w:after="0" w:line="240" w:lineRule="auto"/>
                    <w:jc w:val="both"/>
                    <w:rPr>
                      <w:rFonts w:ascii="Times New Roman" w:hAnsi="Times New Roman"/>
                      <w:color w:val="000000" w:themeColor="text1"/>
                      <w:sz w:val="24"/>
                      <w:szCs w:val="24"/>
                    </w:rPr>
                  </w:pPr>
                </w:p>
              </w:tc>
            </w:tr>
            <w:tr w:rsidR="003943E0" w:rsidRPr="007933E4" w:rsidTr="00F6420D">
              <w:tc>
                <w:tcPr>
                  <w:tcW w:w="4490" w:type="dxa"/>
                  <w:shd w:val="clear" w:color="auto" w:fill="A6A6A6" w:themeFill="background1" w:themeFillShade="A6"/>
                </w:tcPr>
                <w:p w:rsidR="003943E0" w:rsidRPr="007933E4" w:rsidRDefault="003943E0" w:rsidP="00F6420D">
                  <w:pPr>
                    <w:spacing w:after="0" w:line="240" w:lineRule="auto"/>
                    <w:jc w:val="both"/>
                    <w:rPr>
                      <w:rFonts w:ascii="Times New Roman" w:hAnsi="Times New Roman"/>
                      <w:color w:val="000000" w:themeColor="text1"/>
                      <w:sz w:val="24"/>
                      <w:szCs w:val="24"/>
                    </w:rPr>
                  </w:pPr>
                  <w:r w:rsidRPr="007933E4">
                    <w:rPr>
                      <w:rFonts w:ascii="Times New Roman" w:hAnsi="Times New Roman"/>
                      <w:color w:val="000000" w:themeColor="text1"/>
                      <w:sz w:val="24"/>
                      <w:szCs w:val="24"/>
                    </w:rPr>
                    <w:t>Profil na facebooku</w:t>
                  </w:r>
                </w:p>
              </w:tc>
              <w:tc>
                <w:tcPr>
                  <w:tcW w:w="4491" w:type="dxa"/>
                </w:tcPr>
                <w:p w:rsidR="003943E0" w:rsidRPr="007933E4" w:rsidRDefault="003943E0" w:rsidP="00F6420D">
                  <w:pPr>
                    <w:spacing w:after="0" w:line="240" w:lineRule="auto"/>
                    <w:jc w:val="both"/>
                    <w:rPr>
                      <w:rFonts w:ascii="Times New Roman" w:hAnsi="Times New Roman"/>
                      <w:color w:val="000000" w:themeColor="text1"/>
                      <w:sz w:val="24"/>
                      <w:szCs w:val="24"/>
                    </w:rPr>
                  </w:pPr>
                </w:p>
              </w:tc>
            </w:tr>
            <w:tr w:rsidR="003943E0" w:rsidRPr="007933E4" w:rsidTr="00F6420D">
              <w:tc>
                <w:tcPr>
                  <w:tcW w:w="4490" w:type="dxa"/>
                  <w:shd w:val="clear" w:color="auto" w:fill="A6A6A6" w:themeFill="background1" w:themeFillShade="A6"/>
                </w:tcPr>
                <w:p w:rsidR="003943E0" w:rsidRPr="007933E4" w:rsidRDefault="003943E0" w:rsidP="00F6420D">
                  <w:pPr>
                    <w:spacing w:after="0" w:line="240" w:lineRule="auto"/>
                    <w:jc w:val="both"/>
                    <w:rPr>
                      <w:rFonts w:ascii="Times New Roman" w:hAnsi="Times New Roman"/>
                      <w:color w:val="000000" w:themeColor="text1"/>
                      <w:sz w:val="24"/>
                      <w:szCs w:val="24"/>
                    </w:rPr>
                  </w:pPr>
                  <w:r w:rsidRPr="007933E4">
                    <w:rPr>
                      <w:rFonts w:ascii="Times New Roman" w:hAnsi="Times New Roman"/>
                      <w:color w:val="000000" w:themeColor="text1"/>
                      <w:sz w:val="24"/>
                      <w:szCs w:val="24"/>
                    </w:rPr>
                    <w:t>Adres do korespondencji</w:t>
                  </w:r>
                </w:p>
              </w:tc>
              <w:tc>
                <w:tcPr>
                  <w:tcW w:w="4491" w:type="dxa"/>
                </w:tcPr>
                <w:p w:rsidR="003943E0" w:rsidRPr="007933E4" w:rsidRDefault="003943E0" w:rsidP="00F6420D">
                  <w:pPr>
                    <w:spacing w:after="0" w:line="240" w:lineRule="auto"/>
                    <w:jc w:val="both"/>
                    <w:rPr>
                      <w:rFonts w:ascii="Times New Roman" w:hAnsi="Times New Roman"/>
                      <w:color w:val="000000" w:themeColor="text1"/>
                      <w:sz w:val="24"/>
                      <w:szCs w:val="24"/>
                    </w:rPr>
                  </w:pPr>
                </w:p>
              </w:tc>
            </w:tr>
          </w:tbl>
          <w:p w:rsidR="003943E0" w:rsidRPr="007933E4" w:rsidRDefault="003943E0" w:rsidP="00F6420D">
            <w:pPr>
              <w:spacing w:after="0" w:line="240" w:lineRule="auto"/>
              <w:jc w:val="both"/>
              <w:rPr>
                <w:rFonts w:ascii="Times New Roman" w:hAnsi="Times New Roman"/>
                <w:b/>
                <w:color w:val="000000" w:themeColor="text1"/>
                <w:sz w:val="24"/>
                <w:szCs w:val="24"/>
              </w:rPr>
            </w:pPr>
          </w:p>
          <w:p w:rsidR="003943E0" w:rsidRPr="007933E4" w:rsidRDefault="003943E0" w:rsidP="00F6420D">
            <w:pPr>
              <w:spacing w:after="0" w:line="240" w:lineRule="auto"/>
              <w:jc w:val="both"/>
              <w:rPr>
                <w:rFonts w:ascii="Times New Roman" w:hAnsi="Times New Roman"/>
                <w:b/>
                <w:color w:val="000000" w:themeColor="text1"/>
                <w:sz w:val="24"/>
                <w:szCs w:val="24"/>
              </w:rPr>
            </w:pPr>
            <w:r w:rsidRPr="007933E4">
              <w:rPr>
                <w:rFonts w:ascii="Times New Roman" w:hAnsi="Times New Roman"/>
                <w:b/>
                <w:color w:val="000000" w:themeColor="text1"/>
                <w:sz w:val="24"/>
                <w:szCs w:val="24"/>
              </w:rPr>
              <w:t xml:space="preserve">Dane osób upoważnionych do reprezentowania Grantobiorcy </w:t>
            </w:r>
            <w:r w:rsidRPr="007933E4">
              <w:rPr>
                <w:rFonts w:ascii="Times New Roman" w:hAnsi="Times New Roman"/>
                <w:b/>
                <w:bCs/>
                <w:color w:val="000000" w:themeColor="text1"/>
              </w:rPr>
              <w:t>(zgodnie z dokumentami potwierdzającymi osobowość prawną, np. KRS)</w:t>
            </w:r>
            <w:r w:rsidRPr="007933E4">
              <w:rPr>
                <w:rFonts w:ascii="Times New Roman" w:hAnsi="Times New Roman"/>
                <w:b/>
                <w:color w:val="000000" w:themeColor="text1"/>
                <w:sz w:val="24"/>
                <w:szCs w:val="24"/>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245"/>
              <w:gridCol w:w="2245"/>
              <w:gridCol w:w="2245"/>
              <w:gridCol w:w="2246"/>
            </w:tblGrid>
            <w:tr w:rsidR="003943E0" w:rsidRPr="007933E4" w:rsidTr="00F6420D">
              <w:tc>
                <w:tcPr>
                  <w:tcW w:w="2245" w:type="dxa"/>
                  <w:shd w:val="clear" w:color="auto" w:fill="A6A6A6" w:themeFill="background1" w:themeFillShade="A6"/>
                </w:tcPr>
                <w:p w:rsidR="003943E0" w:rsidRPr="007933E4" w:rsidRDefault="003943E0" w:rsidP="00F6420D">
                  <w:pPr>
                    <w:spacing w:after="0" w:line="240" w:lineRule="auto"/>
                    <w:rPr>
                      <w:rFonts w:ascii="Times New Roman" w:hAnsi="Times New Roman"/>
                      <w:b/>
                      <w:color w:val="000000" w:themeColor="text1"/>
                      <w:sz w:val="24"/>
                      <w:szCs w:val="24"/>
                    </w:rPr>
                  </w:pPr>
                  <w:r w:rsidRPr="007933E4">
                    <w:rPr>
                      <w:rFonts w:ascii="Times New Roman" w:hAnsi="Times New Roman"/>
                      <w:b/>
                      <w:color w:val="000000" w:themeColor="text1"/>
                      <w:sz w:val="24"/>
                      <w:szCs w:val="24"/>
                    </w:rPr>
                    <w:t>Imiona i nazwiska</w:t>
                  </w:r>
                </w:p>
              </w:tc>
              <w:tc>
                <w:tcPr>
                  <w:tcW w:w="2245" w:type="dxa"/>
                  <w:shd w:val="clear" w:color="auto" w:fill="A6A6A6" w:themeFill="background1" w:themeFillShade="A6"/>
                </w:tcPr>
                <w:p w:rsidR="003943E0" w:rsidRPr="007933E4" w:rsidRDefault="003943E0" w:rsidP="00F6420D">
                  <w:pPr>
                    <w:spacing w:after="0" w:line="240" w:lineRule="auto"/>
                    <w:rPr>
                      <w:rFonts w:ascii="Times New Roman" w:hAnsi="Times New Roman"/>
                      <w:b/>
                      <w:color w:val="000000" w:themeColor="text1"/>
                      <w:sz w:val="24"/>
                      <w:szCs w:val="24"/>
                    </w:rPr>
                  </w:pPr>
                  <w:r w:rsidRPr="007933E4">
                    <w:rPr>
                      <w:rFonts w:ascii="Times New Roman" w:hAnsi="Times New Roman"/>
                      <w:b/>
                      <w:color w:val="000000" w:themeColor="text1"/>
                      <w:sz w:val="24"/>
                      <w:szCs w:val="24"/>
                    </w:rPr>
                    <w:t>Funkcje w organizacji</w:t>
                  </w:r>
                </w:p>
              </w:tc>
              <w:tc>
                <w:tcPr>
                  <w:tcW w:w="2245" w:type="dxa"/>
                  <w:shd w:val="clear" w:color="auto" w:fill="A6A6A6" w:themeFill="background1" w:themeFillShade="A6"/>
                </w:tcPr>
                <w:p w:rsidR="003943E0" w:rsidRPr="007933E4" w:rsidRDefault="003943E0" w:rsidP="00F6420D">
                  <w:pPr>
                    <w:spacing w:after="0" w:line="240" w:lineRule="auto"/>
                    <w:rPr>
                      <w:rFonts w:ascii="Times New Roman" w:hAnsi="Times New Roman"/>
                      <w:b/>
                      <w:color w:val="000000" w:themeColor="text1"/>
                      <w:sz w:val="24"/>
                      <w:szCs w:val="24"/>
                    </w:rPr>
                  </w:pPr>
                  <w:r w:rsidRPr="007933E4">
                    <w:rPr>
                      <w:rFonts w:ascii="Times New Roman" w:hAnsi="Times New Roman"/>
                      <w:b/>
                      <w:color w:val="000000" w:themeColor="text1"/>
                      <w:sz w:val="24"/>
                      <w:szCs w:val="24"/>
                    </w:rPr>
                    <w:t>Numery telefonów</w:t>
                  </w:r>
                </w:p>
              </w:tc>
              <w:tc>
                <w:tcPr>
                  <w:tcW w:w="2246" w:type="dxa"/>
                  <w:shd w:val="clear" w:color="auto" w:fill="A6A6A6" w:themeFill="background1" w:themeFillShade="A6"/>
                </w:tcPr>
                <w:p w:rsidR="003943E0" w:rsidRPr="007933E4" w:rsidRDefault="003943E0" w:rsidP="00F6420D">
                  <w:pPr>
                    <w:spacing w:after="0" w:line="240" w:lineRule="auto"/>
                    <w:rPr>
                      <w:rFonts w:ascii="Times New Roman" w:hAnsi="Times New Roman"/>
                      <w:b/>
                      <w:color w:val="000000" w:themeColor="text1"/>
                      <w:sz w:val="24"/>
                      <w:szCs w:val="24"/>
                    </w:rPr>
                  </w:pPr>
                  <w:r w:rsidRPr="007933E4">
                    <w:rPr>
                      <w:rFonts w:ascii="Times New Roman" w:hAnsi="Times New Roman"/>
                      <w:b/>
                      <w:color w:val="000000" w:themeColor="text1"/>
                      <w:sz w:val="24"/>
                      <w:szCs w:val="24"/>
                    </w:rPr>
                    <w:t>Adres e-mail</w:t>
                  </w:r>
                </w:p>
              </w:tc>
            </w:tr>
            <w:tr w:rsidR="003943E0" w:rsidRPr="007933E4" w:rsidTr="00F6420D">
              <w:tc>
                <w:tcPr>
                  <w:tcW w:w="2245" w:type="dxa"/>
                </w:tcPr>
                <w:p w:rsidR="003943E0" w:rsidRPr="007933E4" w:rsidRDefault="003943E0" w:rsidP="00F6420D">
                  <w:pPr>
                    <w:spacing w:after="0" w:line="240" w:lineRule="auto"/>
                    <w:jc w:val="both"/>
                    <w:rPr>
                      <w:rFonts w:ascii="Times New Roman" w:hAnsi="Times New Roman"/>
                      <w:color w:val="000000" w:themeColor="text1"/>
                      <w:sz w:val="24"/>
                      <w:szCs w:val="24"/>
                    </w:rPr>
                  </w:pPr>
                </w:p>
              </w:tc>
              <w:tc>
                <w:tcPr>
                  <w:tcW w:w="2245" w:type="dxa"/>
                </w:tcPr>
                <w:p w:rsidR="003943E0" w:rsidRPr="007933E4" w:rsidRDefault="003943E0" w:rsidP="00F6420D">
                  <w:pPr>
                    <w:spacing w:after="0" w:line="240" w:lineRule="auto"/>
                    <w:jc w:val="both"/>
                    <w:rPr>
                      <w:rFonts w:ascii="Times New Roman" w:hAnsi="Times New Roman"/>
                      <w:color w:val="000000" w:themeColor="text1"/>
                      <w:sz w:val="24"/>
                      <w:szCs w:val="24"/>
                    </w:rPr>
                  </w:pPr>
                </w:p>
              </w:tc>
              <w:tc>
                <w:tcPr>
                  <w:tcW w:w="2245" w:type="dxa"/>
                </w:tcPr>
                <w:p w:rsidR="003943E0" w:rsidRPr="007933E4" w:rsidRDefault="003943E0" w:rsidP="00F6420D">
                  <w:pPr>
                    <w:spacing w:after="0" w:line="240" w:lineRule="auto"/>
                    <w:jc w:val="both"/>
                    <w:rPr>
                      <w:rFonts w:ascii="Times New Roman" w:hAnsi="Times New Roman"/>
                      <w:color w:val="000000" w:themeColor="text1"/>
                      <w:sz w:val="24"/>
                      <w:szCs w:val="24"/>
                    </w:rPr>
                  </w:pPr>
                </w:p>
              </w:tc>
              <w:tc>
                <w:tcPr>
                  <w:tcW w:w="2246" w:type="dxa"/>
                </w:tcPr>
                <w:p w:rsidR="003943E0" w:rsidRPr="007933E4" w:rsidRDefault="003943E0" w:rsidP="00F6420D">
                  <w:pPr>
                    <w:spacing w:after="0" w:line="240" w:lineRule="auto"/>
                    <w:jc w:val="both"/>
                    <w:rPr>
                      <w:rFonts w:ascii="Times New Roman" w:hAnsi="Times New Roman"/>
                      <w:color w:val="000000" w:themeColor="text1"/>
                      <w:sz w:val="24"/>
                      <w:szCs w:val="24"/>
                    </w:rPr>
                  </w:pPr>
                </w:p>
              </w:tc>
            </w:tr>
            <w:tr w:rsidR="003943E0" w:rsidRPr="007933E4" w:rsidTr="00F6420D">
              <w:tc>
                <w:tcPr>
                  <w:tcW w:w="2245" w:type="dxa"/>
                </w:tcPr>
                <w:p w:rsidR="003943E0" w:rsidRPr="007933E4" w:rsidRDefault="003943E0" w:rsidP="00F6420D">
                  <w:pPr>
                    <w:spacing w:after="0" w:line="240" w:lineRule="auto"/>
                    <w:jc w:val="both"/>
                    <w:rPr>
                      <w:rFonts w:ascii="Times New Roman" w:hAnsi="Times New Roman"/>
                      <w:color w:val="000000" w:themeColor="text1"/>
                      <w:sz w:val="24"/>
                      <w:szCs w:val="24"/>
                    </w:rPr>
                  </w:pPr>
                </w:p>
              </w:tc>
              <w:tc>
                <w:tcPr>
                  <w:tcW w:w="2245" w:type="dxa"/>
                </w:tcPr>
                <w:p w:rsidR="003943E0" w:rsidRPr="007933E4" w:rsidRDefault="003943E0" w:rsidP="00F6420D">
                  <w:pPr>
                    <w:spacing w:after="0" w:line="240" w:lineRule="auto"/>
                    <w:jc w:val="both"/>
                    <w:rPr>
                      <w:rFonts w:ascii="Times New Roman" w:hAnsi="Times New Roman"/>
                      <w:color w:val="000000" w:themeColor="text1"/>
                      <w:sz w:val="24"/>
                      <w:szCs w:val="24"/>
                    </w:rPr>
                  </w:pPr>
                </w:p>
              </w:tc>
              <w:tc>
                <w:tcPr>
                  <w:tcW w:w="2245" w:type="dxa"/>
                </w:tcPr>
                <w:p w:rsidR="003943E0" w:rsidRPr="007933E4" w:rsidRDefault="003943E0" w:rsidP="00F6420D">
                  <w:pPr>
                    <w:spacing w:after="0" w:line="240" w:lineRule="auto"/>
                    <w:jc w:val="both"/>
                    <w:rPr>
                      <w:rFonts w:ascii="Times New Roman" w:hAnsi="Times New Roman"/>
                      <w:color w:val="000000" w:themeColor="text1"/>
                      <w:sz w:val="24"/>
                      <w:szCs w:val="24"/>
                    </w:rPr>
                  </w:pPr>
                </w:p>
              </w:tc>
              <w:tc>
                <w:tcPr>
                  <w:tcW w:w="2246" w:type="dxa"/>
                </w:tcPr>
                <w:p w:rsidR="003943E0" w:rsidRPr="007933E4" w:rsidRDefault="003943E0" w:rsidP="00F6420D">
                  <w:pPr>
                    <w:spacing w:after="0" w:line="240" w:lineRule="auto"/>
                    <w:jc w:val="both"/>
                    <w:rPr>
                      <w:rFonts w:ascii="Times New Roman" w:hAnsi="Times New Roman"/>
                      <w:color w:val="000000" w:themeColor="text1"/>
                      <w:sz w:val="24"/>
                      <w:szCs w:val="24"/>
                    </w:rPr>
                  </w:pPr>
                </w:p>
              </w:tc>
            </w:tr>
          </w:tbl>
          <w:p w:rsidR="003943E0" w:rsidRPr="007933E4" w:rsidRDefault="003943E0" w:rsidP="00F6420D">
            <w:pPr>
              <w:spacing w:after="0" w:line="240" w:lineRule="auto"/>
              <w:jc w:val="both"/>
              <w:rPr>
                <w:rFonts w:ascii="Times New Roman" w:hAnsi="Times New Roman"/>
                <w:color w:val="000000" w:themeColor="text1"/>
                <w:sz w:val="24"/>
                <w:szCs w:val="24"/>
              </w:rPr>
            </w:pPr>
          </w:p>
          <w:p w:rsidR="003943E0" w:rsidRPr="007933E4" w:rsidRDefault="003943E0" w:rsidP="00F6420D">
            <w:pPr>
              <w:spacing w:after="0" w:line="240" w:lineRule="auto"/>
              <w:jc w:val="both"/>
              <w:rPr>
                <w:rFonts w:ascii="Times New Roman" w:hAnsi="Times New Roman"/>
                <w:b/>
                <w:color w:val="000000" w:themeColor="text1"/>
                <w:sz w:val="24"/>
                <w:szCs w:val="24"/>
              </w:rPr>
            </w:pPr>
            <w:r w:rsidRPr="007933E4">
              <w:rPr>
                <w:rFonts w:ascii="Times New Roman" w:hAnsi="Times New Roman"/>
                <w:b/>
                <w:color w:val="000000" w:themeColor="text1"/>
                <w:sz w:val="24"/>
                <w:szCs w:val="24"/>
              </w:rPr>
              <w:t>Dane pełnomocnika, jeśli dotyczy: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245"/>
              <w:gridCol w:w="2245"/>
              <w:gridCol w:w="2245"/>
              <w:gridCol w:w="2246"/>
            </w:tblGrid>
            <w:tr w:rsidR="003943E0" w:rsidRPr="007933E4" w:rsidTr="00F6420D">
              <w:tc>
                <w:tcPr>
                  <w:tcW w:w="2245" w:type="dxa"/>
                  <w:shd w:val="clear" w:color="auto" w:fill="A6A6A6" w:themeFill="background1" w:themeFillShade="A6"/>
                </w:tcPr>
                <w:p w:rsidR="003943E0" w:rsidRPr="007933E4" w:rsidRDefault="003943E0" w:rsidP="00F6420D">
                  <w:pPr>
                    <w:spacing w:after="0" w:line="240" w:lineRule="auto"/>
                    <w:rPr>
                      <w:rFonts w:ascii="Times New Roman" w:hAnsi="Times New Roman"/>
                      <w:b/>
                      <w:color w:val="000000" w:themeColor="text1"/>
                      <w:sz w:val="24"/>
                      <w:szCs w:val="24"/>
                    </w:rPr>
                  </w:pPr>
                  <w:r w:rsidRPr="007933E4">
                    <w:rPr>
                      <w:rFonts w:ascii="Times New Roman" w:hAnsi="Times New Roman"/>
                      <w:b/>
                      <w:color w:val="000000" w:themeColor="text1"/>
                      <w:sz w:val="24"/>
                      <w:szCs w:val="24"/>
                    </w:rPr>
                    <w:t>Imiona i nazwiska</w:t>
                  </w:r>
                </w:p>
              </w:tc>
              <w:tc>
                <w:tcPr>
                  <w:tcW w:w="2245" w:type="dxa"/>
                  <w:shd w:val="clear" w:color="auto" w:fill="A6A6A6" w:themeFill="background1" w:themeFillShade="A6"/>
                </w:tcPr>
                <w:p w:rsidR="003943E0" w:rsidRPr="007933E4" w:rsidRDefault="003943E0" w:rsidP="00F6420D">
                  <w:pPr>
                    <w:spacing w:after="0" w:line="240" w:lineRule="auto"/>
                    <w:rPr>
                      <w:rFonts w:ascii="Times New Roman" w:hAnsi="Times New Roman"/>
                      <w:b/>
                      <w:color w:val="000000" w:themeColor="text1"/>
                      <w:sz w:val="24"/>
                      <w:szCs w:val="24"/>
                    </w:rPr>
                  </w:pPr>
                  <w:r w:rsidRPr="007933E4">
                    <w:rPr>
                      <w:rFonts w:ascii="Times New Roman" w:hAnsi="Times New Roman"/>
                      <w:b/>
                      <w:color w:val="000000" w:themeColor="text1"/>
                      <w:sz w:val="24"/>
                      <w:szCs w:val="24"/>
                    </w:rPr>
                    <w:t>Funkcje w organizacji</w:t>
                  </w:r>
                </w:p>
              </w:tc>
              <w:tc>
                <w:tcPr>
                  <w:tcW w:w="2245" w:type="dxa"/>
                  <w:shd w:val="clear" w:color="auto" w:fill="A6A6A6" w:themeFill="background1" w:themeFillShade="A6"/>
                </w:tcPr>
                <w:p w:rsidR="003943E0" w:rsidRPr="007933E4" w:rsidRDefault="003943E0" w:rsidP="00F6420D">
                  <w:pPr>
                    <w:spacing w:after="0" w:line="240" w:lineRule="auto"/>
                    <w:rPr>
                      <w:rFonts w:ascii="Times New Roman" w:hAnsi="Times New Roman"/>
                      <w:b/>
                      <w:color w:val="000000" w:themeColor="text1"/>
                      <w:sz w:val="24"/>
                      <w:szCs w:val="24"/>
                    </w:rPr>
                  </w:pPr>
                  <w:r w:rsidRPr="007933E4">
                    <w:rPr>
                      <w:rFonts w:ascii="Times New Roman" w:hAnsi="Times New Roman"/>
                      <w:b/>
                      <w:color w:val="000000" w:themeColor="text1"/>
                      <w:sz w:val="24"/>
                      <w:szCs w:val="24"/>
                    </w:rPr>
                    <w:t>Numery telefonów</w:t>
                  </w:r>
                </w:p>
              </w:tc>
              <w:tc>
                <w:tcPr>
                  <w:tcW w:w="2246" w:type="dxa"/>
                  <w:shd w:val="clear" w:color="auto" w:fill="A6A6A6" w:themeFill="background1" w:themeFillShade="A6"/>
                </w:tcPr>
                <w:p w:rsidR="003943E0" w:rsidRPr="007933E4" w:rsidRDefault="003943E0" w:rsidP="00F6420D">
                  <w:pPr>
                    <w:spacing w:after="0" w:line="240" w:lineRule="auto"/>
                    <w:rPr>
                      <w:rFonts w:ascii="Times New Roman" w:hAnsi="Times New Roman"/>
                      <w:b/>
                      <w:color w:val="000000" w:themeColor="text1"/>
                      <w:sz w:val="24"/>
                      <w:szCs w:val="24"/>
                    </w:rPr>
                  </w:pPr>
                  <w:r w:rsidRPr="007933E4">
                    <w:rPr>
                      <w:rFonts w:ascii="Times New Roman" w:hAnsi="Times New Roman"/>
                      <w:b/>
                      <w:color w:val="000000" w:themeColor="text1"/>
                      <w:sz w:val="24"/>
                      <w:szCs w:val="24"/>
                    </w:rPr>
                    <w:t>Adres e-mail</w:t>
                  </w:r>
                </w:p>
              </w:tc>
            </w:tr>
            <w:tr w:rsidR="003943E0" w:rsidRPr="007933E4" w:rsidTr="00F6420D">
              <w:tc>
                <w:tcPr>
                  <w:tcW w:w="2245" w:type="dxa"/>
                </w:tcPr>
                <w:p w:rsidR="003943E0" w:rsidRPr="007933E4" w:rsidRDefault="003943E0" w:rsidP="00F6420D">
                  <w:pPr>
                    <w:spacing w:after="0" w:line="240" w:lineRule="auto"/>
                    <w:jc w:val="both"/>
                    <w:rPr>
                      <w:rFonts w:ascii="Times New Roman" w:hAnsi="Times New Roman"/>
                      <w:color w:val="000000" w:themeColor="text1"/>
                      <w:sz w:val="24"/>
                      <w:szCs w:val="24"/>
                    </w:rPr>
                  </w:pPr>
                </w:p>
              </w:tc>
              <w:tc>
                <w:tcPr>
                  <w:tcW w:w="2245" w:type="dxa"/>
                </w:tcPr>
                <w:p w:rsidR="003943E0" w:rsidRPr="007933E4" w:rsidRDefault="003943E0" w:rsidP="00F6420D">
                  <w:pPr>
                    <w:spacing w:after="0" w:line="240" w:lineRule="auto"/>
                    <w:jc w:val="both"/>
                    <w:rPr>
                      <w:rFonts w:ascii="Times New Roman" w:hAnsi="Times New Roman"/>
                      <w:color w:val="000000" w:themeColor="text1"/>
                      <w:sz w:val="24"/>
                      <w:szCs w:val="24"/>
                    </w:rPr>
                  </w:pPr>
                </w:p>
              </w:tc>
              <w:tc>
                <w:tcPr>
                  <w:tcW w:w="2245" w:type="dxa"/>
                </w:tcPr>
                <w:p w:rsidR="003943E0" w:rsidRPr="007933E4" w:rsidRDefault="003943E0" w:rsidP="00F6420D">
                  <w:pPr>
                    <w:spacing w:after="0" w:line="240" w:lineRule="auto"/>
                    <w:jc w:val="both"/>
                    <w:rPr>
                      <w:rFonts w:ascii="Times New Roman" w:hAnsi="Times New Roman"/>
                      <w:color w:val="000000" w:themeColor="text1"/>
                      <w:sz w:val="24"/>
                      <w:szCs w:val="24"/>
                    </w:rPr>
                  </w:pPr>
                </w:p>
              </w:tc>
              <w:tc>
                <w:tcPr>
                  <w:tcW w:w="2246" w:type="dxa"/>
                </w:tcPr>
                <w:p w:rsidR="003943E0" w:rsidRPr="007933E4" w:rsidRDefault="003943E0" w:rsidP="00F6420D">
                  <w:pPr>
                    <w:spacing w:after="0" w:line="240" w:lineRule="auto"/>
                    <w:jc w:val="both"/>
                    <w:rPr>
                      <w:rFonts w:ascii="Times New Roman" w:hAnsi="Times New Roman"/>
                      <w:color w:val="000000" w:themeColor="text1"/>
                      <w:sz w:val="24"/>
                      <w:szCs w:val="24"/>
                    </w:rPr>
                  </w:pPr>
                </w:p>
              </w:tc>
            </w:tr>
          </w:tbl>
          <w:p w:rsidR="003943E0" w:rsidRPr="007933E4" w:rsidRDefault="003943E0" w:rsidP="00F6420D">
            <w:pPr>
              <w:spacing w:after="0" w:line="240" w:lineRule="auto"/>
              <w:jc w:val="both"/>
              <w:rPr>
                <w:rFonts w:ascii="Times New Roman" w:hAnsi="Times New Roman"/>
                <w:color w:val="000000" w:themeColor="text1"/>
                <w:sz w:val="24"/>
                <w:szCs w:val="24"/>
              </w:rPr>
            </w:pPr>
          </w:p>
          <w:p w:rsidR="003943E0" w:rsidRPr="007933E4" w:rsidRDefault="003943E0" w:rsidP="00F6420D">
            <w:pPr>
              <w:spacing w:after="0" w:line="240" w:lineRule="auto"/>
              <w:jc w:val="both"/>
              <w:rPr>
                <w:rFonts w:ascii="Times New Roman" w:hAnsi="Times New Roman"/>
                <w:b/>
                <w:color w:val="000000" w:themeColor="text1"/>
                <w:sz w:val="24"/>
                <w:szCs w:val="24"/>
              </w:rPr>
            </w:pPr>
            <w:r w:rsidRPr="007933E4">
              <w:rPr>
                <w:rFonts w:ascii="Times New Roman" w:hAnsi="Times New Roman"/>
                <w:b/>
                <w:color w:val="000000" w:themeColor="text1"/>
                <w:sz w:val="24"/>
                <w:szCs w:val="24"/>
              </w:rPr>
              <w:t>Dane jednostki organizacyjnej nieposiadającej osobowości prawnej, w imieniu której o powierzenie grantu ubiega się osoba prawna powiązana organizacyjnie z tą jednostką:</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245"/>
              <w:gridCol w:w="2245"/>
              <w:gridCol w:w="2245"/>
              <w:gridCol w:w="2246"/>
            </w:tblGrid>
            <w:tr w:rsidR="003943E0" w:rsidRPr="007933E4" w:rsidTr="00F6420D">
              <w:tc>
                <w:tcPr>
                  <w:tcW w:w="2245" w:type="dxa"/>
                  <w:shd w:val="clear" w:color="auto" w:fill="A6A6A6" w:themeFill="background1" w:themeFillShade="A6"/>
                </w:tcPr>
                <w:p w:rsidR="003943E0" w:rsidRPr="007933E4" w:rsidRDefault="003943E0" w:rsidP="00F6420D">
                  <w:pPr>
                    <w:spacing w:after="0" w:line="240" w:lineRule="auto"/>
                    <w:rPr>
                      <w:rFonts w:ascii="Times New Roman" w:hAnsi="Times New Roman"/>
                      <w:b/>
                      <w:color w:val="000000" w:themeColor="text1"/>
                      <w:sz w:val="24"/>
                      <w:szCs w:val="24"/>
                    </w:rPr>
                  </w:pPr>
                  <w:r w:rsidRPr="007933E4">
                    <w:rPr>
                      <w:rFonts w:ascii="Times New Roman" w:hAnsi="Times New Roman"/>
                      <w:b/>
                      <w:color w:val="000000" w:themeColor="text1"/>
                      <w:sz w:val="24"/>
                      <w:szCs w:val="24"/>
                    </w:rPr>
                    <w:t>Imiona i nazwiska</w:t>
                  </w:r>
                </w:p>
              </w:tc>
              <w:tc>
                <w:tcPr>
                  <w:tcW w:w="2245" w:type="dxa"/>
                  <w:shd w:val="clear" w:color="auto" w:fill="A6A6A6" w:themeFill="background1" w:themeFillShade="A6"/>
                </w:tcPr>
                <w:p w:rsidR="003943E0" w:rsidRPr="007933E4" w:rsidRDefault="003943E0" w:rsidP="00F6420D">
                  <w:pPr>
                    <w:spacing w:after="0" w:line="240" w:lineRule="auto"/>
                    <w:rPr>
                      <w:rFonts w:ascii="Times New Roman" w:hAnsi="Times New Roman"/>
                      <w:b/>
                      <w:color w:val="000000" w:themeColor="text1"/>
                      <w:sz w:val="24"/>
                      <w:szCs w:val="24"/>
                    </w:rPr>
                  </w:pPr>
                  <w:r w:rsidRPr="007933E4">
                    <w:rPr>
                      <w:rFonts w:ascii="Times New Roman" w:hAnsi="Times New Roman"/>
                      <w:b/>
                      <w:color w:val="000000" w:themeColor="text1"/>
                      <w:sz w:val="24"/>
                      <w:szCs w:val="24"/>
                    </w:rPr>
                    <w:t>Funkcje w organizacji</w:t>
                  </w:r>
                </w:p>
              </w:tc>
              <w:tc>
                <w:tcPr>
                  <w:tcW w:w="2245" w:type="dxa"/>
                  <w:shd w:val="clear" w:color="auto" w:fill="A6A6A6" w:themeFill="background1" w:themeFillShade="A6"/>
                </w:tcPr>
                <w:p w:rsidR="003943E0" w:rsidRPr="007933E4" w:rsidRDefault="003943E0" w:rsidP="00F6420D">
                  <w:pPr>
                    <w:spacing w:after="0" w:line="240" w:lineRule="auto"/>
                    <w:rPr>
                      <w:rFonts w:ascii="Times New Roman" w:hAnsi="Times New Roman"/>
                      <w:b/>
                      <w:color w:val="000000" w:themeColor="text1"/>
                      <w:sz w:val="24"/>
                      <w:szCs w:val="24"/>
                    </w:rPr>
                  </w:pPr>
                  <w:r w:rsidRPr="007933E4">
                    <w:rPr>
                      <w:rFonts w:ascii="Times New Roman" w:hAnsi="Times New Roman"/>
                      <w:b/>
                      <w:color w:val="000000" w:themeColor="text1"/>
                      <w:sz w:val="24"/>
                      <w:szCs w:val="24"/>
                    </w:rPr>
                    <w:t>Numery telefonów</w:t>
                  </w:r>
                </w:p>
              </w:tc>
              <w:tc>
                <w:tcPr>
                  <w:tcW w:w="2246" w:type="dxa"/>
                  <w:shd w:val="clear" w:color="auto" w:fill="A6A6A6" w:themeFill="background1" w:themeFillShade="A6"/>
                </w:tcPr>
                <w:p w:rsidR="003943E0" w:rsidRPr="007933E4" w:rsidRDefault="003943E0" w:rsidP="00F6420D">
                  <w:pPr>
                    <w:spacing w:after="0" w:line="240" w:lineRule="auto"/>
                    <w:rPr>
                      <w:rFonts w:ascii="Times New Roman" w:hAnsi="Times New Roman"/>
                      <w:b/>
                      <w:color w:val="000000" w:themeColor="text1"/>
                      <w:sz w:val="24"/>
                      <w:szCs w:val="24"/>
                    </w:rPr>
                  </w:pPr>
                  <w:r w:rsidRPr="007933E4">
                    <w:rPr>
                      <w:rFonts w:ascii="Times New Roman" w:hAnsi="Times New Roman"/>
                      <w:b/>
                      <w:color w:val="000000" w:themeColor="text1"/>
                      <w:sz w:val="24"/>
                      <w:szCs w:val="24"/>
                    </w:rPr>
                    <w:t>Adres e-mail</w:t>
                  </w:r>
                </w:p>
              </w:tc>
            </w:tr>
            <w:tr w:rsidR="003943E0" w:rsidRPr="007933E4" w:rsidTr="00F6420D">
              <w:tc>
                <w:tcPr>
                  <w:tcW w:w="2245" w:type="dxa"/>
                </w:tcPr>
                <w:p w:rsidR="003943E0" w:rsidRPr="007933E4" w:rsidRDefault="003943E0" w:rsidP="00F6420D">
                  <w:pPr>
                    <w:spacing w:after="0" w:line="240" w:lineRule="auto"/>
                    <w:jc w:val="both"/>
                    <w:rPr>
                      <w:rFonts w:ascii="Times New Roman" w:hAnsi="Times New Roman"/>
                      <w:color w:val="000000" w:themeColor="text1"/>
                      <w:sz w:val="24"/>
                      <w:szCs w:val="24"/>
                    </w:rPr>
                  </w:pPr>
                </w:p>
              </w:tc>
              <w:tc>
                <w:tcPr>
                  <w:tcW w:w="2245" w:type="dxa"/>
                </w:tcPr>
                <w:p w:rsidR="003943E0" w:rsidRPr="007933E4" w:rsidRDefault="003943E0" w:rsidP="00F6420D">
                  <w:pPr>
                    <w:spacing w:after="0" w:line="240" w:lineRule="auto"/>
                    <w:jc w:val="both"/>
                    <w:rPr>
                      <w:rFonts w:ascii="Times New Roman" w:hAnsi="Times New Roman"/>
                      <w:color w:val="000000" w:themeColor="text1"/>
                      <w:sz w:val="24"/>
                      <w:szCs w:val="24"/>
                    </w:rPr>
                  </w:pPr>
                </w:p>
              </w:tc>
              <w:tc>
                <w:tcPr>
                  <w:tcW w:w="2245" w:type="dxa"/>
                </w:tcPr>
                <w:p w:rsidR="003943E0" w:rsidRPr="007933E4" w:rsidRDefault="003943E0" w:rsidP="00F6420D">
                  <w:pPr>
                    <w:spacing w:after="0" w:line="240" w:lineRule="auto"/>
                    <w:jc w:val="both"/>
                    <w:rPr>
                      <w:rFonts w:ascii="Times New Roman" w:hAnsi="Times New Roman"/>
                      <w:color w:val="000000" w:themeColor="text1"/>
                      <w:sz w:val="24"/>
                      <w:szCs w:val="24"/>
                    </w:rPr>
                  </w:pPr>
                </w:p>
              </w:tc>
              <w:tc>
                <w:tcPr>
                  <w:tcW w:w="2246" w:type="dxa"/>
                </w:tcPr>
                <w:p w:rsidR="003943E0" w:rsidRPr="007933E4" w:rsidRDefault="003943E0" w:rsidP="00F6420D">
                  <w:pPr>
                    <w:spacing w:after="0" w:line="240" w:lineRule="auto"/>
                    <w:jc w:val="both"/>
                    <w:rPr>
                      <w:rFonts w:ascii="Times New Roman" w:hAnsi="Times New Roman"/>
                      <w:color w:val="000000" w:themeColor="text1"/>
                      <w:sz w:val="24"/>
                      <w:szCs w:val="24"/>
                    </w:rPr>
                  </w:pPr>
                </w:p>
              </w:tc>
            </w:tr>
          </w:tbl>
          <w:p w:rsidR="003943E0" w:rsidRPr="007933E4" w:rsidRDefault="003943E0" w:rsidP="00F6420D">
            <w:pPr>
              <w:spacing w:after="0" w:line="240" w:lineRule="auto"/>
              <w:jc w:val="both"/>
              <w:rPr>
                <w:rFonts w:ascii="Times New Roman" w:hAnsi="Times New Roman"/>
                <w:color w:val="000000" w:themeColor="text1"/>
                <w:sz w:val="24"/>
                <w:szCs w:val="24"/>
              </w:rPr>
            </w:pPr>
          </w:p>
        </w:tc>
      </w:tr>
      <w:tr w:rsidR="003943E0" w:rsidRPr="007933E4" w:rsidTr="00F6420D">
        <w:tc>
          <w:tcPr>
            <w:tcW w:w="9212" w:type="dxa"/>
            <w:gridSpan w:val="2"/>
          </w:tcPr>
          <w:p w:rsidR="003943E0" w:rsidRPr="007933E4" w:rsidRDefault="003943E0" w:rsidP="00F6420D">
            <w:pPr>
              <w:spacing w:after="0" w:line="240" w:lineRule="auto"/>
              <w:jc w:val="both"/>
              <w:rPr>
                <w:rFonts w:ascii="Times New Roman" w:hAnsi="Times New Roman"/>
                <w:b/>
                <w:color w:val="000000" w:themeColor="text1"/>
                <w:sz w:val="24"/>
                <w:szCs w:val="24"/>
              </w:rPr>
            </w:pPr>
            <w:r w:rsidRPr="007933E4">
              <w:rPr>
                <w:rFonts w:ascii="Times New Roman" w:hAnsi="Times New Roman"/>
                <w:b/>
                <w:color w:val="000000" w:themeColor="text1"/>
                <w:sz w:val="24"/>
                <w:szCs w:val="24"/>
              </w:rPr>
              <w:lastRenderedPageBreak/>
              <w:t>Dane z umowy o powierzenie grantu</w:t>
            </w:r>
          </w:p>
          <w:p w:rsidR="003943E0" w:rsidRPr="007933E4" w:rsidRDefault="003943E0" w:rsidP="00F6420D">
            <w:pPr>
              <w:spacing w:after="0" w:line="240" w:lineRule="auto"/>
              <w:jc w:val="both"/>
              <w:rPr>
                <w:rFonts w:ascii="Times New Roman" w:hAnsi="Times New Roman"/>
                <w:color w:val="000000" w:themeColor="text1"/>
                <w:sz w:val="24"/>
                <w:szCs w:val="24"/>
              </w:rPr>
            </w:pPr>
            <w:r w:rsidRPr="007933E4">
              <w:rPr>
                <w:rFonts w:ascii="Times New Roman" w:hAnsi="Times New Roman"/>
                <w:color w:val="000000" w:themeColor="text1"/>
                <w:sz w:val="24"/>
                <w:szCs w:val="24"/>
              </w:rPr>
              <w:t>1. Tytuł grantu:</w:t>
            </w:r>
          </w:p>
          <w:p w:rsidR="003943E0" w:rsidRPr="007933E4" w:rsidRDefault="00FF72DD" w:rsidP="00F6420D">
            <w:pPr>
              <w:rPr>
                <w:color w:val="000000" w:themeColor="text1"/>
              </w:rPr>
            </w:pPr>
            <w:r w:rsidRPr="00FF72DD">
              <w:rPr>
                <w:rFonts w:ascii="Times New Roman" w:hAnsi="Times New Roman"/>
                <w:b/>
                <w:noProof/>
                <w:color w:val="000000" w:themeColor="text1"/>
                <w:sz w:val="24"/>
                <w:szCs w:val="24"/>
                <w:lang w:eastAsia="pl-PL"/>
              </w:rPr>
              <w:pict>
                <v:rect id="_x0000_s1431" style="position:absolute;margin-left:-3pt;margin-top:4.75pt;width:437.7pt;height:39.75pt;z-index:251781120"/>
              </w:pict>
            </w:r>
          </w:p>
          <w:p w:rsidR="003943E0" w:rsidRPr="007933E4" w:rsidRDefault="003943E0" w:rsidP="00F6420D">
            <w:pPr>
              <w:spacing w:after="0" w:line="240" w:lineRule="auto"/>
              <w:jc w:val="both"/>
              <w:rPr>
                <w:rFonts w:ascii="Times New Roman" w:hAnsi="Times New Roman"/>
                <w:color w:val="000000" w:themeColor="text1"/>
                <w:sz w:val="24"/>
                <w:szCs w:val="24"/>
              </w:rPr>
            </w:pPr>
          </w:p>
          <w:p w:rsidR="003943E0" w:rsidRPr="007933E4" w:rsidRDefault="003943E0" w:rsidP="00F6420D">
            <w:pPr>
              <w:spacing w:after="0" w:line="240" w:lineRule="auto"/>
              <w:jc w:val="both"/>
              <w:rPr>
                <w:rFonts w:ascii="Times New Roman" w:hAnsi="Times New Roman"/>
                <w:b/>
                <w:color w:val="000000" w:themeColor="text1"/>
                <w:sz w:val="24"/>
                <w:szCs w:val="24"/>
              </w:rPr>
            </w:pPr>
          </w:p>
          <w:p w:rsidR="003943E0" w:rsidRPr="007933E4" w:rsidRDefault="003943E0" w:rsidP="00F6420D">
            <w:pPr>
              <w:spacing w:after="0" w:line="240" w:lineRule="auto"/>
              <w:jc w:val="both"/>
              <w:rPr>
                <w:rFonts w:ascii="Times New Roman" w:hAnsi="Times New Roman"/>
                <w:color w:val="000000" w:themeColor="text1"/>
                <w:sz w:val="24"/>
                <w:szCs w:val="24"/>
              </w:rPr>
            </w:pPr>
            <w:r w:rsidRPr="007933E4">
              <w:rPr>
                <w:rFonts w:ascii="Times New Roman" w:hAnsi="Times New Roman"/>
                <w:color w:val="000000" w:themeColor="text1"/>
                <w:sz w:val="24"/>
                <w:szCs w:val="24"/>
              </w:rPr>
              <w:t>2. Nr umowy</w:t>
            </w:r>
          </w:p>
          <w:p w:rsidR="003943E0" w:rsidRPr="007933E4" w:rsidRDefault="00FF72DD" w:rsidP="00F6420D">
            <w:pPr>
              <w:spacing w:after="0" w:line="240" w:lineRule="auto"/>
              <w:jc w:val="both"/>
              <w:rPr>
                <w:rFonts w:ascii="Times New Roman" w:hAnsi="Times New Roman"/>
                <w:color w:val="000000" w:themeColor="text1"/>
                <w:sz w:val="24"/>
                <w:szCs w:val="24"/>
              </w:rPr>
            </w:pPr>
            <w:r w:rsidRPr="00FF72DD">
              <w:rPr>
                <w:rFonts w:ascii="Times New Roman" w:hAnsi="Times New Roman"/>
                <w:b/>
                <w:noProof/>
                <w:color w:val="000000" w:themeColor="text1"/>
                <w:sz w:val="24"/>
                <w:szCs w:val="24"/>
                <w:lang w:eastAsia="pl-PL"/>
              </w:rPr>
              <w:pict>
                <v:rect id="_x0000_s1432" style="position:absolute;left:0;text-align:left;margin-left:-3pt;margin-top:.15pt;width:437.7pt;height:28.4pt;z-index:251782144"/>
              </w:pict>
            </w:r>
          </w:p>
          <w:p w:rsidR="003943E0" w:rsidRPr="007933E4" w:rsidRDefault="003943E0" w:rsidP="00F6420D">
            <w:pPr>
              <w:spacing w:after="0" w:line="240" w:lineRule="auto"/>
              <w:jc w:val="both"/>
              <w:rPr>
                <w:rFonts w:ascii="Times New Roman" w:hAnsi="Times New Roman"/>
                <w:color w:val="000000" w:themeColor="text1"/>
                <w:sz w:val="24"/>
                <w:szCs w:val="24"/>
              </w:rPr>
            </w:pPr>
          </w:p>
          <w:p w:rsidR="003943E0" w:rsidRPr="007933E4" w:rsidRDefault="003943E0" w:rsidP="00F6420D">
            <w:pPr>
              <w:spacing w:after="0" w:line="360" w:lineRule="auto"/>
              <w:jc w:val="both"/>
              <w:rPr>
                <w:rFonts w:ascii="Times New Roman" w:hAnsi="Times New Roman"/>
                <w:color w:val="000000" w:themeColor="text1"/>
                <w:sz w:val="24"/>
                <w:szCs w:val="24"/>
              </w:rPr>
            </w:pPr>
          </w:p>
          <w:p w:rsidR="003943E0" w:rsidRPr="007933E4" w:rsidRDefault="003943E0" w:rsidP="00F6420D">
            <w:pPr>
              <w:spacing w:after="0" w:line="360" w:lineRule="auto"/>
              <w:jc w:val="both"/>
              <w:rPr>
                <w:rFonts w:ascii="Times New Roman" w:hAnsi="Times New Roman"/>
                <w:color w:val="000000" w:themeColor="text1"/>
                <w:sz w:val="24"/>
                <w:szCs w:val="24"/>
              </w:rPr>
            </w:pPr>
            <w:r w:rsidRPr="007933E4">
              <w:rPr>
                <w:rFonts w:ascii="Times New Roman" w:hAnsi="Times New Roman"/>
                <w:color w:val="000000" w:themeColor="text1"/>
                <w:sz w:val="24"/>
                <w:szCs w:val="24"/>
              </w:rPr>
              <w:t>3. Data zawarcia umowy: ………………………………….. (dzień-miesiąc-rok)</w:t>
            </w:r>
          </w:p>
          <w:p w:rsidR="003943E0" w:rsidRPr="007933E4" w:rsidRDefault="003943E0" w:rsidP="00F6420D">
            <w:pPr>
              <w:spacing w:after="0" w:line="360" w:lineRule="auto"/>
              <w:jc w:val="both"/>
              <w:rPr>
                <w:rFonts w:ascii="Times New Roman" w:hAnsi="Times New Roman"/>
                <w:color w:val="000000" w:themeColor="text1"/>
                <w:sz w:val="24"/>
                <w:szCs w:val="24"/>
              </w:rPr>
            </w:pPr>
            <w:r w:rsidRPr="007933E4">
              <w:rPr>
                <w:rFonts w:ascii="Times New Roman" w:hAnsi="Times New Roman"/>
                <w:color w:val="000000" w:themeColor="text1"/>
                <w:sz w:val="24"/>
                <w:szCs w:val="24"/>
              </w:rPr>
              <w:lastRenderedPageBreak/>
              <w:t>4. Data zawarcia aneksu: ……………………………………(dzień-miesiąc-rok)*</w:t>
            </w:r>
          </w:p>
          <w:p w:rsidR="003943E0" w:rsidRPr="007933E4" w:rsidRDefault="003943E0" w:rsidP="00F6420D">
            <w:pPr>
              <w:spacing w:after="0" w:line="360" w:lineRule="auto"/>
              <w:jc w:val="both"/>
              <w:rPr>
                <w:rFonts w:ascii="Times New Roman" w:hAnsi="Times New Roman"/>
                <w:color w:val="000000" w:themeColor="text1"/>
                <w:sz w:val="24"/>
                <w:szCs w:val="24"/>
              </w:rPr>
            </w:pPr>
          </w:p>
          <w:p w:rsidR="003943E0" w:rsidRPr="007933E4" w:rsidRDefault="003943E0" w:rsidP="00F6420D">
            <w:pPr>
              <w:spacing w:after="0" w:line="360" w:lineRule="auto"/>
              <w:jc w:val="both"/>
              <w:rPr>
                <w:rFonts w:ascii="Times New Roman" w:hAnsi="Times New Roman"/>
                <w:color w:val="000000" w:themeColor="text1"/>
                <w:sz w:val="24"/>
                <w:szCs w:val="24"/>
              </w:rPr>
            </w:pPr>
            <w:r w:rsidRPr="007933E4">
              <w:rPr>
                <w:rFonts w:ascii="Times New Roman" w:hAnsi="Times New Roman"/>
                <w:color w:val="000000" w:themeColor="text1"/>
                <w:sz w:val="24"/>
                <w:szCs w:val="24"/>
              </w:rPr>
              <w:t>5. Podanie przyczyny zawarcia aneksu:</w:t>
            </w:r>
          </w:p>
          <w:p w:rsidR="003943E0" w:rsidRPr="007933E4" w:rsidRDefault="003943E0" w:rsidP="00F6420D">
            <w:pPr>
              <w:spacing w:after="0" w:line="360" w:lineRule="auto"/>
              <w:jc w:val="both"/>
              <w:rPr>
                <w:rFonts w:ascii="Times New Roman" w:hAnsi="Times New Roman"/>
                <w:color w:val="000000" w:themeColor="text1"/>
                <w:sz w:val="24"/>
                <w:szCs w:val="24"/>
              </w:rPr>
            </w:pPr>
            <w:r w:rsidRPr="007933E4">
              <w:rPr>
                <w:rFonts w:ascii="Times New Roman" w:hAnsi="Times New Roman"/>
                <w:color w:val="000000" w:themeColor="text1"/>
                <w:sz w:val="24"/>
                <w:szCs w:val="24"/>
              </w:rPr>
              <w:t>………………………………………………………………………………………………..</w:t>
            </w:r>
          </w:p>
          <w:p w:rsidR="003943E0" w:rsidRPr="007933E4" w:rsidRDefault="003943E0" w:rsidP="00F6420D">
            <w:pPr>
              <w:spacing w:after="0" w:line="360" w:lineRule="auto"/>
              <w:jc w:val="both"/>
              <w:rPr>
                <w:rFonts w:ascii="Times New Roman" w:hAnsi="Times New Roman"/>
                <w:color w:val="000000" w:themeColor="text1"/>
                <w:sz w:val="24"/>
                <w:szCs w:val="24"/>
              </w:rPr>
            </w:pPr>
            <w:r w:rsidRPr="007933E4">
              <w:rPr>
                <w:rFonts w:ascii="Times New Roman" w:hAnsi="Times New Roman"/>
                <w:color w:val="000000" w:themeColor="text1"/>
                <w:sz w:val="24"/>
                <w:szCs w:val="24"/>
              </w:rPr>
              <w:t>……………………………………………………………………………………………….</w:t>
            </w:r>
          </w:p>
          <w:p w:rsidR="003943E0" w:rsidRPr="007933E4" w:rsidRDefault="003943E0" w:rsidP="00F6420D">
            <w:pPr>
              <w:spacing w:after="0" w:line="360" w:lineRule="auto"/>
              <w:jc w:val="both"/>
              <w:rPr>
                <w:rFonts w:ascii="Times New Roman" w:hAnsi="Times New Roman"/>
                <w:color w:val="000000" w:themeColor="text1"/>
                <w:sz w:val="24"/>
                <w:szCs w:val="24"/>
              </w:rPr>
            </w:pPr>
            <w:r w:rsidRPr="007933E4">
              <w:rPr>
                <w:rFonts w:ascii="Times New Roman" w:hAnsi="Times New Roman"/>
                <w:color w:val="000000" w:themeColor="text1"/>
                <w:sz w:val="24"/>
                <w:szCs w:val="24"/>
              </w:rPr>
              <w:t>6. Kwota pomocy z umowy przyznana dla całego grantu:…………………………… zł</w:t>
            </w:r>
          </w:p>
          <w:p w:rsidR="003943E0" w:rsidRPr="007933E4" w:rsidRDefault="006673CC" w:rsidP="00F6420D">
            <w:pPr>
              <w:spacing w:after="0" w:line="240" w:lineRule="auto"/>
              <w:jc w:val="both"/>
              <w:rPr>
                <w:rFonts w:ascii="Times New Roman" w:hAnsi="Times New Roman"/>
                <w:color w:val="000000" w:themeColor="text1"/>
                <w:sz w:val="24"/>
                <w:szCs w:val="24"/>
              </w:rPr>
            </w:pPr>
            <w:r w:rsidRPr="007933E4">
              <w:rPr>
                <w:rFonts w:ascii="Times New Roman" w:hAnsi="Times New Roman"/>
                <w:color w:val="000000" w:themeColor="text1"/>
                <w:sz w:val="24"/>
                <w:szCs w:val="24"/>
              </w:rPr>
              <w:t>7</w:t>
            </w:r>
            <w:r w:rsidR="003943E0" w:rsidRPr="007933E4">
              <w:rPr>
                <w:rFonts w:ascii="Times New Roman" w:hAnsi="Times New Roman"/>
                <w:color w:val="000000" w:themeColor="text1"/>
                <w:sz w:val="24"/>
                <w:szCs w:val="24"/>
              </w:rPr>
              <w:t>. Sprawozdanie za okres: od ……………………………… do …………………………….</w:t>
            </w:r>
          </w:p>
          <w:p w:rsidR="003943E0" w:rsidRPr="007933E4" w:rsidRDefault="003943E0" w:rsidP="00F6420D">
            <w:pPr>
              <w:spacing w:after="0" w:line="240" w:lineRule="auto"/>
              <w:jc w:val="both"/>
              <w:rPr>
                <w:rFonts w:ascii="Times New Roman" w:hAnsi="Times New Roman"/>
                <w:color w:val="000000" w:themeColor="text1"/>
                <w:sz w:val="18"/>
                <w:szCs w:val="18"/>
              </w:rPr>
            </w:pPr>
            <w:r w:rsidRPr="007933E4">
              <w:rPr>
                <w:rFonts w:ascii="Times New Roman" w:hAnsi="Times New Roman"/>
                <w:color w:val="000000" w:themeColor="text1"/>
                <w:sz w:val="18"/>
                <w:szCs w:val="18"/>
              </w:rPr>
              <w:t xml:space="preserve">                                                               (dzień-miesiąc-rok)                                               (dzień-miesiąc-rok)</w:t>
            </w:r>
          </w:p>
          <w:p w:rsidR="003943E0" w:rsidRPr="007933E4" w:rsidRDefault="003943E0" w:rsidP="00F6420D">
            <w:pPr>
              <w:spacing w:after="0" w:line="240" w:lineRule="auto"/>
              <w:jc w:val="both"/>
              <w:rPr>
                <w:rFonts w:ascii="Times New Roman" w:hAnsi="Times New Roman"/>
                <w:color w:val="000000" w:themeColor="text1"/>
                <w:sz w:val="18"/>
                <w:szCs w:val="18"/>
              </w:rPr>
            </w:pPr>
          </w:p>
        </w:tc>
      </w:tr>
      <w:tr w:rsidR="003943E0" w:rsidRPr="007933E4" w:rsidTr="00F6420D">
        <w:tc>
          <w:tcPr>
            <w:tcW w:w="9212" w:type="dxa"/>
            <w:gridSpan w:val="2"/>
          </w:tcPr>
          <w:p w:rsidR="003943E0" w:rsidRPr="007933E4" w:rsidRDefault="003943E0" w:rsidP="00F6420D">
            <w:pPr>
              <w:spacing w:after="0" w:line="360" w:lineRule="auto"/>
              <w:jc w:val="center"/>
              <w:rPr>
                <w:rFonts w:ascii="Times New Roman" w:hAnsi="Times New Roman"/>
                <w:b/>
                <w:color w:val="000000" w:themeColor="text1"/>
                <w:sz w:val="24"/>
                <w:szCs w:val="24"/>
              </w:rPr>
            </w:pPr>
            <w:r w:rsidRPr="007933E4">
              <w:rPr>
                <w:rFonts w:ascii="Times New Roman" w:hAnsi="Times New Roman"/>
                <w:b/>
                <w:color w:val="000000" w:themeColor="text1"/>
                <w:sz w:val="24"/>
                <w:szCs w:val="24"/>
              </w:rPr>
              <w:lastRenderedPageBreak/>
              <w:t>Sprawozdanie z realizacji grantu</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8986"/>
            </w:tblGrid>
            <w:tr w:rsidR="003943E0" w:rsidRPr="007933E4" w:rsidTr="00F6420D">
              <w:tc>
                <w:tcPr>
                  <w:tcW w:w="8986" w:type="dxa"/>
                  <w:shd w:val="clear" w:color="auto" w:fill="A6A6A6"/>
                </w:tcPr>
                <w:p w:rsidR="003943E0" w:rsidRPr="007933E4" w:rsidRDefault="003943E0" w:rsidP="00F6420D">
                  <w:pPr>
                    <w:spacing w:after="0"/>
                    <w:rPr>
                      <w:rFonts w:ascii="Times New Roman" w:hAnsi="Times New Roman"/>
                      <w:b/>
                      <w:color w:val="000000" w:themeColor="text1"/>
                      <w:sz w:val="24"/>
                      <w:szCs w:val="24"/>
                    </w:rPr>
                  </w:pPr>
                  <w:r w:rsidRPr="007933E4">
                    <w:rPr>
                      <w:rFonts w:ascii="Times New Roman" w:hAnsi="Times New Roman"/>
                      <w:b/>
                      <w:color w:val="000000" w:themeColor="text1"/>
                      <w:sz w:val="24"/>
                      <w:szCs w:val="24"/>
                    </w:rPr>
                    <w:t>1.</w:t>
                  </w:r>
                  <w:r w:rsidR="00490E5C" w:rsidRPr="007933E4">
                    <w:rPr>
                      <w:rFonts w:ascii="Times New Roman" w:hAnsi="Times New Roman"/>
                      <w:b/>
                      <w:color w:val="000000" w:themeColor="text1"/>
                      <w:sz w:val="24"/>
                      <w:szCs w:val="24"/>
                    </w:rPr>
                    <w:t xml:space="preserve"> Opis zrealizowanej zadania</w:t>
                  </w:r>
                </w:p>
                <w:p w:rsidR="003943E0" w:rsidRPr="007933E4" w:rsidRDefault="003943E0" w:rsidP="00F6420D">
                  <w:pPr>
                    <w:spacing w:after="0"/>
                    <w:rPr>
                      <w:rFonts w:ascii="Times New Roman" w:hAnsi="Times New Roman"/>
                      <w:b/>
                      <w:color w:val="000000" w:themeColor="text1"/>
                      <w:sz w:val="24"/>
                      <w:szCs w:val="24"/>
                    </w:rPr>
                  </w:pPr>
                  <w:r w:rsidRPr="007933E4">
                    <w:rPr>
                      <w:rFonts w:ascii="Times New Roman" w:hAnsi="Times New Roman"/>
                      <w:color w:val="000000" w:themeColor="text1"/>
                      <w:sz w:val="24"/>
                      <w:szCs w:val="24"/>
                    </w:rPr>
                    <w:t>Proszę opisać co zostało wykonane w ramach</w:t>
                  </w:r>
                  <w:r w:rsidR="00490E5C" w:rsidRPr="007933E4">
                    <w:rPr>
                      <w:rFonts w:ascii="Times New Roman" w:hAnsi="Times New Roman"/>
                      <w:color w:val="000000" w:themeColor="text1"/>
                      <w:sz w:val="24"/>
                      <w:szCs w:val="24"/>
                    </w:rPr>
                    <w:t xml:space="preserve"> zadania</w:t>
                  </w:r>
                </w:p>
              </w:tc>
            </w:tr>
            <w:tr w:rsidR="003943E0" w:rsidRPr="007933E4" w:rsidTr="00F6420D">
              <w:tc>
                <w:tcPr>
                  <w:tcW w:w="8986" w:type="dxa"/>
                  <w:tcBorders>
                    <w:bottom w:val="single" w:sz="4" w:space="0" w:color="000000"/>
                  </w:tcBorders>
                </w:tcPr>
                <w:p w:rsidR="003943E0" w:rsidRPr="007933E4" w:rsidRDefault="003943E0" w:rsidP="00F6420D">
                  <w:pPr>
                    <w:rPr>
                      <w:rFonts w:ascii="Times New Roman" w:hAnsi="Times New Roman"/>
                      <w:b/>
                      <w:color w:val="000000" w:themeColor="text1"/>
                      <w:sz w:val="24"/>
                      <w:szCs w:val="24"/>
                    </w:rPr>
                  </w:pPr>
                </w:p>
                <w:p w:rsidR="003943E0" w:rsidRPr="007933E4" w:rsidRDefault="003943E0" w:rsidP="00F6420D">
                  <w:pPr>
                    <w:rPr>
                      <w:rFonts w:ascii="Times New Roman" w:hAnsi="Times New Roman"/>
                      <w:b/>
                      <w:color w:val="000000" w:themeColor="text1"/>
                      <w:sz w:val="24"/>
                      <w:szCs w:val="24"/>
                    </w:rPr>
                  </w:pPr>
                </w:p>
                <w:p w:rsidR="003943E0" w:rsidRPr="007933E4" w:rsidRDefault="003943E0" w:rsidP="00F6420D">
                  <w:pPr>
                    <w:rPr>
                      <w:rFonts w:ascii="Times New Roman" w:hAnsi="Times New Roman"/>
                      <w:b/>
                      <w:color w:val="000000" w:themeColor="text1"/>
                      <w:sz w:val="24"/>
                      <w:szCs w:val="24"/>
                    </w:rPr>
                  </w:pPr>
                </w:p>
              </w:tc>
            </w:tr>
            <w:tr w:rsidR="003943E0" w:rsidRPr="007933E4" w:rsidTr="00F6420D">
              <w:tc>
                <w:tcPr>
                  <w:tcW w:w="8986" w:type="dxa"/>
                  <w:shd w:val="clear" w:color="auto" w:fill="A6A6A6"/>
                </w:tcPr>
                <w:p w:rsidR="003943E0" w:rsidRPr="007933E4" w:rsidRDefault="003943E0" w:rsidP="00F6420D">
                  <w:pPr>
                    <w:pStyle w:val="Akapitzlist"/>
                    <w:spacing w:after="0"/>
                    <w:ind w:left="0"/>
                    <w:jc w:val="both"/>
                    <w:rPr>
                      <w:rFonts w:ascii="Times New Roman" w:hAnsi="Times New Roman"/>
                      <w:b/>
                      <w:color w:val="000000" w:themeColor="text1"/>
                      <w:sz w:val="24"/>
                      <w:szCs w:val="24"/>
                    </w:rPr>
                  </w:pPr>
                  <w:r w:rsidRPr="007933E4">
                    <w:rPr>
                      <w:rFonts w:ascii="Times New Roman" w:hAnsi="Times New Roman"/>
                      <w:b/>
                      <w:color w:val="000000" w:themeColor="text1"/>
                      <w:sz w:val="24"/>
                      <w:szCs w:val="24"/>
                    </w:rPr>
                    <w:t xml:space="preserve">2. Miejsce realizacji </w:t>
                  </w:r>
                  <w:r w:rsidR="00490E5C" w:rsidRPr="007933E4">
                    <w:rPr>
                      <w:rFonts w:ascii="Times New Roman" w:hAnsi="Times New Roman"/>
                      <w:b/>
                      <w:color w:val="000000" w:themeColor="text1"/>
                      <w:sz w:val="24"/>
                      <w:szCs w:val="24"/>
                    </w:rPr>
                    <w:t>zadania</w:t>
                  </w:r>
                </w:p>
                <w:p w:rsidR="003943E0" w:rsidRPr="007933E4" w:rsidRDefault="003943E0" w:rsidP="00490E5C">
                  <w:pPr>
                    <w:pStyle w:val="Akapitzlist"/>
                    <w:spacing w:after="0"/>
                    <w:ind w:left="0"/>
                    <w:jc w:val="both"/>
                    <w:rPr>
                      <w:rFonts w:ascii="Times New Roman" w:hAnsi="Times New Roman"/>
                      <w:b/>
                      <w:color w:val="000000" w:themeColor="text1"/>
                      <w:sz w:val="24"/>
                      <w:szCs w:val="24"/>
                    </w:rPr>
                  </w:pPr>
                  <w:r w:rsidRPr="007933E4">
                    <w:rPr>
                      <w:rFonts w:ascii="Times New Roman" w:hAnsi="Times New Roman"/>
                      <w:color w:val="000000" w:themeColor="text1"/>
                      <w:sz w:val="24"/>
                      <w:szCs w:val="24"/>
                    </w:rPr>
                    <w:t>Proszę o podanie nazwy miejscowości/gmin</w:t>
                  </w:r>
                  <w:r w:rsidR="00490E5C" w:rsidRPr="007933E4">
                    <w:rPr>
                      <w:rFonts w:ascii="Times New Roman" w:hAnsi="Times New Roman"/>
                      <w:color w:val="000000" w:themeColor="text1"/>
                      <w:sz w:val="24"/>
                      <w:szCs w:val="24"/>
                    </w:rPr>
                    <w:t>y, na terenie której realizowane było zadanie</w:t>
                  </w:r>
                </w:p>
              </w:tc>
            </w:tr>
            <w:tr w:rsidR="003943E0" w:rsidRPr="007933E4" w:rsidTr="00F6420D">
              <w:tc>
                <w:tcPr>
                  <w:tcW w:w="8986" w:type="dxa"/>
                  <w:tcBorders>
                    <w:bottom w:val="single" w:sz="4" w:space="0" w:color="000000"/>
                  </w:tcBorders>
                </w:tcPr>
                <w:p w:rsidR="003943E0" w:rsidRPr="007933E4" w:rsidRDefault="003943E0" w:rsidP="00F6420D">
                  <w:pPr>
                    <w:pStyle w:val="Akapitzlist"/>
                    <w:spacing w:after="0"/>
                    <w:ind w:left="0"/>
                    <w:jc w:val="both"/>
                    <w:rPr>
                      <w:rFonts w:ascii="Times New Roman" w:hAnsi="Times New Roman"/>
                      <w:b/>
                      <w:color w:val="000000" w:themeColor="text1"/>
                      <w:sz w:val="24"/>
                      <w:szCs w:val="24"/>
                    </w:rPr>
                  </w:pPr>
                </w:p>
                <w:p w:rsidR="003943E0" w:rsidRPr="007933E4" w:rsidRDefault="003943E0" w:rsidP="00F6420D">
                  <w:pPr>
                    <w:pStyle w:val="Akapitzlist"/>
                    <w:spacing w:after="0"/>
                    <w:ind w:left="0"/>
                    <w:jc w:val="both"/>
                    <w:rPr>
                      <w:rFonts w:ascii="Times New Roman" w:hAnsi="Times New Roman"/>
                      <w:b/>
                      <w:color w:val="000000" w:themeColor="text1"/>
                      <w:sz w:val="24"/>
                      <w:szCs w:val="24"/>
                    </w:rPr>
                  </w:pPr>
                </w:p>
                <w:p w:rsidR="003943E0" w:rsidRPr="007933E4" w:rsidRDefault="003943E0" w:rsidP="00F6420D">
                  <w:pPr>
                    <w:pStyle w:val="Akapitzlist"/>
                    <w:spacing w:after="0"/>
                    <w:ind w:left="0"/>
                    <w:jc w:val="both"/>
                    <w:rPr>
                      <w:rFonts w:ascii="Times New Roman" w:hAnsi="Times New Roman"/>
                      <w:b/>
                      <w:color w:val="000000" w:themeColor="text1"/>
                      <w:sz w:val="24"/>
                      <w:szCs w:val="24"/>
                    </w:rPr>
                  </w:pPr>
                </w:p>
              </w:tc>
            </w:tr>
            <w:tr w:rsidR="003943E0" w:rsidRPr="007933E4" w:rsidTr="00F6420D">
              <w:tc>
                <w:tcPr>
                  <w:tcW w:w="8986" w:type="dxa"/>
                  <w:shd w:val="clear" w:color="auto" w:fill="A6A6A6"/>
                </w:tcPr>
                <w:p w:rsidR="003943E0" w:rsidRPr="007933E4" w:rsidRDefault="003943E0" w:rsidP="00F6420D">
                  <w:pPr>
                    <w:pStyle w:val="Akapitzlist"/>
                    <w:spacing w:after="0"/>
                    <w:ind w:left="0"/>
                    <w:jc w:val="both"/>
                    <w:rPr>
                      <w:rFonts w:ascii="Times New Roman" w:hAnsi="Times New Roman"/>
                      <w:b/>
                      <w:color w:val="000000" w:themeColor="text1"/>
                      <w:sz w:val="24"/>
                      <w:szCs w:val="24"/>
                    </w:rPr>
                  </w:pPr>
                  <w:r w:rsidRPr="007933E4">
                    <w:rPr>
                      <w:rFonts w:ascii="Times New Roman" w:hAnsi="Times New Roman"/>
                      <w:b/>
                      <w:color w:val="000000" w:themeColor="text1"/>
                      <w:sz w:val="24"/>
                      <w:szCs w:val="24"/>
                    </w:rPr>
                    <w:t xml:space="preserve">3. Cel realizacji </w:t>
                  </w:r>
                  <w:r w:rsidR="002F6FE0" w:rsidRPr="007933E4">
                    <w:rPr>
                      <w:rFonts w:ascii="Times New Roman" w:hAnsi="Times New Roman"/>
                      <w:b/>
                      <w:color w:val="000000" w:themeColor="text1"/>
                      <w:sz w:val="24"/>
                      <w:szCs w:val="24"/>
                    </w:rPr>
                    <w:t>zadania</w:t>
                  </w:r>
                </w:p>
                <w:p w:rsidR="003943E0" w:rsidRPr="007933E4" w:rsidRDefault="003943E0" w:rsidP="00F6420D">
                  <w:pPr>
                    <w:pStyle w:val="Akapitzlist"/>
                    <w:spacing w:after="0"/>
                    <w:ind w:left="0"/>
                    <w:jc w:val="both"/>
                    <w:rPr>
                      <w:rFonts w:ascii="Times New Roman" w:hAnsi="Times New Roman"/>
                      <w:color w:val="000000" w:themeColor="text1"/>
                      <w:sz w:val="24"/>
                      <w:szCs w:val="24"/>
                    </w:rPr>
                  </w:pPr>
                  <w:r w:rsidRPr="007933E4">
                    <w:rPr>
                      <w:rFonts w:ascii="Times New Roman" w:hAnsi="Times New Roman"/>
                      <w:color w:val="000000" w:themeColor="text1"/>
                      <w:sz w:val="24"/>
                      <w:szCs w:val="24"/>
                    </w:rPr>
                    <w:t>Proszę napisać czy zakładany(e) cel/cele zostały osiągnięte</w:t>
                  </w:r>
                </w:p>
              </w:tc>
            </w:tr>
            <w:tr w:rsidR="003943E0" w:rsidRPr="007933E4" w:rsidTr="00F6420D">
              <w:tc>
                <w:tcPr>
                  <w:tcW w:w="8986" w:type="dxa"/>
                  <w:tcBorders>
                    <w:bottom w:val="single" w:sz="4" w:space="0" w:color="000000"/>
                  </w:tcBorders>
                </w:tcPr>
                <w:p w:rsidR="003943E0" w:rsidRPr="007933E4" w:rsidRDefault="003943E0" w:rsidP="00F6420D">
                  <w:pPr>
                    <w:pStyle w:val="Akapitzlist"/>
                    <w:spacing w:after="0"/>
                    <w:ind w:left="0"/>
                    <w:jc w:val="both"/>
                    <w:rPr>
                      <w:rFonts w:ascii="Times New Roman" w:hAnsi="Times New Roman"/>
                      <w:b/>
                      <w:color w:val="000000" w:themeColor="text1"/>
                      <w:sz w:val="24"/>
                      <w:szCs w:val="24"/>
                    </w:rPr>
                  </w:pPr>
                </w:p>
                <w:p w:rsidR="003943E0" w:rsidRPr="007933E4" w:rsidRDefault="003943E0" w:rsidP="00F6420D">
                  <w:pPr>
                    <w:pStyle w:val="Akapitzlist"/>
                    <w:spacing w:after="0"/>
                    <w:ind w:left="0"/>
                    <w:jc w:val="both"/>
                    <w:rPr>
                      <w:rFonts w:ascii="Times New Roman" w:hAnsi="Times New Roman"/>
                      <w:b/>
                      <w:color w:val="000000" w:themeColor="text1"/>
                      <w:sz w:val="24"/>
                      <w:szCs w:val="24"/>
                    </w:rPr>
                  </w:pPr>
                </w:p>
                <w:p w:rsidR="003943E0" w:rsidRPr="007933E4" w:rsidRDefault="003943E0" w:rsidP="00F6420D">
                  <w:pPr>
                    <w:pStyle w:val="Akapitzlist"/>
                    <w:spacing w:after="0"/>
                    <w:ind w:left="0"/>
                    <w:jc w:val="both"/>
                    <w:rPr>
                      <w:rFonts w:ascii="Times New Roman" w:hAnsi="Times New Roman"/>
                      <w:b/>
                      <w:color w:val="000000" w:themeColor="text1"/>
                      <w:sz w:val="24"/>
                      <w:szCs w:val="24"/>
                    </w:rPr>
                  </w:pPr>
                </w:p>
                <w:p w:rsidR="003943E0" w:rsidRPr="007933E4" w:rsidRDefault="003943E0" w:rsidP="00F6420D">
                  <w:pPr>
                    <w:pStyle w:val="Akapitzlist"/>
                    <w:spacing w:after="0"/>
                    <w:ind w:left="0"/>
                    <w:jc w:val="both"/>
                    <w:rPr>
                      <w:rFonts w:ascii="Times New Roman" w:hAnsi="Times New Roman"/>
                      <w:b/>
                      <w:color w:val="000000" w:themeColor="text1"/>
                      <w:sz w:val="24"/>
                      <w:szCs w:val="24"/>
                    </w:rPr>
                  </w:pPr>
                </w:p>
              </w:tc>
            </w:tr>
            <w:tr w:rsidR="003943E0" w:rsidRPr="007933E4" w:rsidTr="00F6420D">
              <w:tc>
                <w:tcPr>
                  <w:tcW w:w="8986" w:type="dxa"/>
                  <w:shd w:val="clear" w:color="auto" w:fill="A6A6A6"/>
                </w:tcPr>
                <w:p w:rsidR="003943E0" w:rsidRPr="007933E4" w:rsidRDefault="003943E0" w:rsidP="00F6420D">
                  <w:pPr>
                    <w:pStyle w:val="Akapitzlist"/>
                    <w:spacing w:after="0"/>
                    <w:ind w:left="0"/>
                    <w:jc w:val="both"/>
                    <w:rPr>
                      <w:rFonts w:ascii="Times New Roman" w:hAnsi="Times New Roman"/>
                      <w:b/>
                      <w:color w:val="000000" w:themeColor="text1"/>
                      <w:sz w:val="24"/>
                      <w:szCs w:val="24"/>
                    </w:rPr>
                  </w:pPr>
                  <w:r w:rsidRPr="007933E4">
                    <w:rPr>
                      <w:rFonts w:ascii="Times New Roman" w:hAnsi="Times New Roman"/>
                      <w:b/>
                      <w:color w:val="000000" w:themeColor="text1"/>
                      <w:sz w:val="24"/>
                      <w:szCs w:val="24"/>
                    </w:rPr>
                    <w:t xml:space="preserve">4. Rezultaty </w:t>
                  </w:r>
                  <w:r w:rsidR="002F6FE0" w:rsidRPr="007933E4">
                    <w:rPr>
                      <w:rFonts w:ascii="Times New Roman" w:hAnsi="Times New Roman"/>
                      <w:b/>
                      <w:color w:val="000000" w:themeColor="text1"/>
                      <w:sz w:val="24"/>
                      <w:szCs w:val="24"/>
                    </w:rPr>
                    <w:t>zadania</w:t>
                  </w:r>
                </w:p>
                <w:p w:rsidR="003943E0" w:rsidRPr="007933E4" w:rsidRDefault="003943E0" w:rsidP="00F6420D">
                  <w:pPr>
                    <w:spacing w:after="0" w:line="240" w:lineRule="auto"/>
                    <w:jc w:val="both"/>
                    <w:rPr>
                      <w:rFonts w:ascii="Times New Roman" w:hAnsi="Times New Roman"/>
                      <w:color w:val="000000" w:themeColor="text1"/>
                      <w:sz w:val="24"/>
                      <w:szCs w:val="24"/>
                    </w:rPr>
                  </w:pPr>
                  <w:r w:rsidRPr="007933E4">
                    <w:rPr>
                      <w:rFonts w:ascii="Times New Roman" w:hAnsi="Times New Roman"/>
                      <w:color w:val="000000" w:themeColor="text1"/>
                      <w:sz w:val="24"/>
                      <w:szCs w:val="24"/>
                    </w:rPr>
                    <w:t xml:space="preserve">Proszę wskazać te wskaźniki i wartości projektu grantowego, które udało się osiągnąć oraz te wskaźniki i wartości, których nie udało się zrealizować wraz z podaniem uzasadnienia. </w:t>
                  </w:r>
                </w:p>
              </w:tc>
            </w:tr>
            <w:tr w:rsidR="003943E0" w:rsidRPr="007933E4" w:rsidTr="00F6420D">
              <w:tc>
                <w:tcPr>
                  <w:tcW w:w="8986" w:type="dxa"/>
                  <w:tcBorders>
                    <w:bottom w:val="single" w:sz="4" w:space="0" w:color="000000"/>
                  </w:tcBorders>
                </w:tcPr>
                <w:p w:rsidR="003943E0" w:rsidRPr="007933E4" w:rsidRDefault="003943E0" w:rsidP="00F6420D">
                  <w:pPr>
                    <w:pStyle w:val="Akapitzlist"/>
                    <w:spacing w:after="0"/>
                    <w:ind w:left="0"/>
                    <w:jc w:val="both"/>
                    <w:rPr>
                      <w:rFonts w:ascii="Times New Roman" w:hAnsi="Times New Roman"/>
                      <w:b/>
                      <w:color w:val="000000" w:themeColor="text1"/>
                      <w:sz w:val="24"/>
                      <w:szCs w:val="24"/>
                    </w:rPr>
                  </w:pPr>
                </w:p>
                <w:p w:rsidR="003943E0" w:rsidRPr="007933E4" w:rsidRDefault="003943E0" w:rsidP="00F6420D">
                  <w:pPr>
                    <w:pStyle w:val="Akapitzlist"/>
                    <w:spacing w:after="0"/>
                    <w:ind w:left="0"/>
                    <w:jc w:val="both"/>
                    <w:rPr>
                      <w:rFonts w:ascii="Times New Roman" w:hAnsi="Times New Roman"/>
                      <w:b/>
                      <w:color w:val="000000" w:themeColor="text1"/>
                      <w:sz w:val="24"/>
                      <w:szCs w:val="24"/>
                    </w:rPr>
                  </w:pPr>
                </w:p>
                <w:p w:rsidR="003943E0" w:rsidRPr="007933E4" w:rsidRDefault="003943E0" w:rsidP="00F6420D">
                  <w:pPr>
                    <w:pStyle w:val="Akapitzlist"/>
                    <w:spacing w:after="0"/>
                    <w:ind w:left="0"/>
                    <w:jc w:val="both"/>
                    <w:rPr>
                      <w:rFonts w:ascii="Times New Roman" w:hAnsi="Times New Roman"/>
                      <w:b/>
                      <w:color w:val="000000" w:themeColor="text1"/>
                      <w:sz w:val="24"/>
                      <w:szCs w:val="24"/>
                    </w:rPr>
                  </w:pPr>
                </w:p>
                <w:p w:rsidR="003943E0" w:rsidRPr="007933E4" w:rsidRDefault="003943E0" w:rsidP="00F6420D">
                  <w:pPr>
                    <w:pStyle w:val="Akapitzlist"/>
                    <w:spacing w:after="0"/>
                    <w:ind w:left="0"/>
                    <w:jc w:val="both"/>
                    <w:rPr>
                      <w:rFonts w:ascii="Times New Roman" w:hAnsi="Times New Roman"/>
                      <w:b/>
                      <w:color w:val="000000" w:themeColor="text1"/>
                      <w:sz w:val="24"/>
                      <w:szCs w:val="24"/>
                    </w:rPr>
                  </w:pPr>
                </w:p>
              </w:tc>
            </w:tr>
          </w:tbl>
          <w:p w:rsidR="003943E0" w:rsidRPr="007933E4" w:rsidRDefault="003943E0" w:rsidP="00F6420D">
            <w:pPr>
              <w:spacing w:line="360" w:lineRule="auto"/>
              <w:jc w:val="both"/>
              <w:rPr>
                <w:rFonts w:ascii="Times New Roman" w:hAnsi="Times New Roman"/>
                <w:color w:val="000000" w:themeColor="text1"/>
                <w:sz w:val="24"/>
                <w:szCs w:val="24"/>
              </w:rPr>
            </w:pPr>
          </w:p>
        </w:tc>
      </w:tr>
      <w:tr w:rsidR="003943E0" w:rsidRPr="007933E4" w:rsidTr="00F6420D">
        <w:trPr>
          <w:trHeight w:val="3407"/>
        </w:trPr>
        <w:tc>
          <w:tcPr>
            <w:tcW w:w="9212" w:type="dxa"/>
            <w:gridSpan w:val="2"/>
          </w:tcPr>
          <w:p w:rsidR="003943E0" w:rsidRPr="007933E4" w:rsidRDefault="003943E0" w:rsidP="00F6420D">
            <w:pPr>
              <w:spacing w:after="0" w:line="240" w:lineRule="auto"/>
              <w:jc w:val="both"/>
              <w:rPr>
                <w:rFonts w:ascii="Times New Roman" w:hAnsi="Times New Roman"/>
                <w:b/>
                <w:i/>
                <w:color w:val="000000" w:themeColor="text1"/>
                <w:sz w:val="24"/>
                <w:szCs w:val="24"/>
              </w:rPr>
            </w:pPr>
            <w:r w:rsidRPr="007933E4">
              <w:rPr>
                <w:rFonts w:ascii="Times New Roman" w:hAnsi="Times New Roman"/>
                <w:b/>
                <w:i/>
                <w:color w:val="000000" w:themeColor="text1"/>
                <w:sz w:val="24"/>
                <w:szCs w:val="24"/>
              </w:rPr>
              <w:lastRenderedPageBreak/>
              <w:t>Zestawienie rzeczowo-finansowe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016"/>
              <w:gridCol w:w="1308"/>
              <w:gridCol w:w="1227"/>
              <w:gridCol w:w="1329"/>
              <w:gridCol w:w="1289"/>
              <w:gridCol w:w="1817"/>
            </w:tblGrid>
            <w:tr w:rsidR="003943E0" w:rsidRPr="007933E4" w:rsidTr="00F6420D">
              <w:tc>
                <w:tcPr>
                  <w:tcW w:w="2016" w:type="dxa"/>
                  <w:vMerge w:val="restart"/>
                  <w:shd w:val="clear" w:color="auto" w:fill="F2DBDB"/>
                </w:tcPr>
                <w:p w:rsidR="003943E0" w:rsidRPr="007933E4" w:rsidRDefault="003943E0" w:rsidP="00F6420D">
                  <w:pPr>
                    <w:spacing w:after="0" w:line="240" w:lineRule="auto"/>
                    <w:jc w:val="center"/>
                    <w:rPr>
                      <w:rFonts w:ascii="Times New Roman" w:hAnsi="Times New Roman"/>
                      <w:b/>
                      <w:color w:val="000000" w:themeColor="text1"/>
                      <w:sz w:val="24"/>
                      <w:szCs w:val="24"/>
                    </w:rPr>
                  </w:pPr>
                  <w:r w:rsidRPr="007933E4">
                    <w:rPr>
                      <w:rFonts w:ascii="Times New Roman" w:hAnsi="Times New Roman"/>
                      <w:b/>
                      <w:color w:val="000000" w:themeColor="text1"/>
                      <w:sz w:val="24"/>
                      <w:szCs w:val="24"/>
                    </w:rPr>
                    <w:t>Wyszczególnienie zakresu rzeczowego</w:t>
                  </w:r>
                </w:p>
              </w:tc>
              <w:tc>
                <w:tcPr>
                  <w:tcW w:w="1308" w:type="dxa"/>
                  <w:vMerge w:val="restart"/>
                  <w:shd w:val="clear" w:color="auto" w:fill="F2DBDB"/>
                </w:tcPr>
                <w:p w:rsidR="003943E0" w:rsidRPr="007933E4" w:rsidRDefault="003943E0" w:rsidP="00F6420D">
                  <w:pPr>
                    <w:spacing w:after="0" w:line="240" w:lineRule="auto"/>
                    <w:jc w:val="center"/>
                    <w:rPr>
                      <w:rFonts w:ascii="Times New Roman" w:hAnsi="Times New Roman"/>
                      <w:b/>
                      <w:color w:val="000000" w:themeColor="text1"/>
                      <w:sz w:val="24"/>
                      <w:szCs w:val="24"/>
                    </w:rPr>
                  </w:pPr>
                  <w:r w:rsidRPr="007933E4">
                    <w:rPr>
                      <w:rFonts w:ascii="Times New Roman" w:hAnsi="Times New Roman"/>
                      <w:b/>
                      <w:color w:val="000000" w:themeColor="text1"/>
                      <w:sz w:val="24"/>
                      <w:szCs w:val="24"/>
                    </w:rPr>
                    <w:t>Jednostka miary</w:t>
                  </w:r>
                </w:p>
              </w:tc>
              <w:tc>
                <w:tcPr>
                  <w:tcW w:w="1227" w:type="dxa"/>
                  <w:vMerge w:val="restart"/>
                  <w:shd w:val="clear" w:color="auto" w:fill="F2DBDB"/>
                </w:tcPr>
                <w:p w:rsidR="003943E0" w:rsidRPr="007933E4" w:rsidRDefault="003943E0" w:rsidP="00F6420D">
                  <w:pPr>
                    <w:spacing w:after="0" w:line="240" w:lineRule="auto"/>
                    <w:jc w:val="center"/>
                    <w:rPr>
                      <w:rFonts w:ascii="Times New Roman" w:hAnsi="Times New Roman"/>
                      <w:b/>
                      <w:color w:val="000000" w:themeColor="text1"/>
                      <w:sz w:val="24"/>
                      <w:szCs w:val="24"/>
                    </w:rPr>
                  </w:pPr>
                  <w:r w:rsidRPr="007933E4">
                    <w:rPr>
                      <w:rFonts w:ascii="Times New Roman" w:hAnsi="Times New Roman"/>
                      <w:b/>
                      <w:color w:val="000000" w:themeColor="text1"/>
                      <w:sz w:val="24"/>
                      <w:szCs w:val="24"/>
                    </w:rPr>
                    <w:t>Ilość (liczba)</w:t>
                  </w:r>
                </w:p>
              </w:tc>
              <w:tc>
                <w:tcPr>
                  <w:tcW w:w="2618" w:type="dxa"/>
                  <w:gridSpan w:val="2"/>
                  <w:shd w:val="clear" w:color="auto" w:fill="F2DBDB"/>
                </w:tcPr>
                <w:p w:rsidR="003943E0" w:rsidRPr="007933E4" w:rsidRDefault="003943E0" w:rsidP="00167321">
                  <w:pPr>
                    <w:spacing w:after="0" w:line="240" w:lineRule="auto"/>
                    <w:jc w:val="center"/>
                    <w:rPr>
                      <w:rFonts w:ascii="Times New Roman" w:hAnsi="Times New Roman"/>
                      <w:b/>
                      <w:color w:val="000000" w:themeColor="text1"/>
                      <w:sz w:val="24"/>
                      <w:szCs w:val="24"/>
                    </w:rPr>
                  </w:pPr>
                  <w:r w:rsidRPr="007933E4">
                    <w:rPr>
                      <w:rFonts w:ascii="Times New Roman" w:hAnsi="Times New Roman"/>
                      <w:b/>
                      <w:color w:val="000000" w:themeColor="text1"/>
                      <w:sz w:val="24"/>
                      <w:szCs w:val="24"/>
                    </w:rPr>
                    <w:t xml:space="preserve">Koszty kwalifikowane </w:t>
                  </w:r>
                  <w:r w:rsidR="00167321" w:rsidRPr="007933E4">
                    <w:rPr>
                      <w:rFonts w:ascii="Times New Roman" w:hAnsi="Times New Roman"/>
                      <w:b/>
                      <w:color w:val="000000" w:themeColor="text1"/>
                      <w:sz w:val="24"/>
                      <w:szCs w:val="24"/>
                    </w:rPr>
                    <w:t>zadania</w:t>
                  </w:r>
                </w:p>
              </w:tc>
              <w:tc>
                <w:tcPr>
                  <w:tcW w:w="1817" w:type="dxa"/>
                  <w:vMerge w:val="restart"/>
                  <w:shd w:val="clear" w:color="auto" w:fill="F2DBDB"/>
                </w:tcPr>
                <w:p w:rsidR="003943E0" w:rsidRPr="007933E4" w:rsidRDefault="003943E0" w:rsidP="00F6420D">
                  <w:pPr>
                    <w:spacing w:after="0" w:line="240" w:lineRule="auto"/>
                    <w:jc w:val="center"/>
                    <w:rPr>
                      <w:rFonts w:ascii="Times New Roman" w:hAnsi="Times New Roman"/>
                      <w:b/>
                      <w:color w:val="000000" w:themeColor="text1"/>
                      <w:sz w:val="24"/>
                      <w:szCs w:val="24"/>
                    </w:rPr>
                  </w:pPr>
                  <w:r w:rsidRPr="007933E4">
                    <w:rPr>
                      <w:rFonts w:ascii="Times New Roman" w:hAnsi="Times New Roman"/>
                      <w:b/>
                      <w:color w:val="000000" w:themeColor="text1"/>
                      <w:sz w:val="24"/>
                      <w:szCs w:val="24"/>
                    </w:rPr>
                    <w:t>Źródła przyjętej ceny</w:t>
                  </w:r>
                </w:p>
                <w:p w:rsidR="003943E0" w:rsidRPr="007933E4" w:rsidRDefault="003943E0" w:rsidP="00F6420D">
                  <w:pPr>
                    <w:spacing w:after="0" w:line="240" w:lineRule="auto"/>
                    <w:jc w:val="center"/>
                    <w:rPr>
                      <w:rFonts w:ascii="Times New Roman" w:hAnsi="Times New Roman"/>
                      <w:b/>
                      <w:color w:val="000000" w:themeColor="text1"/>
                      <w:sz w:val="24"/>
                      <w:szCs w:val="24"/>
                    </w:rPr>
                  </w:pPr>
                  <w:r w:rsidRPr="007933E4">
                    <w:rPr>
                      <w:rFonts w:ascii="Times New Roman" w:hAnsi="Times New Roman"/>
                      <w:b/>
                      <w:color w:val="000000" w:themeColor="text1"/>
                      <w:sz w:val="24"/>
                      <w:szCs w:val="24"/>
                    </w:rPr>
                    <w:t>(strona internetowa, katalog, oferta itp.)</w:t>
                  </w:r>
                </w:p>
              </w:tc>
            </w:tr>
            <w:tr w:rsidR="003943E0" w:rsidRPr="007933E4" w:rsidTr="00F6420D">
              <w:tc>
                <w:tcPr>
                  <w:tcW w:w="2016" w:type="dxa"/>
                  <w:vMerge/>
                </w:tcPr>
                <w:p w:rsidR="003943E0" w:rsidRPr="007933E4" w:rsidRDefault="003943E0" w:rsidP="00F6420D">
                  <w:pPr>
                    <w:spacing w:after="0" w:line="240" w:lineRule="auto"/>
                    <w:jc w:val="both"/>
                    <w:rPr>
                      <w:rFonts w:ascii="Times New Roman" w:hAnsi="Times New Roman"/>
                      <w:b/>
                      <w:color w:val="000000" w:themeColor="text1"/>
                      <w:sz w:val="24"/>
                      <w:szCs w:val="24"/>
                    </w:rPr>
                  </w:pPr>
                </w:p>
              </w:tc>
              <w:tc>
                <w:tcPr>
                  <w:tcW w:w="1308" w:type="dxa"/>
                  <w:vMerge/>
                </w:tcPr>
                <w:p w:rsidR="003943E0" w:rsidRPr="007933E4" w:rsidRDefault="003943E0" w:rsidP="00F6420D">
                  <w:pPr>
                    <w:spacing w:after="0" w:line="240" w:lineRule="auto"/>
                    <w:jc w:val="both"/>
                    <w:rPr>
                      <w:rFonts w:ascii="Times New Roman" w:hAnsi="Times New Roman"/>
                      <w:b/>
                      <w:color w:val="000000" w:themeColor="text1"/>
                      <w:sz w:val="24"/>
                      <w:szCs w:val="24"/>
                    </w:rPr>
                  </w:pPr>
                </w:p>
              </w:tc>
              <w:tc>
                <w:tcPr>
                  <w:tcW w:w="1227" w:type="dxa"/>
                  <w:vMerge/>
                </w:tcPr>
                <w:p w:rsidR="003943E0" w:rsidRPr="007933E4" w:rsidRDefault="003943E0" w:rsidP="00F6420D">
                  <w:pPr>
                    <w:spacing w:after="0" w:line="240" w:lineRule="auto"/>
                    <w:jc w:val="both"/>
                    <w:rPr>
                      <w:rFonts w:ascii="Times New Roman" w:hAnsi="Times New Roman"/>
                      <w:b/>
                      <w:color w:val="000000" w:themeColor="text1"/>
                      <w:sz w:val="24"/>
                      <w:szCs w:val="24"/>
                    </w:rPr>
                  </w:pPr>
                </w:p>
              </w:tc>
              <w:tc>
                <w:tcPr>
                  <w:tcW w:w="1329" w:type="dxa"/>
                  <w:shd w:val="clear" w:color="auto" w:fill="E5B8B7"/>
                </w:tcPr>
                <w:p w:rsidR="003943E0" w:rsidRPr="007933E4" w:rsidRDefault="003943E0" w:rsidP="00F6420D">
                  <w:pPr>
                    <w:spacing w:after="0" w:line="240" w:lineRule="auto"/>
                    <w:jc w:val="both"/>
                    <w:rPr>
                      <w:rFonts w:ascii="Times New Roman" w:hAnsi="Times New Roman"/>
                      <w:b/>
                      <w:color w:val="000000" w:themeColor="text1"/>
                    </w:rPr>
                  </w:pPr>
                  <w:r w:rsidRPr="007933E4">
                    <w:rPr>
                      <w:rFonts w:ascii="Times New Roman" w:hAnsi="Times New Roman"/>
                      <w:b/>
                      <w:color w:val="000000" w:themeColor="text1"/>
                    </w:rPr>
                    <w:t>Ogółem</w:t>
                  </w:r>
                </w:p>
              </w:tc>
              <w:tc>
                <w:tcPr>
                  <w:tcW w:w="1289" w:type="dxa"/>
                  <w:shd w:val="clear" w:color="auto" w:fill="E5B8B7"/>
                </w:tcPr>
                <w:p w:rsidR="003943E0" w:rsidRPr="007933E4" w:rsidRDefault="003943E0" w:rsidP="00F6420D">
                  <w:pPr>
                    <w:spacing w:after="0" w:line="240" w:lineRule="auto"/>
                    <w:jc w:val="both"/>
                    <w:rPr>
                      <w:rFonts w:ascii="Times New Roman" w:hAnsi="Times New Roman"/>
                      <w:b/>
                      <w:color w:val="000000" w:themeColor="text1"/>
                    </w:rPr>
                  </w:pPr>
                  <w:r w:rsidRPr="007933E4">
                    <w:rPr>
                      <w:rFonts w:ascii="Times New Roman" w:hAnsi="Times New Roman"/>
                      <w:b/>
                      <w:color w:val="000000" w:themeColor="text1"/>
                    </w:rPr>
                    <w:t>W tym VAT</w:t>
                  </w:r>
                </w:p>
              </w:tc>
              <w:tc>
                <w:tcPr>
                  <w:tcW w:w="1817" w:type="dxa"/>
                  <w:vMerge/>
                </w:tcPr>
                <w:p w:rsidR="003943E0" w:rsidRPr="007933E4" w:rsidRDefault="003943E0" w:rsidP="00F6420D">
                  <w:pPr>
                    <w:spacing w:after="0" w:line="240" w:lineRule="auto"/>
                    <w:jc w:val="both"/>
                    <w:rPr>
                      <w:rFonts w:ascii="Times New Roman" w:hAnsi="Times New Roman"/>
                      <w:b/>
                      <w:color w:val="000000" w:themeColor="text1"/>
                      <w:sz w:val="24"/>
                      <w:szCs w:val="24"/>
                    </w:rPr>
                  </w:pPr>
                </w:p>
              </w:tc>
            </w:tr>
            <w:tr w:rsidR="003943E0" w:rsidRPr="007933E4" w:rsidTr="00F6420D">
              <w:tc>
                <w:tcPr>
                  <w:tcW w:w="8986" w:type="dxa"/>
                  <w:gridSpan w:val="6"/>
                  <w:shd w:val="clear" w:color="auto" w:fill="B2A1C7"/>
                </w:tcPr>
                <w:p w:rsidR="003943E0" w:rsidRPr="007933E4" w:rsidRDefault="003943E0" w:rsidP="00F6420D">
                  <w:pPr>
                    <w:spacing w:after="0" w:line="240" w:lineRule="auto"/>
                    <w:jc w:val="both"/>
                    <w:rPr>
                      <w:rFonts w:ascii="Times New Roman" w:hAnsi="Times New Roman"/>
                      <w:b/>
                      <w:color w:val="000000" w:themeColor="text1"/>
                      <w:sz w:val="24"/>
                      <w:szCs w:val="24"/>
                    </w:rPr>
                  </w:pPr>
                  <w:r w:rsidRPr="007933E4">
                    <w:rPr>
                      <w:rFonts w:ascii="Times New Roman" w:hAnsi="Times New Roman"/>
                      <w:b/>
                      <w:color w:val="000000" w:themeColor="text1"/>
                      <w:sz w:val="24"/>
                      <w:szCs w:val="24"/>
                    </w:rPr>
                    <w:t>I. Koszty określone w § 17 ust. 1 rozporządzenia z wyłączeniem wkładu niepieniężnego oraz kosztów ogólnych</w:t>
                  </w:r>
                </w:p>
              </w:tc>
            </w:tr>
            <w:tr w:rsidR="003943E0" w:rsidRPr="007933E4" w:rsidTr="00F6420D">
              <w:tc>
                <w:tcPr>
                  <w:tcW w:w="2016" w:type="dxa"/>
                </w:tcPr>
                <w:p w:rsidR="003943E0" w:rsidRPr="007933E4" w:rsidRDefault="003943E0" w:rsidP="00F6420D">
                  <w:pPr>
                    <w:spacing w:after="0" w:line="240" w:lineRule="auto"/>
                    <w:jc w:val="both"/>
                    <w:rPr>
                      <w:rFonts w:ascii="Times New Roman" w:hAnsi="Times New Roman"/>
                      <w:b/>
                      <w:color w:val="000000" w:themeColor="text1"/>
                      <w:sz w:val="24"/>
                      <w:szCs w:val="24"/>
                    </w:rPr>
                  </w:pPr>
                </w:p>
              </w:tc>
              <w:tc>
                <w:tcPr>
                  <w:tcW w:w="1308" w:type="dxa"/>
                </w:tcPr>
                <w:p w:rsidR="003943E0" w:rsidRPr="007933E4" w:rsidRDefault="003943E0" w:rsidP="00F6420D">
                  <w:pPr>
                    <w:spacing w:after="0" w:line="240" w:lineRule="auto"/>
                    <w:jc w:val="both"/>
                    <w:rPr>
                      <w:rFonts w:ascii="Times New Roman" w:hAnsi="Times New Roman"/>
                      <w:b/>
                      <w:color w:val="000000" w:themeColor="text1"/>
                      <w:sz w:val="24"/>
                      <w:szCs w:val="24"/>
                    </w:rPr>
                  </w:pPr>
                </w:p>
              </w:tc>
              <w:tc>
                <w:tcPr>
                  <w:tcW w:w="1227" w:type="dxa"/>
                </w:tcPr>
                <w:p w:rsidR="003943E0" w:rsidRPr="007933E4" w:rsidRDefault="003943E0" w:rsidP="00F6420D">
                  <w:pPr>
                    <w:spacing w:after="0" w:line="240" w:lineRule="auto"/>
                    <w:jc w:val="both"/>
                    <w:rPr>
                      <w:rFonts w:ascii="Times New Roman" w:hAnsi="Times New Roman"/>
                      <w:b/>
                      <w:color w:val="000000" w:themeColor="text1"/>
                      <w:sz w:val="24"/>
                      <w:szCs w:val="24"/>
                    </w:rPr>
                  </w:pPr>
                </w:p>
              </w:tc>
              <w:tc>
                <w:tcPr>
                  <w:tcW w:w="1329" w:type="dxa"/>
                  <w:shd w:val="clear" w:color="auto" w:fill="FFFFFF"/>
                </w:tcPr>
                <w:p w:rsidR="003943E0" w:rsidRPr="007933E4" w:rsidRDefault="003943E0" w:rsidP="00F6420D">
                  <w:pPr>
                    <w:spacing w:after="0" w:line="240" w:lineRule="auto"/>
                    <w:jc w:val="both"/>
                    <w:rPr>
                      <w:rFonts w:ascii="Times New Roman" w:hAnsi="Times New Roman"/>
                      <w:b/>
                      <w:color w:val="000000" w:themeColor="text1"/>
                    </w:rPr>
                  </w:pPr>
                </w:p>
              </w:tc>
              <w:tc>
                <w:tcPr>
                  <w:tcW w:w="1289" w:type="dxa"/>
                  <w:shd w:val="clear" w:color="auto" w:fill="FFFFFF"/>
                </w:tcPr>
                <w:p w:rsidR="003943E0" w:rsidRPr="007933E4" w:rsidRDefault="003943E0" w:rsidP="00F6420D">
                  <w:pPr>
                    <w:spacing w:after="0" w:line="240" w:lineRule="auto"/>
                    <w:jc w:val="both"/>
                    <w:rPr>
                      <w:rFonts w:ascii="Times New Roman" w:hAnsi="Times New Roman"/>
                      <w:b/>
                      <w:color w:val="000000" w:themeColor="text1"/>
                    </w:rPr>
                  </w:pPr>
                </w:p>
              </w:tc>
              <w:tc>
                <w:tcPr>
                  <w:tcW w:w="1817" w:type="dxa"/>
                </w:tcPr>
                <w:p w:rsidR="003943E0" w:rsidRPr="007933E4" w:rsidRDefault="003943E0" w:rsidP="00F6420D">
                  <w:pPr>
                    <w:spacing w:after="0" w:line="240" w:lineRule="auto"/>
                    <w:jc w:val="both"/>
                    <w:rPr>
                      <w:rFonts w:ascii="Times New Roman" w:hAnsi="Times New Roman"/>
                      <w:b/>
                      <w:color w:val="000000" w:themeColor="text1"/>
                      <w:sz w:val="24"/>
                      <w:szCs w:val="24"/>
                    </w:rPr>
                  </w:pPr>
                </w:p>
              </w:tc>
            </w:tr>
            <w:tr w:rsidR="003943E0" w:rsidRPr="007933E4" w:rsidTr="00F6420D">
              <w:tc>
                <w:tcPr>
                  <w:tcW w:w="2016" w:type="dxa"/>
                </w:tcPr>
                <w:p w:rsidR="003943E0" w:rsidRPr="007933E4" w:rsidRDefault="003943E0" w:rsidP="00F6420D">
                  <w:pPr>
                    <w:spacing w:after="0" w:line="240" w:lineRule="auto"/>
                    <w:jc w:val="both"/>
                    <w:rPr>
                      <w:rFonts w:ascii="Times New Roman" w:hAnsi="Times New Roman"/>
                      <w:b/>
                      <w:color w:val="000000" w:themeColor="text1"/>
                      <w:sz w:val="24"/>
                      <w:szCs w:val="24"/>
                    </w:rPr>
                  </w:pPr>
                </w:p>
              </w:tc>
              <w:tc>
                <w:tcPr>
                  <w:tcW w:w="1308" w:type="dxa"/>
                </w:tcPr>
                <w:p w:rsidR="003943E0" w:rsidRPr="007933E4" w:rsidRDefault="003943E0" w:rsidP="00F6420D">
                  <w:pPr>
                    <w:spacing w:after="0" w:line="240" w:lineRule="auto"/>
                    <w:jc w:val="both"/>
                    <w:rPr>
                      <w:rFonts w:ascii="Times New Roman" w:hAnsi="Times New Roman"/>
                      <w:b/>
                      <w:color w:val="000000" w:themeColor="text1"/>
                      <w:sz w:val="24"/>
                      <w:szCs w:val="24"/>
                    </w:rPr>
                  </w:pPr>
                </w:p>
              </w:tc>
              <w:tc>
                <w:tcPr>
                  <w:tcW w:w="1227" w:type="dxa"/>
                </w:tcPr>
                <w:p w:rsidR="003943E0" w:rsidRPr="007933E4" w:rsidRDefault="003943E0" w:rsidP="00F6420D">
                  <w:pPr>
                    <w:spacing w:after="0" w:line="240" w:lineRule="auto"/>
                    <w:jc w:val="both"/>
                    <w:rPr>
                      <w:rFonts w:ascii="Times New Roman" w:hAnsi="Times New Roman"/>
                      <w:b/>
                      <w:color w:val="000000" w:themeColor="text1"/>
                      <w:sz w:val="24"/>
                      <w:szCs w:val="24"/>
                    </w:rPr>
                  </w:pPr>
                </w:p>
              </w:tc>
              <w:tc>
                <w:tcPr>
                  <w:tcW w:w="1329" w:type="dxa"/>
                  <w:shd w:val="clear" w:color="auto" w:fill="FFFFFF"/>
                </w:tcPr>
                <w:p w:rsidR="003943E0" w:rsidRPr="007933E4" w:rsidRDefault="003943E0" w:rsidP="00F6420D">
                  <w:pPr>
                    <w:spacing w:after="0" w:line="240" w:lineRule="auto"/>
                    <w:jc w:val="both"/>
                    <w:rPr>
                      <w:rFonts w:ascii="Times New Roman" w:hAnsi="Times New Roman"/>
                      <w:b/>
                      <w:color w:val="000000" w:themeColor="text1"/>
                    </w:rPr>
                  </w:pPr>
                </w:p>
              </w:tc>
              <w:tc>
                <w:tcPr>
                  <w:tcW w:w="1289" w:type="dxa"/>
                  <w:shd w:val="clear" w:color="auto" w:fill="FFFFFF"/>
                </w:tcPr>
                <w:p w:rsidR="003943E0" w:rsidRPr="007933E4" w:rsidRDefault="003943E0" w:rsidP="00F6420D">
                  <w:pPr>
                    <w:spacing w:after="0" w:line="240" w:lineRule="auto"/>
                    <w:jc w:val="both"/>
                    <w:rPr>
                      <w:rFonts w:ascii="Times New Roman" w:hAnsi="Times New Roman"/>
                      <w:b/>
                      <w:color w:val="000000" w:themeColor="text1"/>
                    </w:rPr>
                  </w:pPr>
                </w:p>
              </w:tc>
              <w:tc>
                <w:tcPr>
                  <w:tcW w:w="1817" w:type="dxa"/>
                </w:tcPr>
                <w:p w:rsidR="003943E0" w:rsidRPr="007933E4" w:rsidRDefault="003943E0" w:rsidP="00F6420D">
                  <w:pPr>
                    <w:spacing w:after="0" w:line="240" w:lineRule="auto"/>
                    <w:jc w:val="both"/>
                    <w:rPr>
                      <w:rFonts w:ascii="Times New Roman" w:hAnsi="Times New Roman"/>
                      <w:b/>
                      <w:color w:val="000000" w:themeColor="text1"/>
                      <w:sz w:val="24"/>
                      <w:szCs w:val="24"/>
                    </w:rPr>
                  </w:pPr>
                </w:p>
              </w:tc>
            </w:tr>
            <w:tr w:rsidR="003943E0" w:rsidRPr="007933E4" w:rsidTr="00F6420D">
              <w:tc>
                <w:tcPr>
                  <w:tcW w:w="2016" w:type="dxa"/>
                </w:tcPr>
                <w:p w:rsidR="003943E0" w:rsidRPr="007933E4" w:rsidRDefault="003943E0" w:rsidP="00F6420D">
                  <w:pPr>
                    <w:spacing w:after="0" w:line="240" w:lineRule="auto"/>
                    <w:jc w:val="both"/>
                    <w:rPr>
                      <w:rFonts w:ascii="Times New Roman" w:hAnsi="Times New Roman"/>
                      <w:b/>
                      <w:color w:val="000000" w:themeColor="text1"/>
                      <w:sz w:val="24"/>
                      <w:szCs w:val="24"/>
                    </w:rPr>
                  </w:pPr>
                </w:p>
              </w:tc>
              <w:tc>
                <w:tcPr>
                  <w:tcW w:w="1308" w:type="dxa"/>
                </w:tcPr>
                <w:p w:rsidR="003943E0" w:rsidRPr="007933E4" w:rsidRDefault="003943E0" w:rsidP="00F6420D">
                  <w:pPr>
                    <w:spacing w:after="0" w:line="240" w:lineRule="auto"/>
                    <w:jc w:val="both"/>
                    <w:rPr>
                      <w:rFonts w:ascii="Times New Roman" w:hAnsi="Times New Roman"/>
                      <w:b/>
                      <w:color w:val="000000" w:themeColor="text1"/>
                      <w:sz w:val="24"/>
                      <w:szCs w:val="24"/>
                    </w:rPr>
                  </w:pPr>
                </w:p>
              </w:tc>
              <w:tc>
                <w:tcPr>
                  <w:tcW w:w="1227" w:type="dxa"/>
                </w:tcPr>
                <w:p w:rsidR="003943E0" w:rsidRPr="007933E4" w:rsidRDefault="003943E0" w:rsidP="00F6420D">
                  <w:pPr>
                    <w:spacing w:after="0" w:line="240" w:lineRule="auto"/>
                    <w:jc w:val="both"/>
                    <w:rPr>
                      <w:rFonts w:ascii="Times New Roman" w:hAnsi="Times New Roman"/>
                      <w:b/>
                      <w:color w:val="000000" w:themeColor="text1"/>
                      <w:sz w:val="24"/>
                      <w:szCs w:val="24"/>
                    </w:rPr>
                  </w:pPr>
                </w:p>
              </w:tc>
              <w:tc>
                <w:tcPr>
                  <w:tcW w:w="1329" w:type="dxa"/>
                  <w:shd w:val="clear" w:color="auto" w:fill="FFFFFF"/>
                </w:tcPr>
                <w:p w:rsidR="003943E0" w:rsidRPr="007933E4" w:rsidRDefault="003943E0" w:rsidP="00F6420D">
                  <w:pPr>
                    <w:spacing w:after="0" w:line="240" w:lineRule="auto"/>
                    <w:jc w:val="both"/>
                    <w:rPr>
                      <w:rFonts w:ascii="Times New Roman" w:hAnsi="Times New Roman"/>
                      <w:b/>
                      <w:color w:val="000000" w:themeColor="text1"/>
                    </w:rPr>
                  </w:pPr>
                </w:p>
              </w:tc>
              <w:tc>
                <w:tcPr>
                  <w:tcW w:w="1289" w:type="dxa"/>
                  <w:shd w:val="clear" w:color="auto" w:fill="FFFFFF"/>
                </w:tcPr>
                <w:p w:rsidR="003943E0" w:rsidRPr="007933E4" w:rsidRDefault="003943E0" w:rsidP="00F6420D">
                  <w:pPr>
                    <w:spacing w:after="0" w:line="240" w:lineRule="auto"/>
                    <w:jc w:val="both"/>
                    <w:rPr>
                      <w:rFonts w:ascii="Times New Roman" w:hAnsi="Times New Roman"/>
                      <w:b/>
                      <w:color w:val="000000" w:themeColor="text1"/>
                    </w:rPr>
                  </w:pPr>
                </w:p>
              </w:tc>
              <w:tc>
                <w:tcPr>
                  <w:tcW w:w="1817" w:type="dxa"/>
                </w:tcPr>
                <w:p w:rsidR="003943E0" w:rsidRPr="007933E4" w:rsidRDefault="003943E0" w:rsidP="00F6420D">
                  <w:pPr>
                    <w:spacing w:after="0" w:line="240" w:lineRule="auto"/>
                    <w:jc w:val="both"/>
                    <w:rPr>
                      <w:rFonts w:ascii="Times New Roman" w:hAnsi="Times New Roman"/>
                      <w:b/>
                      <w:color w:val="000000" w:themeColor="text1"/>
                      <w:sz w:val="24"/>
                      <w:szCs w:val="24"/>
                    </w:rPr>
                  </w:pPr>
                </w:p>
              </w:tc>
            </w:tr>
            <w:tr w:rsidR="003943E0" w:rsidRPr="007933E4" w:rsidTr="00F6420D">
              <w:tc>
                <w:tcPr>
                  <w:tcW w:w="2016" w:type="dxa"/>
                </w:tcPr>
                <w:p w:rsidR="003943E0" w:rsidRPr="007933E4" w:rsidRDefault="003943E0" w:rsidP="00F6420D">
                  <w:pPr>
                    <w:spacing w:after="0" w:line="240" w:lineRule="auto"/>
                    <w:jc w:val="both"/>
                    <w:rPr>
                      <w:rFonts w:ascii="Times New Roman" w:hAnsi="Times New Roman"/>
                      <w:b/>
                      <w:color w:val="000000" w:themeColor="text1"/>
                      <w:sz w:val="24"/>
                      <w:szCs w:val="24"/>
                    </w:rPr>
                  </w:pPr>
                </w:p>
              </w:tc>
              <w:tc>
                <w:tcPr>
                  <w:tcW w:w="1308" w:type="dxa"/>
                </w:tcPr>
                <w:p w:rsidR="003943E0" w:rsidRPr="007933E4" w:rsidRDefault="003943E0" w:rsidP="00F6420D">
                  <w:pPr>
                    <w:spacing w:after="0" w:line="240" w:lineRule="auto"/>
                    <w:jc w:val="both"/>
                    <w:rPr>
                      <w:rFonts w:ascii="Times New Roman" w:hAnsi="Times New Roman"/>
                      <w:b/>
                      <w:color w:val="000000" w:themeColor="text1"/>
                      <w:sz w:val="24"/>
                      <w:szCs w:val="24"/>
                    </w:rPr>
                  </w:pPr>
                </w:p>
              </w:tc>
              <w:tc>
                <w:tcPr>
                  <w:tcW w:w="1227" w:type="dxa"/>
                </w:tcPr>
                <w:p w:rsidR="003943E0" w:rsidRPr="007933E4" w:rsidRDefault="003943E0" w:rsidP="00F6420D">
                  <w:pPr>
                    <w:spacing w:after="0" w:line="240" w:lineRule="auto"/>
                    <w:jc w:val="both"/>
                    <w:rPr>
                      <w:rFonts w:ascii="Times New Roman" w:hAnsi="Times New Roman"/>
                      <w:b/>
                      <w:color w:val="000000" w:themeColor="text1"/>
                      <w:sz w:val="24"/>
                      <w:szCs w:val="24"/>
                    </w:rPr>
                  </w:pPr>
                </w:p>
              </w:tc>
              <w:tc>
                <w:tcPr>
                  <w:tcW w:w="1329" w:type="dxa"/>
                  <w:shd w:val="clear" w:color="auto" w:fill="FFFFFF"/>
                </w:tcPr>
                <w:p w:rsidR="003943E0" w:rsidRPr="007933E4" w:rsidRDefault="003943E0" w:rsidP="00F6420D">
                  <w:pPr>
                    <w:spacing w:after="0" w:line="240" w:lineRule="auto"/>
                    <w:jc w:val="both"/>
                    <w:rPr>
                      <w:rFonts w:ascii="Times New Roman" w:hAnsi="Times New Roman"/>
                      <w:b/>
                      <w:color w:val="000000" w:themeColor="text1"/>
                    </w:rPr>
                  </w:pPr>
                </w:p>
              </w:tc>
              <w:tc>
                <w:tcPr>
                  <w:tcW w:w="1289" w:type="dxa"/>
                  <w:shd w:val="clear" w:color="auto" w:fill="FFFFFF"/>
                </w:tcPr>
                <w:p w:rsidR="003943E0" w:rsidRPr="007933E4" w:rsidRDefault="003943E0" w:rsidP="00F6420D">
                  <w:pPr>
                    <w:spacing w:after="0" w:line="240" w:lineRule="auto"/>
                    <w:jc w:val="both"/>
                    <w:rPr>
                      <w:rFonts w:ascii="Times New Roman" w:hAnsi="Times New Roman"/>
                      <w:b/>
                      <w:color w:val="000000" w:themeColor="text1"/>
                    </w:rPr>
                  </w:pPr>
                </w:p>
              </w:tc>
              <w:tc>
                <w:tcPr>
                  <w:tcW w:w="1817" w:type="dxa"/>
                </w:tcPr>
                <w:p w:rsidR="003943E0" w:rsidRPr="007933E4" w:rsidRDefault="003943E0" w:rsidP="00F6420D">
                  <w:pPr>
                    <w:spacing w:after="0" w:line="240" w:lineRule="auto"/>
                    <w:jc w:val="both"/>
                    <w:rPr>
                      <w:rFonts w:ascii="Times New Roman" w:hAnsi="Times New Roman"/>
                      <w:b/>
                      <w:color w:val="000000" w:themeColor="text1"/>
                      <w:sz w:val="24"/>
                      <w:szCs w:val="24"/>
                    </w:rPr>
                  </w:pPr>
                </w:p>
              </w:tc>
            </w:tr>
            <w:tr w:rsidR="003943E0" w:rsidRPr="007933E4" w:rsidTr="00F6420D">
              <w:tc>
                <w:tcPr>
                  <w:tcW w:w="4551" w:type="dxa"/>
                  <w:gridSpan w:val="3"/>
                  <w:shd w:val="clear" w:color="auto" w:fill="B2A1C7"/>
                </w:tcPr>
                <w:p w:rsidR="003943E0" w:rsidRPr="007933E4" w:rsidRDefault="003943E0" w:rsidP="00F6420D">
                  <w:pPr>
                    <w:spacing w:after="0" w:line="240" w:lineRule="auto"/>
                    <w:jc w:val="both"/>
                    <w:rPr>
                      <w:rFonts w:ascii="Times New Roman" w:hAnsi="Times New Roman"/>
                      <w:b/>
                      <w:color w:val="000000" w:themeColor="text1"/>
                      <w:sz w:val="24"/>
                      <w:szCs w:val="24"/>
                    </w:rPr>
                  </w:pPr>
                  <w:r w:rsidRPr="007933E4">
                    <w:rPr>
                      <w:rFonts w:ascii="Times New Roman" w:hAnsi="Times New Roman"/>
                      <w:b/>
                      <w:color w:val="000000" w:themeColor="text1"/>
                      <w:sz w:val="24"/>
                      <w:szCs w:val="24"/>
                    </w:rPr>
                    <w:t>Suma</w:t>
                  </w:r>
                </w:p>
              </w:tc>
              <w:tc>
                <w:tcPr>
                  <w:tcW w:w="1329" w:type="dxa"/>
                  <w:shd w:val="clear" w:color="auto" w:fill="FFFFFF"/>
                </w:tcPr>
                <w:p w:rsidR="003943E0" w:rsidRPr="007933E4" w:rsidRDefault="003943E0" w:rsidP="00F6420D">
                  <w:pPr>
                    <w:spacing w:after="0" w:line="240" w:lineRule="auto"/>
                    <w:jc w:val="both"/>
                    <w:rPr>
                      <w:rFonts w:ascii="Times New Roman" w:hAnsi="Times New Roman"/>
                      <w:b/>
                      <w:color w:val="000000" w:themeColor="text1"/>
                    </w:rPr>
                  </w:pPr>
                </w:p>
              </w:tc>
              <w:tc>
                <w:tcPr>
                  <w:tcW w:w="1289" w:type="dxa"/>
                  <w:shd w:val="clear" w:color="auto" w:fill="FFFFFF"/>
                </w:tcPr>
                <w:p w:rsidR="003943E0" w:rsidRPr="007933E4" w:rsidRDefault="003943E0" w:rsidP="00F6420D">
                  <w:pPr>
                    <w:spacing w:after="0" w:line="240" w:lineRule="auto"/>
                    <w:jc w:val="both"/>
                    <w:rPr>
                      <w:rFonts w:ascii="Times New Roman" w:hAnsi="Times New Roman"/>
                      <w:b/>
                      <w:color w:val="000000" w:themeColor="text1"/>
                    </w:rPr>
                  </w:pPr>
                </w:p>
              </w:tc>
              <w:tc>
                <w:tcPr>
                  <w:tcW w:w="1817" w:type="dxa"/>
                </w:tcPr>
                <w:p w:rsidR="003943E0" w:rsidRPr="007933E4" w:rsidRDefault="003943E0" w:rsidP="00F6420D">
                  <w:pPr>
                    <w:spacing w:after="0" w:line="240" w:lineRule="auto"/>
                    <w:jc w:val="both"/>
                    <w:rPr>
                      <w:rFonts w:ascii="Times New Roman" w:hAnsi="Times New Roman"/>
                      <w:b/>
                      <w:color w:val="000000" w:themeColor="text1"/>
                      <w:sz w:val="24"/>
                      <w:szCs w:val="24"/>
                    </w:rPr>
                  </w:pPr>
                  <w:r w:rsidRPr="007933E4">
                    <w:rPr>
                      <w:rFonts w:ascii="Times New Roman" w:hAnsi="Times New Roman"/>
                      <w:b/>
                      <w:color w:val="000000" w:themeColor="text1"/>
                      <w:sz w:val="24"/>
                      <w:szCs w:val="24"/>
                    </w:rPr>
                    <w:t>////////////////////////</w:t>
                  </w:r>
                </w:p>
              </w:tc>
            </w:tr>
            <w:tr w:rsidR="003943E0" w:rsidRPr="007933E4" w:rsidTr="00F6420D">
              <w:tc>
                <w:tcPr>
                  <w:tcW w:w="8986" w:type="dxa"/>
                  <w:gridSpan w:val="6"/>
                </w:tcPr>
                <w:p w:rsidR="003943E0" w:rsidRPr="007933E4" w:rsidRDefault="003943E0" w:rsidP="00F6420D">
                  <w:pPr>
                    <w:spacing w:after="0" w:line="240" w:lineRule="auto"/>
                    <w:jc w:val="both"/>
                    <w:rPr>
                      <w:rFonts w:ascii="Times New Roman" w:hAnsi="Times New Roman"/>
                      <w:b/>
                      <w:color w:val="000000" w:themeColor="text1"/>
                      <w:sz w:val="24"/>
                      <w:szCs w:val="24"/>
                    </w:rPr>
                  </w:pPr>
                </w:p>
              </w:tc>
            </w:tr>
            <w:tr w:rsidR="003943E0" w:rsidRPr="007933E4" w:rsidTr="00F6420D">
              <w:tc>
                <w:tcPr>
                  <w:tcW w:w="8986" w:type="dxa"/>
                  <w:gridSpan w:val="6"/>
                  <w:shd w:val="clear" w:color="auto" w:fill="B2A1C7"/>
                </w:tcPr>
                <w:p w:rsidR="003943E0" w:rsidRPr="007933E4" w:rsidRDefault="003943E0" w:rsidP="00F6420D">
                  <w:pPr>
                    <w:spacing w:after="0" w:line="240" w:lineRule="auto"/>
                    <w:jc w:val="both"/>
                    <w:rPr>
                      <w:rFonts w:ascii="Times New Roman" w:hAnsi="Times New Roman"/>
                      <w:b/>
                      <w:color w:val="000000" w:themeColor="text1"/>
                      <w:sz w:val="24"/>
                      <w:szCs w:val="24"/>
                    </w:rPr>
                  </w:pPr>
                  <w:r w:rsidRPr="007933E4">
                    <w:rPr>
                      <w:rFonts w:ascii="Times New Roman" w:hAnsi="Times New Roman"/>
                      <w:b/>
                      <w:color w:val="000000" w:themeColor="text1"/>
                      <w:sz w:val="24"/>
                      <w:szCs w:val="24"/>
                    </w:rPr>
                    <w:t>II. Wartość wkładu niepieniężnego</w:t>
                  </w:r>
                </w:p>
              </w:tc>
            </w:tr>
            <w:tr w:rsidR="003943E0" w:rsidRPr="007933E4" w:rsidTr="00F6420D">
              <w:tc>
                <w:tcPr>
                  <w:tcW w:w="8986" w:type="dxa"/>
                  <w:gridSpan w:val="6"/>
                </w:tcPr>
                <w:p w:rsidR="003943E0" w:rsidRPr="007933E4" w:rsidRDefault="003943E0" w:rsidP="00F6420D">
                  <w:pPr>
                    <w:spacing w:after="0" w:line="240" w:lineRule="auto"/>
                    <w:jc w:val="both"/>
                    <w:rPr>
                      <w:rFonts w:ascii="Times New Roman" w:hAnsi="Times New Roman"/>
                      <w:b/>
                      <w:color w:val="000000" w:themeColor="text1"/>
                      <w:sz w:val="24"/>
                      <w:szCs w:val="24"/>
                    </w:rPr>
                  </w:pPr>
                  <w:r w:rsidRPr="007933E4">
                    <w:rPr>
                      <w:rFonts w:ascii="Times New Roman" w:hAnsi="Times New Roman"/>
                      <w:color w:val="000000" w:themeColor="text1"/>
                      <w:sz w:val="24"/>
                      <w:szCs w:val="24"/>
                    </w:rPr>
                    <w:t>Koszty pracy oraz usług świadczonych nieodpłatnie</w:t>
                  </w:r>
                </w:p>
              </w:tc>
            </w:tr>
            <w:tr w:rsidR="003943E0" w:rsidRPr="007933E4" w:rsidTr="00F6420D">
              <w:tc>
                <w:tcPr>
                  <w:tcW w:w="2016" w:type="dxa"/>
                </w:tcPr>
                <w:p w:rsidR="003943E0" w:rsidRPr="007933E4" w:rsidRDefault="003943E0" w:rsidP="00F6420D">
                  <w:pPr>
                    <w:spacing w:after="0" w:line="240" w:lineRule="auto"/>
                    <w:jc w:val="both"/>
                    <w:rPr>
                      <w:rFonts w:ascii="Times New Roman" w:hAnsi="Times New Roman"/>
                      <w:b/>
                      <w:color w:val="000000" w:themeColor="text1"/>
                      <w:sz w:val="24"/>
                      <w:szCs w:val="24"/>
                    </w:rPr>
                  </w:pPr>
                </w:p>
              </w:tc>
              <w:tc>
                <w:tcPr>
                  <w:tcW w:w="1308" w:type="dxa"/>
                </w:tcPr>
                <w:p w:rsidR="003943E0" w:rsidRPr="007933E4" w:rsidRDefault="003943E0" w:rsidP="00F6420D">
                  <w:pPr>
                    <w:spacing w:after="0" w:line="240" w:lineRule="auto"/>
                    <w:jc w:val="both"/>
                    <w:rPr>
                      <w:rFonts w:ascii="Times New Roman" w:hAnsi="Times New Roman"/>
                      <w:b/>
                      <w:color w:val="000000" w:themeColor="text1"/>
                      <w:sz w:val="24"/>
                      <w:szCs w:val="24"/>
                    </w:rPr>
                  </w:pPr>
                </w:p>
              </w:tc>
              <w:tc>
                <w:tcPr>
                  <w:tcW w:w="1227" w:type="dxa"/>
                </w:tcPr>
                <w:p w:rsidR="003943E0" w:rsidRPr="007933E4" w:rsidRDefault="003943E0" w:rsidP="00F6420D">
                  <w:pPr>
                    <w:spacing w:after="0" w:line="240" w:lineRule="auto"/>
                    <w:jc w:val="both"/>
                    <w:rPr>
                      <w:rFonts w:ascii="Times New Roman" w:hAnsi="Times New Roman"/>
                      <w:b/>
                      <w:color w:val="000000" w:themeColor="text1"/>
                      <w:sz w:val="24"/>
                      <w:szCs w:val="24"/>
                    </w:rPr>
                  </w:pPr>
                </w:p>
              </w:tc>
              <w:tc>
                <w:tcPr>
                  <w:tcW w:w="1329" w:type="dxa"/>
                  <w:shd w:val="clear" w:color="auto" w:fill="FFFFFF"/>
                </w:tcPr>
                <w:p w:rsidR="003943E0" w:rsidRPr="007933E4" w:rsidRDefault="003943E0" w:rsidP="00F6420D">
                  <w:pPr>
                    <w:spacing w:after="0" w:line="240" w:lineRule="auto"/>
                    <w:jc w:val="both"/>
                    <w:rPr>
                      <w:rFonts w:ascii="Times New Roman" w:hAnsi="Times New Roman"/>
                      <w:b/>
                      <w:color w:val="000000" w:themeColor="text1"/>
                    </w:rPr>
                  </w:pPr>
                </w:p>
              </w:tc>
              <w:tc>
                <w:tcPr>
                  <w:tcW w:w="1289" w:type="dxa"/>
                  <w:shd w:val="clear" w:color="auto" w:fill="FFFFFF"/>
                </w:tcPr>
                <w:p w:rsidR="003943E0" w:rsidRPr="007933E4" w:rsidRDefault="003943E0" w:rsidP="00F6420D">
                  <w:pPr>
                    <w:spacing w:after="0" w:line="240" w:lineRule="auto"/>
                    <w:jc w:val="both"/>
                    <w:rPr>
                      <w:rFonts w:ascii="Times New Roman" w:hAnsi="Times New Roman"/>
                      <w:b/>
                      <w:color w:val="000000" w:themeColor="text1"/>
                    </w:rPr>
                  </w:pPr>
                </w:p>
              </w:tc>
              <w:tc>
                <w:tcPr>
                  <w:tcW w:w="1817" w:type="dxa"/>
                </w:tcPr>
                <w:p w:rsidR="003943E0" w:rsidRPr="007933E4" w:rsidRDefault="003943E0" w:rsidP="00F6420D">
                  <w:pPr>
                    <w:spacing w:after="0" w:line="240" w:lineRule="auto"/>
                    <w:jc w:val="both"/>
                    <w:rPr>
                      <w:rFonts w:ascii="Times New Roman" w:hAnsi="Times New Roman"/>
                      <w:b/>
                      <w:color w:val="000000" w:themeColor="text1"/>
                      <w:sz w:val="24"/>
                      <w:szCs w:val="24"/>
                    </w:rPr>
                  </w:pPr>
                </w:p>
              </w:tc>
            </w:tr>
            <w:tr w:rsidR="003943E0" w:rsidRPr="007933E4" w:rsidTr="00F6420D">
              <w:tc>
                <w:tcPr>
                  <w:tcW w:w="2016" w:type="dxa"/>
                </w:tcPr>
                <w:p w:rsidR="003943E0" w:rsidRPr="007933E4" w:rsidRDefault="003943E0" w:rsidP="00F6420D">
                  <w:pPr>
                    <w:spacing w:after="0" w:line="240" w:lineRule="auto"/>
                    <w:jc w:val="both"/>
                    <w:rPr>
                      <w:rFonts w:ascii="Times New Roman" w:hAnsi="Times New Roman"/>
                      <w:b/>
                      <w:color w:val="000000" w:themeColor="text1"/>
                      <w:sz w:val="24"/>
                      <w:szCs w:val="24"/>
                    </w:rPr>
                  </w:pPr>
                </w:p>
              </w:tc>
              <w:tc>
                <w:tcPr>
                  <w:tcW w:w="1308" w:type="dxa"/>
                </w:tcPr>
                <w:p w:rsidR="003943E0" w:rsidRPr="007933E4" w:rsidRDefault="003943E0" w:rsidP="00F6420D">
                  <w:pPr>
                    <w:spacing w:after="0" w:line="240" w:lineRule="auto"/>
                    <w:jc w:val="both"/>
                    <w:rPr>
                      <w:rFonts w:ascii="Times New Roman" w:hAnsi="Times New Roman"/>
                      <w:b/>
                      <w:color w:val="000000" w:themeColor="text1"/>
                      <w:sz w:val="24"/>
                      <w:szCs w:val="24"/>
                    </w:rPr>
                  </w:pPr>
                </w:p>
              </w:tc>
              <w:tc>
                <w:tcPr>
                  <w:tcW w:w="1227" w:type="dxa"/>
                </w:tcPr>
                <w:p w:rsidR="003943E0" w:rsidRPr="007933E4" w:rsidRDefault="003943E0" w:rsidP="00F6420D">
                  <w:pPr>
                    <w:spacing w:after="0" w:line="240" w:lineRule="auto"/>
                    <w:jc w:val="both"/>
                    <w:rPr>
                      <w:rFonts w:ascii="Times New Roman" w:hAnsi="Times New Roman"/>
                      <w:b/>
                      <w:color w:val="000000" w:themeColor="text1"/>
                      <w:sz w:val="24"/>
                      <w:szCs w:val="24"/>
                    </w:rPr>
                  </w:pPr>
                </w:p>
              </w:tc>
              <w:tc>
                <w:tcPr>
                  <w:tcW w:w="1329" w:type="dxa"/>
                  <w:shd w:val="clear" w:color="auto" w:fill="FFFFFF"/>
                </w:tcPr>
                <w:p w:rsidR="003943E0" w:rsidRPr="007933E4" w:rsidRDefault="003943E0" w:rsidP="00F6420D">
                  <w:pPr>
                    <w:spacing w:after="0" w:line="240" w:lineRule="auto"/>
                    <w:jc w:val="both"/>
                    <w:rPr>
                      <w:rFonts w:ascii="Times New Roman" w:hAnsi="Times New Roman"/>
                      <w:b/>
                      <w:color w:val="000000" w:themeColor="text1"/>
                    </w:rPr>
                  </w:pPr>
                </w:p>
              </w:tc>
              <w:tc>
                <w:tcPr>
                  <w:tcW w:w="1289" w:type="dxa"/>
                  <w:shd w:val="clear" w:color="auto" w:fill="FFFFFF"/>
                </w:tcPr>
                <w:p w:rsidR="003943E0" w:rsidRPr="007933E4" w:rsidRDefault="003943E0" w:rsidP="00F6420D">
                  <w:pPr>
                    <w:spacing w:after="0" w:line="240" w:lineRule="auto"/>
                    <w:jc w:val="both"/>
                    <w:rPr>
                      <w:rFonts w:ascii="Times New Roman" w:hAnsi="Times New Roman"/>
                      <w:b/>
                      <w:color w:val="000000" w:themeColor="text1"/>
                    </w:rPr>
                  </w:pPr>
                </w:p>
              </w:tc>
              <w:tc>
                <w:tcPr>
                  <w:tcW w:w="1817" w:type="dxa"/>
                </w:tcPr>
                <w:p w:rsidR="003943E0" w:rsidRPr="007933E4" w:rsidRDefault="003943E0" w:rsidP="00F6420D">
                  <w:pPr>
                    <w:spacing w:after="0" w:line="240" w:lineRule="auto"/>
                    <w:jc w:val="both"/>
                    <w:rPr>
                      <w:rFonts w:ascii="Times New Roman" w:hAnsi="Times New Roman"/>
                      <w:b/>
                      <w:color w:val="000000" w:themeColor="text1"/>
                      <w:sz w:val="24"/>
                      <w:szCs w:val="24"/>
                    </w:rPr>
                  </w:pPr>
                </w:p>
              </w:tc>
            </w:tr>
            <w:tr w:rsidR="003943E0" w:rsidRPr="007933E4" w:rsidTr="00F6420D">
              <w:tc>
                <w:tcPr>
                  <w:tcW w:w="2016" w:type="dxa"/>
                </w:tcPr>
                <w:p w:rsidR="003943E0" w:rsidRPr="007933E4" w:rsidRDefault="003943E0" w:rsidP="00F6420D">
                  <w:pPr>
                    <w:spacing w:after="0" w:line="240" w:lineRule="auto"/>
                    <w:jc w:val="both"/>
                    <w:rPr>
                      <w:rFonts w:ascii="Times New Roman" w:hAnsi="Times New Roman"/>
                      <w:b/>
                      <w:color w:val="000000" w:themeColor="text1"/>
                      <w:sz w:val="24"/>
                      <w:szCs w:val="24"/>
                    </w:rPr>
                  </w:pPr>
                </w:p>
              </w:tc>
              <w:tc>
                <w:tcPr>
                  <w:tcW w:w="1308" w:type="dxa"/>
                </w:tcPr>
                <w:p w:rsidR="003943E0" w:rsidRPr="007933E4" w:rsidRDefault="003943E0" w:rsidP="00F6420D">
                  <w:pPr>
                    <w:spacing w:after="0" w:line="240" w:lineRule="auto"/>
                    <w:jc w:val="both"/>
                    <w:rPr>
                      <w:rFonts w:ascii="Times New Roman" w:hAnsi="Times New Roman"/>
                      <w:b/>
                      <w:color w:val="000000" w:themeColor="text1"/>
                      <w:sz w:val="24"/>
                      <w:szCs w:val="24"/>
                    </w:rPr>
                  </w:pPr>
                </w:p>
              </w:tc>
              <w:tc>
                <w:tcPr>
                  <w:tcW w:w="1227" w:type="dxa"/>
                </w:tcPr>
                <w:p w:rsidR="003943E0" w:rsidRPr="007933E4" w:rsidRDefault="003943E0" w:rsidP="00F6420D">
                  <w:pPr>
                    <w:spacing w:after="0" w:line="240" w:lineRule="auto"/>
                    <w:jc w:val="both"/>
                    <w:rPr>
                      <w:rFonts w:ascii="Times New Roman" w:hAnsi="Times New Roman"/>
                      <w:b/>
                      <w:color w:val="000000" w:themeColor="text1"/>
                      <w:sz w:val="24"/>
                      <w:szCs w:val="24"/>
                    </w:rPr>
                  </w:pPr>
                </w:p>
              </w:tc>
              <w:tc>
                <w:tcPr>
                  <w:tcW w:w="1329" w:type="dxa"/>
                  <w:shd w:val="clear" w:color="auto" w:fill="FFFFFF"/>
                </w:tcPr>
                <w:p w:rsidR="003943E0" w:rsidRPr="007933E4" w:rsidRDefault="003943E0" w:rsidP="00F6420D">
                  <w:pPr>
                    <w:spacing w:after="0" w:line="240" w:lineRule="auto"/>
                    <w:jc w:val="both"/>
                    <w:rPr>
                      <w:rFonts w:ascii="Times New Roman" w:hAnsi="Times New Roman"/>
                      <w:b/>
                      <w:color w:val="000000" w:themeColor="text1"/>
                    </w:rPr>
                  </w:pPr>
                </w:p>
              </w:tc>
              <w:tc>
                <w:tcPr>
                  <w:tcW w:w="1289" w:type="dxa"/>
                  <w:shd w:val="clear" w:color="auto" w:fill="FFFFFF"/>
                </w:tcPr>
                <w:p w:rsidR="003943E0" w:rsidRPr="007933E4" w:rsidRDefault="003943E0" w:rsidP="00F6420D">
                  <w:pPr>
                    <w:spacing w:after="0" w:line="240" w:lineRule="auto"/>
                    <w:jc w:val="both"/>
                    <w:rPr>
                      <w:rFonts w:ascii="Times New Roman" w:hAnsi="Times New Roman"/>
                      <w:b/>
                      <w:color w:val="000000" w:themeColor="text1"/>
                    </w:rPr>
                  </w:pPr>
                </w:p>
              </w:tc>
              <w:tc>
                <w:tcPr>
                  <w:tcW w:w="1817" w:type="dxa"/>
                </w:tcPr>
                <w:p w:rsidR="003943E0" w:rsidRPr="007933E4" w:rsidRDefault="003943E0" w:rsidP="00F6420D">
                  <w:pPr>
                    <w:spacing w:after="0" w:line="240" w:lineRule="auto"/>
                    <w:jc w:val="both"/>
                    <w:rPr>
                      <w:rFonts w:ascii="Times New Roman" w:hAnsi="Times New Roman"/>
                      <w:b/>
                      <w:color w:val="000000" w:themeColor="text1"/>
                      <w:sz w:val="24"/>
                      <w:szCs w:val="24"/>
                    </w:rPr>
                  </w:pPr>
                </w:p>
              </w:tc>
            </w:tr>
            <w:tr w:rsidR="003943E0" w:rsidRPr="007933E4" w:rsidTr="00F6420D">
              <w:tc>
                <w:tcPr>
                  <w:tcW w:w="2016" w:type="dxa"/>
                </w:tcPr>
                <w:p w:rsidR="003943E0" w:rsidRPr="007933E4" w:rsidRDefault="003943E0" w:rsidP="00F6420D">
                  <w:pPr>
                    <w:spacing w:after="0" w:line="240" w:lineRule="auto"/>
                    <w:jc w:val="both"/>
                    <w:rPr>
                      <w:rFonts w:ascii="Times New Roman" w:hAnsi="Times New Roman"/>
                      <w:b/>
                      <w:color w:val="000000" w:themeColor="text1"/>
                      <w:sz w:val="24"/>
                      <w:szCs w:val="24"/>
                    </w:rPr>
                  </w:pPr>
                </w:p>
              </w:tc>
              <w:tc>
                <w:tcPr>
                  <w:tcW w:w="1308" w:type="dxa"/>
                </w:tcPr>
                <w:p w:rsidR="003943E0" w:rsidRPr="007933E4" w:rsidRDefault="003943E0" w:rsidP="00F6420D">
                  <w:pPr>
                    <w:spacing w:after="0" w:line="240" w:lineRule="auto"/>
                    <w:jc w:val="both"/>
                    <w:rPr>
                      <w:rFonts w:ascii="Times New Roman" w:hAnsi="Times New Roman"/>
                      <w:b/>
                      <w:color w:val="000000" w:themeColor="text1"/>
                      <w:sz w:val="24"/>
                      <w:szCs w:val="24"/>
                    </w:rPr>
                  </w:pPr>
                </w:p>
              </w:tc>
              <w:tc>
                <w:tcPr>
                  <w:tcW w:w="1227" w:type="dxa"/>
                </w:tcPr>
                <w:p w:rsidR="003943E0" w:rsidRPr="007933E4" w:rsidRDefault="003943E0" w:rsidP="00F6420D">
                  <w:pPr>
                    <w:spacing w:after="0" w:line="240" w:lineRule="auto"/>
                    <w:jc w:val="both"/>
                    <w:rPr>
                      <w:rFonts w:ascii="Times New Roman" w:hAnsi="Times New Roman"/>
                      <w:b/>
                      <w:color w:val="000000" w:themeColor="text1"/>
                      <w:sz w:val="24"/>
                      <w:szCs w:val="24"/>
                    </w:rPr>
                  </w:pPr>
                </w:p>
              </w:tc>
              <w:tc>
                <w:tcPr>
                  <w:tcW w:w="1329" w:type="dxa"/>
                  <w:shd w:val="clear" w:color="auto" w:fill="FFFFFF"/>
                </w:tcPr>
                <w:p w:rsidR="003943E0" w:rsidRPr="007933E4" w:rsidRDefault="003943E0" w:rsidP="00F6420D">
                  <w:pPr>
                    <w:spacing w:after="0" w:line="240" w:lineRule="auto"/>
                    <w:jc w:val="both"/>
                    <w:rPr>
                      <w:rFonts w:ascii="Times New Roman" w:hAnsi="Times New Roman"/>
                      <w:b/>
                      <w:color w:val="000000" w:themeColor="text1"/>
                    </w:rPr>
                  </w:pPr>
                </w:p>
              </w:tc>
              <w:tc>
                <w:tcPr>
                  <w:tcW w:w="1289" w:type="dxa"/>
                  <w:shd w:val="clear" w:color="auto" w:fill="FFFFFF"/>
                </w:tcPr>
                <w:p w:rsidR="003943E0" w:rsidRPr="007933E4" w:rsidRDefault="003943E0" w:rsidP="00F6420D">
                  <w:pPr>
                    <w:spacing w:after="0" w:line="240" w:lineRule="auto"/>
                    <w:jc w:val="both"/>
                    <w:rPr>
                      <w:rFonts w:ascii="Times New Roman" w:hAnsi="Times New Roman"/>
                      <w:b/>
                      <w:color w:val="000000" w:themeColor="text1"/>
                    </w:rPr>
                  </w:pPr>
                </w:p>
              </w:tc>
              <w:tc>
                <w:tcPr>
                  <w:tcW w:w="1817" w:type="dxa"/>
                </w:tcPr>
                <w:p w:rsidR="003943E0" w:rsidRPr="007933E4" w:rsidRDefault="003943E0" w:rsidP="00F6420D">
                  <w:pPr>
                    <w:spacing w:after="0" w:line="240" w:lineRule="auto"/>
                    <w:jc w:val="both"/>
                    <w:rPr>
                      <w:rFonts w:ascii="Times New Roman" w:hAnsi="Times New Roman"/>
                      <w:b/>
                      <w:color w:val="000000" w:themeColor="text1"/>
                      <w:sz w:val="24"/>
                      <w:szCs w:val="24"/>
                    </w:rPr>
                  </w:pPr>
                </w:p>
              </w:tc>
            </w:tr>
            <w:tr w:rsidR="003943E0" w:rsidRPr="007933E4" w:rsidTr="00F6420D">
              <w:tc>
                <w:tcPr>
                  <w:tcW w:w="4551" w:type="dxa"/>
                  <w:gridSpan w:val="3"/>
                  <w:shd w:val="clear" w:color="auto" w:fill="B2A1C7"/>
                </w:tcPr>
                <w:p w:rsidR="003943E0" w:rsidRPr="007933E4" w:rsidRDefault="003943E0" w:rsidP="00F6420D">
                  <w:pPr>
                    <w:spacing w:after="0" w:line="240" w:lineRule="auto"/>
                    <w:jc w:val="both"/>
                    <w:rPr>
                      <w:rFonts w:ascii="Times New Roman" w:hAnsi="Times New Roman"/>
                      <w:b/>
                      <w:color w:val="000000" w:themeColor="text1"/>
                      <w:sz w:val="24"/>
                      <w:szCs w:val="24"/>
                    </w:rPr>
                  </w:pPr>
                  <w:r w:rsidRPr="007933E4">
                    <w:rPr>
                      <w:rFonts w:ascii="Times New Roman" w:hAnsi="Times New Roman"/>
                      <w:b/>
                      <w:color w:val="000000" w:themeColor="text1"/>
                      <w:sz w:val="24"/>
                      <w:szCs w:val="24"/>
                    </w:rPr>
                    <w:t>Suma</w:t>
                  </w:r>
                </w:p>
              </w:tc>
              <w:tc>
                <w:tcPr>
                  <w:tcW w:w="1329" w:type="dxa"/>
                  <w:shd w:val="clear" w:color="auto" w:fill="FFFFFF"/>
                </w:tcPr>
                <w:p w:rsidR="003943E0" w:rsidRPr="007933E4" w:rsidRDefault="003943E0" w:rsidP="00F6420D">
                  <w:pPr>
                    <w:spacing w:after="0" w:line="240" w:lineRule="auto"/>
                    <w:jc w:val="both"/>
                    <w:rPr>
                      <w:rFonts w:ascii="Times New Roman" w:hAnsi="Times New Roman"/>
                      <w:b/>
                      <w:color w:val="000000" w:themeColor="text1"/>
                    </w:rPr>
                  </w:pPr>
                </w:p>
              </w:tc>
              <w:tc>
                <w:tcPr>
                  <w:tcW w:w="1289" w:type="dxa"/>
                  <w:shd w:val="clear" w:color="auto" w:fill="FFFFFF"/>
                </w:tcPr>
                <w:p w:rsidR="003943E0" w:rsidRPr="007933E4" w:rsidRDefault="003943E0" w:rsidP="00F6420D">
                  <w:pPr>
                    <w:spacing w:after="0" w:line="240" w:lineRule="auto"/>
                    <w:jc w:val="both"/>
                    <w:rPr>
                      <w:rFonts w:ascii="Times New Roman" w:hAnsi="Times New Roman"/>
                      <w:b/>
                      <w:color w:val="000000" w:themeColor="text1"/>
                    </w:rPr>
                  </w:pPr>
                </w:p>
              </w:tc>
              <w:tc>
                <w:tcPr>
                  <w:tcW w:w="1817" w:type="dxa"/>
                </w:tcPr>
                <w:p w:rsidR="003943E0" w:rsidRPr="007933E4" w:rsidRDefault="003943E0" w:rsidP="00F6420D">
                  <w:pPr>
                    <w:spacing w:after="0" w:line="240" w:lineRule="auto"/>
                    <w:jc w:val="both"/>
                    <w:rPr>
                      <w:rFonts w:ascii="Times New Roman" w:hAnsi="Times New Roman"/>
                      <w:b/>
                      <w:color w:val="000000" w:themeColor="text1"/>
                      <w:sz w:val="24"/>
                      <w:szCs w:val="24"/>
                    </w:rPr>
                  </w:pPr>
                  <w:r w:rsidRPr="007933E4">
                    <w:rPr>
                      <w:rFonts w:ascii="Times New Roman" w:hAnsi="Times New Roman"/>
                      <w:b/>
                      <w:color w:val="000000" w:themeColor="text1"/>
                      <w:sz w:val="24"/>
                      <w:szCs w:val="24"/>
                    </w:rPr>
                    <w:t>////////////////////////</w:t>
                  </w:r>
                </w:p>
              </w:tc>
            </w:tr>
            <w:tr w:rsidR="003943E0" w:rsidRPr="007933E4" w:rsidTr="00F6420D">
              <w:tc>
                <w:tcPr>
                  <w:tcW w:w="8986" w:type="dxa"/>
                  <w:gridSpan w:val="6"/>
                </w:tcPr>
                <w:p w:rsidR="003943E0" w:rsidRPr="007933E4" w:rsidRDefault="003943E0" w:rsidP="00F6420D">
                  <w:pPr>
                    <w:spacing w:after="0" w:line="240" w:lineRule="auto"/>
                    <w:jc w:val="both"/>
                    <w:rPr>
                      <w:rFonts w:ascii="Times New Roman" w:hAnsi="Times New Roman"/>
                      <w:b/>
                      <w:color w:val="000000" w:themeColor="text1"/>
                      <w:sz w:val="24"/>
                      <w:szCs w:val="24"/>
                    </w:rPr>
                  </w:pPr>
                  <w:r w:rsidRPr="007933E4">
                    <w:rPr>
                      <w:rFonts w:ascii="Times New Roman" w:hAnsi="Times New Roman"/>
                      <w:color w:val="000000" w:themeColor="text1"/>
                      <w:sz w:val="24"/>
                      <w:szCs w:val="24"/>
                    </w:rPr>
                    <w:t>Koszty udostępniania ziemi, nieruchomości i sprzętu lub surowców</w:t>
                  </w:r>
                </w:p>
              </w:tc>
            </w:tr>
            <w:tr w:rsidR="003943E0" w:rsidRPr="007933E4" w:rsidTr="00F6420D">
              <w:tc>
                <w:tcPr>
                  <w:tcW w:w="2016" w:type="dxa"/>
                </w:tcPr>
                <w:p w:rsidR="003943E0" w:rsidRPr="007933E4" w:rsidRDefault="003943E0" w:rsidP="00F6420D">
                  <w:pPr>
                    <w:spacing w:after="0" w:line="240" w:lineRule="auto"/>
                    <w:jc w:val="both"/>
                    <w:rPr>
                      <w:rFonts w:ascii="Times New Roman" w:hAnsi="Times New Roman"/>
                      <w:b/>
                      <w:color w:val="000000" w:themeColor="text1"/>
                      <w:sz w:val="24"/>
                      <w:szCs w:val="24"/>
                    </w:rPr>
                  </w:pPr>
                </w:p>
              </w:tc>
              <w:tc>
                <w:tcPr>
                  <w:tcW w:w="1308" w:type="dxa"/>
                </w:tcPr>
                <w:p w:rsidR="003943E0" w:rsidRPr="007933E4" w:rsidRDefault="003943E0" w:rsidP="00F6420D">
                  <w:pPr>
                    <w:spacing w:after="0" w:line="240" w:lineRule="auto"/>
                    <w:jc w:val="both"/>
                    <w:rPr>
                      <w:rFonts w:ascii="Times New Roman" w:hAnsi="Times New Roman"/>
                      <w:b/>
                      <w:color w:val="000000" w:themeColor="text1"/>
                      <w:sz w:val="24"/>
                      <w:szCs w:val="24"/>
                    </w:rPr>
                  </w:pPr>
                </w:p>
              </w:tc>
              <w:tc>
                <w:tcPr>
                  <w:tcW w:w="1227" w:type="dxa"/>
                </w:tcPr>
                <w:p w:rsidR="003943E0" w:rsidRPr="007933E4" w:rsidRDefault="003943E0" w:rsidP="00F6420D">
                  <w:pPr>
                    <w:spacing w:after="0" w:line="240" w:lineRule="auto"/>
                    <w:jc w:val="both"/>
                    <w:rPr>
                      <w:rFonts w:ascii="Times New Roman" w:hAnsi="Times New Roman"/>
                      <w:b/>
                      <w:color w:val="000000" w:themeColor="text1"/>
                      <w:sz w:val="24"/>
                      <w:szCs w:val="24"/>
                    </w:rPr>
                  </w:pPr>
                </w:p>
              </w:tc>
              <w:tc>
                <w:tcPr>
                  <w:tcW w:w="1329" w:type="dxa"/>
                  <w:shd w:val="clear" w:color="auto" w:fill="FFFFFF"/>
                </w:tcPr>
                <w:p w:rsidR="003943E0" w:rsidRPr="007933E4" w:rsidRDefault="003943E0" w:rsidP="00F6420D">
                  <w:pPr>
                    <w:spacing w:after="0" w:line="240" w:lineRule="auto"/>
                    <w:jc w:val="both"/>
                    <w:rPr>
                      <w:rFonts w:ascii="Times New Roman" w:hAnsi="Times New Roman"/>
                      <w:b/>
                      <w:color w:val="000000" w:themeColor="text1"/>
                    </w:rPr>
                  </w:pPr>
                </w:p>
              </w:tc>
              <w:tc>
                <w:tcPr>
                  <w:tcW w:w="1289" w:type="dxa"/>
                  <w:shd w:val="clear" w:color="auto" w:fill="FFFFFF"/>
                </w:tcPr>
                <w:p w:rsidR="003943E0" w:rsidRPr="007933E4" w:rsidRDefault="003943E0" w:rsidP="00F6420D">
                  <w:pPr>
                    <w:spacing w:after="0" w:line="240" w:lineRule="auto"/>
                    <w:jc w:val="both"/>
                    <w:rPr>
                      <w:rFonts w:ascii="Times New Roman" w:hAnsi="Times New Roman"/>
                      <w:b/>
                      <w:color w:val="000000" w:themeColor="text1"/>
                    </w:rPr>
                  </w:pPr>
                </w:p>
              </w:tc>
              <w:tc>
                <w:tcPr>
                  <w:tcW w:w="1817" w:type="dxa"/>
                </w:tcPr>
                <w:p w:rsidR="003943E0" w:rsidRPr="007933E4" w:rsidRDefault="003943E0" w:rsidP="00F6420D">
                  <w:pPr>
                    <w:spacing w:after="0" w:line="240" w:lineRule="auto"/>
                    <w:jc w:val="both"/>
                    <w:rPr>
                      <w:rFonts w:ascii="Times New Roman" w:hAnsi="Times New Roman"/>
                      <w:b/>
                      <w:color w:val="000000" w:themeColor="text1"/>
                      <w:sz w:val="24"/>
                      <w:szCs w:val="24"/>
                    </w:rPr>
                  </w:pPr>
                </w:p>
              </w:tc>
            </w:tr>
            <w:tr w:rsidR="003943E0" w:rsidRPr="007933E4" w:rsidTr="00F6420D">
              <w:tc>
                <w:tcPr>
                  <w:tcW w:w="2016" w:type="dxa"/>
                </w:tcPr>
                <w:p w:rsidR="003943E0" w:rsidRPr="007933E4" w:rsidRDefault="003943E0" w:rsidP="00F6420D">
                  <w:pPr>
                    <w:spacing w:after="0" w:line="240" w:lineRule="auto"/>
                    <w:jc w:val="both"/>
                    <w:rPr>
                      <w:rFonts w:ascii="Times New Roman" w:hAnsi="Times New Roman"/>
                      <w:b/>
                      <w:color w:val="000000" w:themeColor="text1"/>
                      <w:sz w:val="24"/>
                      <w:szCs w:val="24"/>
                    </w:rPr>
                  </w:pPr>
                </w:p>
              </w:tc>
              <w:tc>
                <w:tcPr>
                  <w:tcW w:w="1308" w:type="dxa"/>
                </w:tcPr>
                <w:p w:rsidR="003943E0" w:rsidRPr="007933E4" w:rsidRDefault="003943E0" w:rsidP="00F6420D">
                  <w:pPr>
                    <w:spacing w:after="0" w:line="240" w:lineRule="auto"/>
                    <w:jc w:val="both"/>
                    <w:rPr>
                      <w:rFonts w:ascii="Times New Roman" w:hAnsi="Times New Roman"/>
                      <w:b/>
                      <w:color w:val="000000" w:themeColor="text1"/>
                      <w:sz w:val="24"/>
                      <w:szCs w:val="24"/>
                    </w:rPr>
                  </w:pPr>
                </w:p>
              </w:tc>
              <w:tc>
                <w:tcPr>
                  <w:tcW w:w="1227" w:type="dxa"/>
                </w:tcPr>
                <w:p w:rsidR="003943E0" w:rsidRPr="007933E4" w:rsidRDefault="003943E0" w:rsidP="00F6420D">
                  <w:pPr>
                    <w:spacing w:after="0" w:line="240" w:lineRule="auto"/>
                    <w:jc w:val="both"/>
                    <w:rPr>
                      <w:rFonts w:ascii="Times New Roman" w:hAnsi="Times New Roman"/>
                      <w:b/>
                      <w:color w:val="000000" w:themeColor="text1"/>
                      <w:sz w:val="24"/>
                      <w:szCs w:val="24"/>
                    </w:rPr>
                  </w:pPr>
                </w:p>
              </w:tc>
              <w:tc>
                <w:tcPr>
                  <w:tcW w:w="1329" w:type="dxa"/>
                  <w:shd w:val="clear" w:color="auto" w:fill="FFFFFF"/>
                </w:tcPr>
                <w:p w:rsidR="003943E0" w:rsidRPr="007933E4" w:rsidRDefault="003943E0" w:rsidP="00F6420D">
                  <w:pPr>
                    <w:spacing w:after="0" w:line="240" w:lineRule="auto"/>
                    <w:jc w:val="both"/>
                    <w:rPr>
                      <w:rFonts w:ascii="Times New Roman" w:hAnsi="Times New Roman"/>
                      <w:b/>
                      <w:color w:val="000000" w:themeColor="text1"/>
                    </w:rPr>
                  </w:pPr>
                </w:p>
              </w:tc>
              <w:tc>
                <w:tcPr>
                  <w:tcW w:w="1289" w:type="dxa"/>
                  <w:shd w:val="clear" w:color="auto" w:fill="FFFFFF"/>
                </w:tcPr>
                <w:p w:rsidR="003943E0" w:rsidRPr="007933E4" w:rsidRDefault="003943E0" w:rsidP="00F6420D">
                  <w:pPr>
                    <w:spacing w:after="0" w:line="240" w:lineRule="auto"/>
                    <w:jc w:val="both"/>
                    <w:rPr>
                      <w:rFonts w:ascii="Times New Roman" w:hAnsi="Times New Roman"/>
                      <w:b/>
                      <w:color w:val="000000" w:themeColor="text1"/>
                    </w:rPr>
                  </w:pPr>
                </w:p>
              </w:tc>
              <w:tc>
                <w:tcPr>
                  <w:tcW w:w="1817" w:type="dxa"/>
                </w:tcPr>
                <w:p w:rsidR="003943E0" w:rsidRPr="007933E4" w:rsidRDefault="003943E0" w:rsidP="00F6420D">
                  <w:pPr>
                    <w:spacing w:after="0" w:line="240" w:lineRule="auto"/>
                    <w:jc w:val="both"/>
                    <w:rPr>
                      <w:rFonts w:ascii="Times New Roman" w:hAnsi="Times New Roman"/>
                      <w:b/>
                      <w:color w:val="000000" w:themeColor="text1"/>
                      <w:sz w:val="24"/>
                      <w:szCs w:val="24"/>
                    </w:rPr>
                  </w:pPr>
                </w:p>
              </w:tc>
            </w:tr>
            <w:tr w:rsidR="003943E0" w:rsidRPr="007933E4" w:rsidTr="00F6420D">
              <w:tc>
                <w:tcPr>
                  <w:tcW w:w="2016" w:type="dxa"/>
                </w:tcPr>
                <w:p w:rsidR="003943E0" w:rsidRPr="007933E4" w:rsidRDefault="003943E0" w:rsidP="00F6420D">
                  <w:pPr>
                    <w:spacing w:after="0" w:line="240" w:lineRule="auto"/>
                    <w:jc w:val="both"/>
                    <w:rPr>
                      <w:rFonts w:ascii="Times New Roman" w:hAnsi="Times New Roman"/>
                      <w:b/>
                      <w:color w:val="000000" w:themeColor="text1"/>
                      <w:sz w:val="24"/>
                      <w:szCs w:val="24"/>
                    </w:rPr>
                  </w:pPr>
                </w:p>
              </w:tc>
              <w:tc>
                <w:tcPr>
                  <w:tcW w:w="1308" w:type="dxa"/>
                </w:tcPr>
                <w:p w:rsidR="003943E0" w:rsidRPr="007933E4" w:rsidRDefault="003943E0" w:rsidP="00F6420D">
                  <w:pPr>
                    <w:spacing w:after="0" w:line="240" w:lineRule="auto"/>
                    <w:jc w:val="both"/>
                    <w:rPr>
                      <w:rFonts w:ascii="Times New Roman" w:hAnsi="Times New Roman"/>
                      <w:b/>
                      <w:color w:val="000000" w:themeColor="text1"/>
                      <w:sz w:val="24"/>
                      <w:szCs w:val="24"/>
                    </w:rPr>
                  </w:pPr>
                </w:p>
              </w:tc>
              <w:tc>
                <w:tcPr>
                  <w:tcW w:w="1227" w:type="dxa"/>
                </w:tcPr>
                <w:p w:rsidR="003943E0" w:rsidRPr="007933E4" w:rsidRDefault="003943E0" w:rsidP="00F6420D">
                  <w:pPr>
                    <w:spacing w:after="0" w:line="240" w:lineRule="auto"/>
                    <w:jc w:val="both"/>
                    <w:rPr>
                      <w:rFonts w:ascii="Times New Roman" w:hAnsi="Times New Roman"/>
                      <w:b/>
                      <w:color w:val="000000" w:themeColor="text1"/>
                      <w:sz w:val="24"/>
                      <w:szCs w:val="24"/>
                    </w:rPr>
                  </w:pPr>
                </w:p>
              </w:tc>
              <w:tc>
                <w:tcPr>
                  <w:tcW w:w="1329" w:type="dxa"/>
                  <w:shd w:val="clear" w:color="auto" w:fill="FFFFFF"/>
                </w:tcPr>
                <w:p w:rsidR="003943E0" w:rsidRPr="007933E4" w:rsidRDefault="003943E0" w:rsidP="00F6420D">
                  <w:pPr>
                    <w:spacing w:after="0" w:line="240" w:lineRule="auto"/>
                    <w:jc w:val="both"/>
                    <w:rPr>
                      <w:rFonts w:ascii="Times New Roman" w:hAnsi="Times New Roman"/>
                      <w:b/>
                      <w:color w:val="000000" w:themeColor="text1"/>
                    </w:rPr>
                  </w:pPr>
                </w:p>
              </w:tc>
              <w:tc>
                <w:tcPr>
                  <w:tcW w:w="1289" w:type="dxa"/>
                  <w:shd w:val="clear" w:color="auto" w:fill="FFFFFF"/>
                </w:tcPr>
                <w:p w:rsidR="003943E0" w:rsidRPr="007933E4" w:rsidRDefault="003943E0" w:rsidP="00F6420D">
                  <w:pPr>
                    <w:spacing w:after="0" w:line="240" w:lineRule="auto"/>
                    <w:jc w:val="both"/>
                    <w:rPr>
                      <w:rFonts w:ascii="Times New Roman" w:hAnsi="Times New Roman"/>
                      <w:b/>
                      <w:color w:val="000000" w:themeColor="text1"/>
                    </w:rPr>
                  </w:pPr>
                </w:p>
              </w:tc>
              <w:tc>
                <w:tcPr>
                  <w:tcW w:w="1817" w:type="dxa"/>
                </w:tcPr>
                <w:p w:rsidR="003943E0" w:rsidRPr="007933E4" w:rsidRDefault="003943E0" w:rsidP="00F6420D">
                  <w:pPr>
                    <w:spacing w:after="0" w:line="240" w:lineRule="auto"/>
                    <w:jc w:val="both"/>
                    <w:rPr>
                      <w:rFonts w:ascii="Times New Roman" w:hAnsi="Times New Roman"/>
                      <w:b/>
                      <w:color w:val="000000" w:themeColor="text1"/>
                      <w:sz w:val="24"/>
                      <w:szCs w:val="24"/>
                    </w:rPr>
                  </w:pPr>
                </w:p>
              </w:tc>
            </w:tr>
            <w:tr w:rsidR="003943E0" w:rsidRPr="007933E4" w:rsidTr="00F6420D">
              <w:tc>
                <w:tcPr>
                  <w:tcW w:w="2016" w:type="dxa"/>
                </w:tcPr>
                <w:p w:rsidR="003943E0" w:rsidRPr="007933E4" w:rsidRDefault="003943E0" w:rsidP="00F6420D">
                  <w:pPr>
                    <w:spacing w:after="0" w:line="240" w:lineRule="auto"/>
                    <w:jc w:val="both"/>
                    <w:rPr>
                      <w:rFonts w:ascii="Times New Roman" w:hAnsi="Times New Roman"/>
                      <w:b/>
                      <w:color w:val="000000" w:themeColor="text1"/>
                      <w:sz w:val="24"/>
                      <w:szCs w:val="24"/>
                    </w:rPr>
                  </w:pPr>
                </w:p>
              </w:tc>
              <w:tc>
                <w:tcPr>
                  <w:tcW w:w="1308" w:type="dxa"/>
                </w:tcPr>
                <w:p w:rsidR="003943E0" w:rsidRPr="007933E4" w:rsidRDefault="003943E0" w:rsidP="00F6420D">
                  <w:pPr>
                    <w:spacing w:after="0" w:line="240" w:lineRule="auto"/>
                    <w:jc w:val="both"/>
                    <w:rPr>
                      <w:rFonts w:ascii="Times New Roman" w:hAnsi="Times New Roman"/>
                      <w:b/>
                      <w:color w:val="000000" w:themeColor="text1"/>
                      <w:sz w:val="24"/>
                      <w:szCs w:val="24"/>
                    </w:rPr>
                  </w:pPr>
                </w:p>
              </w:tc>
              <w:tc>
                <w:tcPr>
                  <w:tcW w:w="1227" w:type="dxa"/>
                </w:tcPr>
                <w:p w:rsidR="003943E0" w:rsidRPr="007933E4" w:rsidRDefault="003943E0" w:rsidP="00F6420D">
                  <w:pPr>
                    <w:spacing w:after="0" w:line="240" w:lineRule="auto"/>
                    <w:jc w:val="both"/>
                    <w:rPr>
                      <w:rFonts w:ascii="Times New Roman" w:hAnsi="Times New Roman"/>
                      <w:b/>
                      <w:color w:val="000000" w:themeColor="text1"/>
                      <w:sz w:val="24"/>
                      <w:szCs w:val="24"/>
                    </w:rPr>
                  </w:pPr>
                </w:p>
              </w:tc>
              <w:tc>
                <w:tcPr>
                  <w:tcW w:w="1329" w:type="dxa"/>
                  <w:shd w:val="clear" w:color="auto" w:fill="FFFFFF"/>
                </w:tcPr>
                <w:p w:rsidR="003943E0" w:rsidRPr="007933E4" w:rsidRDefault="003943E0" w:rsidP="00F6420D">
                  <w:pPr>
                    <w:spacing w:after="0" w:line="240" w:lineRule="auto"/>
                    <w:jc w:val="both"/>
                    <w:rPr>
                      <w:rFonts w:ascii="Times New Roman" w:hAnsi="Times New Roman"/>
                      <w:b/>
                      <w:color w:val="000000" w:themeColor="text1"/>
                    </w:rPr>
                  </w:pPr>
                </w:p>
              </w:tc>
              <w:tc>
                <w:tcPr>
                  <w:tcW w:w="1289" w:type="dxa"/>
                  <w:shd w:val="clear" w:color="auto" w:fill="FFFFFF"/>
                </w:tcPr>
                <w:p w:rsidR="003943E0" w:rsidRPr="007933E4" w:rsidRDefault="003943E0" w:rsidP="00F6420D">
                  <w:pPr>
                    <w:spacing w:after="0" w:line="240" w:lineRule="auto"/>
                    <w:jc w:val="both"/>
                    <w:rPr>
                      <w:rFonts w:ascii="Times New Roman" w:hAnsi="Times New Roman"/>
                      <w:b/>
                      <w:color w:val="000000" w:themeColor="text1"/>
                    </w:rPr>
                  </w:pPr>
                </w:p>
              </w:tc>
              <w:tc>
                <w:tcPr>
                  <w:tcW w:w="1817" w:type="dxa"/>
                </w:tcPr>
                <w:p w:rsidR="003943E0" w:rsidRPr="007933E4" w:rsidRDefault="003943E0" w:rsidP="00F6420D">
                  <w:pPr>
                    <w:spacing w:after="0" w:line="240" w:lineRule="auto"/>
                    <w:jc w:val="both"/>
                    <w:rPr>
                      <w:rFonts w:ascii="Times New Roman" w:hAnsi="Times New Roman"/>
                      <w:b/>
                      <w:color w:val="000000" w:themeColor="text1"/>
                      <w:sz w:val="24"/>
                      <w:szCs w:val="24"/>
                    </w:rPr>
                  </w:pPr>
                </w:p>
              </w:tc>
            </w:tr>
            <w:tr w:rsidR="003943E0" w:rsidRPr="007933E4" w:rsidTr="00F6420D">
              <w:tc>
                <w:tcPr>
                  <w:tcW w:w="4551" w:type="dxa"/>
                  <w:gridSpan w:val="3"/>
                  <w:shd w:val="clear" w:color="auto" w:fill="B2A1C7"/>
                </w:tcPr>
                <w:p w:rsidR="003943E0" w:rsidRPr="007933E4" w:rsidRDefault="003943E0" w:rsidP="00F6420D">
                  <w:pPr>
                    <w:spacing w:after="0" w:line="240" w:lineRule="auto"/>
                    <w:jc w:val="both"/>
                    <w:rPr>
                      <w:rFonts w:ascii="Times New Roman" w:hAnsi="Times New Roman"/>
                      <w:b/>
                      <w:color w:val="000000" w:themeColor="text1"/>
                      <w:sz w:val="24"/>
                      <w:szCs w:val="24"/>
                    </w:rPr>
                  </w:pPr>
                  <w:r w:rsidRPr="007933E4">
                    <w:rPr>
                      <w:rFonts w:ascii="Times New Roman" w:hAnsi="Times New Roman"/>
                      <w:b/>
                      <w:color w:val="000000" w:themeColor="text1"/>
                      <w:sz w:val="24"/>
                      <w:szCs w:val="24"/>
                    </w:rPr>
                    <w:t>Suma</w:t>
                  </w:r>
                </w:p>
              </w:tc>
              <w:tc>
                <w:tcPr>
                  <w:tcW w:w="1329" w:type="dxa"/>
                  <w:shd w:val="clear" w:color="auto" w:fill="FFFFFF"/>
                </w:tcPr>
                <w:p w:rsidR="003943E0" w:rsidRPr="007933E4" w:rsidRDefault="003943E0" w:rsidP="00F6420D">
                  <w:pPr>
                    <w:spacing w:after="0" w:line="240" w:lineRule="auto"/>
                    <w:jc w:val="both"/>
                    <w:rPr>
                      <w:rFonts w:ascii="Times New Roman" w:hAnsi="Times New Roman"/>
                      <w:b/>
                      <w:color w:val="000000" w:themeColor="text1"/>
                    </w:rPr>
                  </w:pPr>
                </w:p>
              </w:tc>
              <w:tc>
                <w:tcPr>
                  <w:tcW w:w="1289" w:type="dxa"/>
                  <w:shd w:val="clear" w:color="auto" w:fill="FFFFFF"/>
                </w:tcPr>
                <w:p w:rsidR="003943E0" w:rsidRPr="007933E4" w:rsidRDefault="003943E0" w:rsidP="00F6420D">
                  <w:pPr>
                    <w:spacing w:after="0" w:line="240" w:lineRule="auto"/>
                    <w:jc w:val="both"/>
                    <w:rPr>
                      <w:rFonts w:ascii="Times New Roman" w:hAnsi="Times New Roman"/>
                      <w:b/>
                      <w:color w:val="000000" w:themeColor="text1"/>
                    </w:rPr>
                  </w:pPr>
                </w:p>
              </w:tc>
              <w:tc>
                <w:tcPr>
                  <w:tcW w:w="1817" w:type="dxa"/>
                </w:tcPr>
                <w:p w:rsidR="003943E0" w:rsidRPr="007933E4" w:rsidRDefault="003943E0" w:rsidP="00F6420D">
                  <w:pPr>
                    <w:spacing w:after="0" w:line="240" w:lineRule="auto"/>
                    <w:jc w:val="both"/>
                    <w:rPr>
                      <w:rFonts w:ascii="Times New Roman" w:hAnsi="Times New Roman"/>
                      <w:b/>
                      <w:color w:val="000000" w:themeColor="text1"/>
                      <w:sz w:val="24"/>
                      <w:szCs w:val="24"/>
                    </w:rPr>
                  </w:pPr>
                  <w:r w:rsidRPr="007933E4">
                    <w:rPr>
                      <w:rFonts w:ascii="Times New Roman" w:hAnsi="Times New Roman"/>
                      <w:b/>
                      <w:color w:val="000000" w:themeColor="text1"/>
                      <w:sz w:val="24"/>
                      <w:szCs w:val="24"/>
                    </w:rPr>
                    <w:t>////////////////////////</w:t>
                  </w:r>
                </w:p>
              </w:tc>
            </w:tr>
            <w:tr w:rsidR="003943E0" w:rsidRPr="007933E4" w:rsidTr="00F6420D">
              <w:tc>
                <w:tcPr>
                  <w:tcW w:w="8986" w:type="dxa"/>
                  <w:gridSpan w:val="6"/>
                </w:tcPr>
                <w:p w:rsidR="003943E0" w:rsidRPr="007933E4" w:rsidRDefault="003943E0" w:rsidP="00F6420D">
                  <w:pPr>
                    <w:spacing w:after="0" w:line="240" w:lineRule="auto"/>
                    <w:jc w:val="both"/>
                    <w:rPr>
                      <w:rFonts w:ascii="Times New Roman" w:hAnsi="Times New Roman"/>
                      <w:b/>
                      <w:color w:val="000000" w:themeColor="text1"/>
                      <w:sz w:val="24"/>
                      <w:szCs w:val="24"/>
                    </w:rPr>
                  </w:pPr>
                </w:p>
              </w:tc>
            </w:tr>
            <w:tr w:rsidR="003943E0" w:rsidRPr="007933E4" w:rsidTr="00F6420D">
              <w:tc>
                <w:tcPr>
                  <w:tcW w:w="8986" w:type="dxa"/>
                  <w:gridSpan w:val="6"/>
                  <w:shd w:val="clear" w:color="auto" w:fill="B2A1C7"/>
                </w:tcPr>
                <w:p w:rsidR="003943E0" w:rsidRPr="007933E4" w:rsidRDefault="003943E0" w:rsidP="00F6420D">
                  <w:pPr>
                    <w:spacing w:after="0" w:line="240" w:lineRule="auto"/>
                    <w:rPr>
                      <w:rFonts w:ascii="Times New Roman" w:hAnsi="Times New Roman"/>
                      <w:b/>
                      <w:color w:val="000000" w:themeColor="text1"/>
                      <w:sz w:val="24"/>
                      <w:szCs w:val="24"/>
                    </w:rPr>
                  </w:pPr>
                  <w:r w:rsidRPr="007933E4">
                    <w:rPr>
                      <w:rFonts w:ascii="Times New Roman" w:hAnsi="Times New Roman"/>
                      <w:b/>
                      <w:color w:val="000000" w:themeColor="text1"/>
                      <w:sz w:val="24"/>
                      <w:szCs w:val="24"/>
                    </w:rPr>
                    <w:t xml:space="preserve">III. Koszty ogólne </w:t>
                  </w:r>
                  <w:r w:rsidRPr="007933E4">
                    <w:rPr>
                      <w:rFonts w:ascii="Times New Roman" w:hAnsi="Times New Roman"/>
                      <w:color w:val="000000" w:themeColor="text1"/>
                      <w:sz w:val="20"/>
                      <w:szCs w:val="20"/>
                    </w:rPr>
                    <w:t xml:space="preserve">(w tym </w:t>
                  </w:r>
                  <w:r w:rsidR="00167321" w:rsidRPr="007933E4">
                    <w:rPr>
                      <w:rFonts w:ascii="Times New Roman" w:hAnsi="Times New Roman"/>
                      <w:color w:val="000000" w:themeColor="text1"/>
                      <w:sz w:val="20"/>
                      <w:szCs w:val="20"/>
                    </w:rPr>
                    <w:t>do</w:t>
                  </w:r>
                  <w:r w:rsidRPr="007933E4">
                    <w:rPr>
                      <w:rFonts w:ascii="Times New Roman" w:hAnsi="Times New Roman"/>
                      <w:color w:val="000000" w:themeColor="text1"/>
                      <w:sz w:val="20"/>
                      <w:szCs w:val="20"/>
                    </w:rPr>
                    <w:t>finansowane ze środków publicznych)</w:t>
                  </w:r>
                </w:p>
              </w:tc>
            </w:tr>
            <w:tr w:rsidR="003943E0" w:rsidRPr="007933E4" w:rsidTr="00F6420D">
              <w:tc>
                <w:tcPr>
                  <w:tcW w:w="2016" w:type="dxa"/>
                </w:tcPr>
                <w:p w:rsidR="003943E0" w:rsidRPr="007933E4" w:rsidRDefault="003943E0" w:rsidP="00F6420D">
                  <w:pPr>
                    <w:spacing w:after="0" w:line="240" w:lineRule="auto"/>
                    <w:jc w:val="both"/>
                    <w:rPr>
                      <w:rFonts w:ascii="Times New Roman" w:hAnsi="Times New Roman"/>
                      <w:b/>
                      <w:color w:val="000000" w:themeColor="text1"/>
                      <w:sz w:val="24"/>
                      <w:szCs w:val="24"/>
                    </w:rPr>
                  </w:pPr>
                </w:p>
              </w:tc>
              <w:tc>
                <w:tcPr>
                  <w:tcW w:w="1308" w:type="dxa"/>
                </w:tcPr>
                <w:p w:rsidR="003943E0" w:rsidRPr="007933E4" w:rsidRDefault="003943E0" w:rsidP="00F6420D">
                  <w:pPr>
                    <w:spacing w:after="0" w:line="240" w:lineRule="auto"/>
                    <w:jc w:val="both"/>
                    <w:rPr>
                      <w:rFonts w:ascii="Times New Roman" w:hAnsi="Times New Roman"/>
                      <w:b/>
                      <w:color w:val="000000" w:themeColor="text1"/>
                      <w:sz w:val="24"/>
                      <w:szCs w:val="24"/>
                    </w:rPr>
                  </w:pPr>
                </w:p>
              </w:tc>
              <w:tc>
                <w:tcPr>
                  <w:tcW w:w="1227" w:type="dxa"/>
                </w:tcPr>
                <w:p w:rsidR="003943E0" w:rsidRPr="007933E4" w:rsidRDefault="003943E0" w:rsidP="00F6420D">
                  <w:pPr>
                    <w:spacing w:after="0" w:line="240" w:lineRule="auto"/>
                    <w:jc w:val="both"/>
                    <w:rPr>
                      <w:rFonts w:ascii="Times New Roman" w:hAnsi="Times New Roman"/>
                      <w:b/>
                      <w:color w:val="000000" w:themeColor="text1"/>
                      <w:sz w:val="24"/>
                      <w:szCs w:val="24"/>
                    </w:rPr>
                  </w:pPr>
                </w:p>
              </w:tc>
              <w:tc>
                <w:tcPr>
                  <w:tcW w:w="1329" w:type="dxa"/>
                  <w:shd w:val="clear" w:color="auto" w:fill="FFFFFF"/>
                </w:tcPr>
                <w:p w:rsidR="003943E0" w:rsidRPr="007933E4" w:rsidRDefault="003943E0" w:rsidP="00F6420D">
                  <w:pPr>
                    <w:spacing w:after="0" w:line="240" w:lineRule="auto"/>
                    <w:jc w:val="both"/>
                    <w:rPr>
                      <w:rFonts w:ascii="Times New Roman" w:hAnsi="Times New Roman"/>
                      <w:b/>
                      <w:color w:val="000000" w:themeColor="text1"/>
                    </w:rPr>
                  </w:pPr>
                </w:p>
              </w:tc>
              <w:tc>
                <w:tcPr>
                  <w:tcW w:w="1289" w:type="dxa"/>
                  <w:shd w:val="clear" w:color="auto" w:fill="FFFFFF"/>
                </w:tcPr>
                <w:p w:rsidR="003943E0" w:rsidRPr="007933E4" w:rsidRDefault="003943E0" w:rsidP="00F6420D">
                  <w:pPr>
                    <w:spacing w:after="0" w:line="240" w:lineRule="auto"/>
                    <w:jc w:val="both"/>
                    <w:rPr>
                      <w:rFonts w:ascii="Times New Roman" w:hAnsi="Times New Roman"/>
                      <w:b/>
                      <w:color w:val="000000" w:themeColor="text1"/>
                    </w:rPr>
                  </w:pPr>
                </w:p>
              </w:tc>
              <w:tc>
                <w:tcPr>
                  <w:tcW w:w="1817" w:type="dxa"/>
                </w:tcPr>
                <w:p w:rsidR="003943E0" w:rsidRPr="007933E4" w:rsidRDefault="003943E0" w:rsidP="00F6420D">
                  <w:pPr>
                    <w:spacing w:after="0" w:line="240" w:lineRule="auto"/>
                    <w:jc w:val="both"/>
                    <w:rPr>
                      <w:rFonts w:ascii="Times New Roman" w:hAnsi="Times New Roman"/>
                      <w:b/>
                      <w:color w:val="000000" w:themeColor="text1"/>
                      <w:sz w:val="24"/>
                      <w:szCs w:val="24"/>
                    </w:rPr>
                  </w:pPr>
                </w:p>
              </w:tc>
            </w:tr>
            <w:tr w:rsidR="003943E0" w:rsidRPr="007933E4" w:rsidTr="00F6420D">
              <w:tc>
                <w:tcPr>
                  <w:tcW w:w="2016" w:type="dxa"/>
                </w:tcPr>
                <w:p w:rsidR="003943E0" w:rsidRPr="007933E4" w:rsidRDefault="003943E0" w:rsidP="00F6420D">
                  <w:pPr>
                    <w:spacing w:after="0" w:line="240" w:lineRule="auto"/>
                    <w:jc w:val="both"/>
                    <w:rPr>
                      <w:rFonts w:ascii="Times New Roman" w:hAnsi="Times New Roman"/>
                      <w:b/>
                      <w:color w:val="000000" w:themeColor="text1"/>
                      <w:sz w:val="24"/>
                      <w:szCs w:val="24"/>
                    </w:rPr>
                  </w:pPr>
                </w:p>
              </w:tc>
              <w:tc>
                <w:tcPr>
                  <w:tcW w:w="1308" w:type="dxa"/>
                </w:tcPr>
                <w:p w:rsidR="003943E0" w:rsidRPr="007933E4" w:rsidRDefault="003943E0" w:rsidP="00F6420D">
                  <w:pPr>
                    <w:spacing w:after="0" w:line="240" w:lineRule="auto"/>
                    <w:jc w:val="both"/>
                    <w:rPr>
                      <w:rFonts w:ascii="Times New Roman" w:hAnsi="Times New Roman"/>
                      <w:b/>
                      <w:color w:val="000000" w:themeColor="text1"/>
                      <w:sz w:val="24"/>
                      <w:szCs w:val="24"/>
                    </w:rPr>
                  </w:pPr>
                </w:p>
              </w:tc>
              <w:tc>
                <w:tcPr>
                  <w:tcW w:w="1227" w:type="dxa"/>
                </w:tcPr>
                <w:p w:rsidR="003943E0" w:rsidRPr="007933E4" w:rsidRDefault="003943E0" w:rsidP="00F6420D">
                  <w:pPr>
                    <w:spacing w:after="0" w:line="240" w:lineRule="auto"/>
                    <w:jc w:val="both"/>
                    <w:rPr>
                      <w:rFonts w:ascii="Times New Roman" w:hAnsi="Times New Roman"/>
                      <w:b/>
                      <w:color w:val="000000" w:themeColor="text1"/>
                      <w:sz w:val="24"/>
                      <w:szCs w:val="24"/>
                    </w:rPr>
                  </w:pPr>
                </w:p>
              </w:tc>
              <w:tc>
                <w:tcPr>
                  <w:tcW w:w="1329" w:type="dxa"/>
                  <w:shd w:val="clear" w:color="auto" w:fill="FFFFFF"/>
                </w:tcPr>
                <w:p w:rsidR="003943E0" w:rsidRPr="007933E4" w:rsidRDefault="003943E0" w:rsidP="00F6420D">
                  <w:pPr>
                    <w:spacing w:after="0" w:line="240" w:lineRule="auto"/>
                    <w:jc w:val="both"/>
                    <w:rPr>
                      <w:rFonts w:ascii="Times New Roman" w:hAnsi="Times New Roman"/>
                      <w:b/>
                      <w:color w:val="000000" w:themeColor="text1"/>
                    </w:rPr>
                  </w:pPr>
                </w:p>
              </w:tc>
              <w:tc>
                <w:tcPr>
                  <w:tcW w:w="1289" w:type="dxa"/>
                  <w:shd w:val="clear" w:color="auto" w:fill="FFFFFF"/>
                </w:tcPr>
                <w:p w:rsidR="003943E0" w:rsidRPr="007933E4" w:rsidRDefault="003943E0" w:rsidP="00F6420D">
                  <w:pPr>
                    <w:spacing w:after="0" w:line="240" w:lineRule="auto"/>
                    <w:jc w:val="both"/>
                    <w:rPr>
                      <w:rFonts w:ascii="Times New Roman" w:hAnsi="Times New Roman"/>
                      <w:b/>
                      <w:color w:val="000000" w:themeColor="text1"/>
                    </w:rPr>
                  </w:pPr>
                </w:p>
              </w:tc>
              <w:tc>
                <w:tcPr>
                  <w:tcW w:w="1817" w:type="dxa"/>
                </w:tcPr>
                <w:p w:rsidR="003943E0" w:rsidRPr="007933E4" w:rsidRDefault="003943E0" w:rsidP="00F6420D">
                  <w:pPr>
                    <w:spacing w:after="0" w:line="240" w:lineRule="auto"/>
                    <w:jc w:val="both"/>
                    <w:rPr>
                      <w:rFonts w:ascii="Times New Roman" w:hAnsi="Times New Roman"/>
                      <w:b/>
                      <w:color w:val="000000" w:themeColor="text1"/>
                      <w:sz w:val="24"/>
                      <w:szCs w:val="24"/>
                    </w:rPr>
                  </w:pPr>
                </w:p>
              </w:tc>
            </w:tr>
            <w:tr w:rsidR="003943E0" w:rsidRPr="007933E4" w:rsidTr="00F6420D">
              <w:tc>
                <w:tcPr>
                  <w:tcW w:w="2016" w:type="dxa"/>
                </w:tcPr>
                <w:p w:rsidR="003943E0" w:rsidRPr="007933E4" w:rsidRDefault="003943E0" w:rsidP="00F6420D">
                  <w:pPr>
                    <w:spacing w:after="0" w:line="240" w:lineRule="auto"/>
                    <w:jc w:val="both"/>
                    <w:rPr>
                      <w:rFonts w:ascii="Times New Roman" w:hAnsi="Times New Roman"/>
                      <w:b/>
                      <w:color w:val="000000" w:themeColor="text1"/>
                      <w:sz w:val="24"/>
                      <w:szCs w:val="24"/>
                    </w:rPr>
                  </w:pPr>
                </w:p>
              </w:tc>
              <w:tc>
                <w:tcPr>
                  <w:tcW w:w="1308" w:type="dxa"/>
                </w:tcPr>
                <w:p w:rsidR="003943E0" w:rsidRPr="007933E4" w:rsidRDefault="003943E0" w:rsidP="00F6420D">
                  <w:pPr>
                    <w:spacing w:after="0" w:line="240" w:lineRule="auto"/>
                    <w:jc w:val="both"/>
                    <w:rPr>
                      <w:rFonts w:ascii="Times New Roman" w:hAnsi="Times New Roman"/>
                      <w:b/>
                      <w:color w:val="000000" w:themeColor="text1"/>
                      <w:sz w:val="24"/>
                      <w:szCs w:val="24"/>
                    </w:rPr>
                  </w:pPr>
                </w:p>
              </w:tc>
              <w:tc>
                <w:tcPr>
                  <w:tcW w:w="1227" w:type="dxa"/>
                </w:tcPr>
                <w:p w:rsidR="003943E0" w:rsidRPr="007933E4" w:rsidRDefault="003943E0" w:rsidP="00F6420D">
                  <w:pPr>
                    <w:spacing w:after="0" w:line="240" w:lineRule="auto"/>
                    <w:jc w:val="both"/>
                    <w:rPr>
                      <w:rFonts w:ascii="Times New Roman" w:hAnsi="Times New Roman"/>
                      <w:b/>
                      <w:color w:val="000000" w:themeColor="text1"/>
                      <w:sz w:val="24"/>
                      <w:szCs w:val="24"/>
                    </w:rPr>
                  </w:pPr>
                </w:p>
              </w:tc>
              <w:tc>
                <w:tcPr>
                  <w:tcW w:w="1329" w:type="dxa"/>
                  <w:shd w:val="clear" w:color="auto" w:fill="FFFFFF"/>
                </w:tcPr>
                <w:p w:rsidR="003943E0" w:rsidRPr="007933E4" w:rsidRDefault="003943E0" w:rsidP="00F6420D">
                  <w:pPr>
                    <w:spacing w:after="0" w:line="240" w:lineRule="auto"/>
                    <w:jc w:val="both"/>
                    <w:rPr>
                      <w:rFonts w:ascii="Times New Roman" w:hAnsi="Times New Roman"/>
                      <w:b/>
                      <w:color w:val="000000" w:themeColor="text1"/>
                    </w:rPr>
                  </w:pPr>
                </w:p>
              </w:tc>
              <w:tc>
                <w:tcPr>
                  <w:tcW w:w="1289" w:type="dxa"/>
                  <w:shd w:val="clear" w:color="auto" w:fill="FFFFFF"/>
                </w:tcPr>
                <w:p w:rsidR="003943E0" w:rsidRPr="007933E4" w:rsidRDefault="003943E0" w:rsidP="00F6420D">
                  <w:pPr>
                    <w:spacing w:after="0" w:line="240" w:lineRule="auto"/>
                    <w:jc w:val="both"/>
                    <w:rPr>
                      <w:rFonts w:ascii="Times New Roman" w:hAnsi="Times New Roman"/>
                      <w:b/>
                      <w:color w:val="000000" w:themeColor="text1"/>
                    </w:rPr>
                  </w:pPr>
                </w:p>
              </w:tc>
              <w:tc>
                <w:tcPr>
                  <w:tcW w:w="1817" w:type="dxa"/>
                </w:tcPr>
                <w:p w:rsidR="003943E0" w:rsidRPr="007933E4" w:rsidRDefault="003943E0" w:rsidP="00F6420D">
                  <w:pPr>
                    <w:spacing w:after="0" w:line="240" w:lineRule="auto"/>
                    <w:jc w:val="both"/>
                    <w:rPr>
                      <w:rFonts w:ascii="Times New Roman" w:hAnsi="Times New Roman"/>
                      <w:b/>
                      <w:color w:val="000000" w:themeColor="text1"/>
                      <w:sz w:val="24"/>
                      <w:szCs w:val="24"/>
                    </w:rPr>
                  </w:pPr>
                </w:p>
              </w:tc>
            </w:tr>
            <w:tr w:rsidR="003943E0" w:rsidRPr="007933E4" w:rsidTr="00F6420D">
              <w:tc>
                <w:tcPr>
                  <w:tcW w:w="2016" w:type="dxa"/>
                </w:tcPr>
                <w:p w:rsidR="003943E0" w:rsidRPr="007933E4" w:rsidRDefault="003943E0" w:rsidP="00F6420D">
                  <w:pPr>
                    <w:spacing w:after="0" w:line="240" w:lineRule="auto"/>
                    <w:jc w:val="both"/>
                    <w:rPr>
                      <w:rFonts w:ascii="Times New Roman" w:hAnsi="Times New Roman"/>
                      <w:b/>
                      <w:color w:val="000000" w:themeColor="text1"/>
                      <w:sz w:val="24"/>
                      <w:szCs w:val="24"/>
                    </w:rPr>
                  </w:pPr>
                </w:p>
              </w:tc>
              <w:tc>
                <w:tcPr>
                  <w:tcW w:w="1308" w:type="dxa"/>
                </w:tcPr>
                <w:p w:rsidR="003943E0" w:rsidRPr="007933E4" w:rsidRDefault="003943E0" w:rsidP="00F6420D">
                  <w:pPr>
                    <w:spacing w:after="0" w:line="240" w:lineRule="auto"/>
                    <w:jc w:val="both"/>
                    <w:rPr>
                      <w:rFonts w:ascii="Times New Roman" w:hAnsi="Times New Roman"/>
                      <w:b/>
                      <w:color w:val="000000" w:themeColor="text1"/>
                      <w:sz w:val="24"/>
                      <w:szCs w:val="24"/>
                    </w:rPr>
                  </w:pPr>
                </w:p>
              </w:tc>
              <w:tc>
                <w:tcPr>
                  <w:tcW w:w="1227" w:type="dxa"/>
                </w:tcPr>
                <w:p w:rsidR="003943E0" w:rsidRPr="007933E4" w:rsidRDefault="003943E0" w:rsidP="00F6420D">
                  <w:pPr>
                    <w:spacing w:after="0" w:line="240" w:lineRule="auto"/>
                    <w:jc w:val="both"/>
                    <w:rPr>
                      <w:rFonts w:ascii="Times New Roman" w:hAnsi="Times New Roman"/>
                      <w:b/>
                      <w:color w:val="000000" w:themeColor="text1"/>
                      <w:sz w:val="24"/>
                      <w:szCs w:val="24"/>
                    </w:rPr>
                  </w:pPr>
                </w:p>
              </w:tc>
              <w:tc>
                <w:tcPr>
                  <w:tcW w:w="1329" w:type="dxa"/>
                  <w:shd w:val="clear" w:color="auto" w:fill="FFFFFF"/>
                </w:tcPr>
                <w:p w:rsidR="003943E0" w:rsidRPr="007933E4" w:rsidRDefault="003943E0" w:rsidP="00F6420D">
                  <w:pPr>
                    <w:spacing w:after="0" w:line="240" w:lineRule="auto"/>
                    <w:jc w:val="both"/>
                    <w:rPr>
                      <w:rFonts w:ascii="Times New Roman" w:hAnsi="Times New Roman"/>
                      <w:b/>
                      <w:color w:val="000000" w:themeColor="text1"/>
                    </w:rPr>
                  </w:pPr>
                </w:p>
              </w:tc>
              <w:tc>
                <w:tcPr>
                  <w:tcW w:w="1289" w:type="dxa"/>
                  <w:shd w:val="clear" w:color="auto" w:fill="FFFFFF"/>
                </w:tcPr>
                <w:p w:rsidR="003943E0" w:rsidRPr="007933E4" w:rsidRDefault="003943E0" w:rsidP="00F6420D">
                  <w:pPr>
                    <w:spacing w:after="0" w:line="240" w:lineRule="auto"/>
                    <w:jc w:val="both"/>
                    <w:rPr>
                      <w:rFonts w:ascii="Times New Roman" w:hAnsi="Times New Roman"/>
                      <w:b/>
                      <w:color w:val="000000" w:themeColor="text1"/>
                    </w:rPr>
                  </w:pPr>
                </w:p>
              </w:tc>
              <w:tc>
                <w:tcPr>
                  <w:tcW w:w="1817" w:type="dxa"/>
                </w:tcPr>
                <w:p w:rsidR="003943E0" w:rsidRPr="007933E4" w:rsidRDefault="003943E0" w:rsidP="00F6420D">
                  <w:pPr>
                    <w:spacing w:after="0" w:line="240" w:lineRule="auto"/>
                    <w:jc w:val="both"/>
                    <w:rPr>
                      <w:rFonts w:ascii="Times New Roman" w:hAnsi="Times New Roman"/>
                      <w:b/>
                      <w:color w:val="000000" w:themeColor="text1"/>
                      <w:sz w:val="24"/>
                      <w:szCs w:val="24"/>
                    </w:rPr>
                  </w:pPr>
                </w:p>
              </w:tc>
            </w:tr>
            <w:tr w:rsidR="003943E0" w:rsidRPr="007933E4" w:rsidTr="00F6420D">
              <w:tc>
                <w:tcPr>
                  <w:tcW w:w="4551" w:type="dxa"/>
                  <w:gridSpan w:val="3"/>
                  <w:shd w:val="clear" w:color="auto" w:fill="B2A1C7"/>
                </w:tcPr>
                <w:p w:rsidR="003943E0" w:rsidRPr="007933E4" w:rsidRDefault="003943E0" w:rsidP="00F6420D">
                  <w:pPr>
                    <w:spacing w:after="0" w:line="240" w:lineRule="auto"/>
                    <w:jc w:val="both"/>
                    <w:rPr>
                      <w:rFonts w:ascii="Times New Roman" w:hAnsi="Times New Roman"/>
                      <w:b/>
                      <w:color w:val="000000" w:themeColor="text1"/>
                      <w:sz w:val="24"/>
                      <w:szCs w:val="24"/>
                    </w:rPr>
                  </w:pPr>
                  <w:r w:rsidRPr="007933E4">
                    <w:rPr>
                      <w:rFonts w:ascii="Times New Roman" w:hAnsi="Times New Roman"/>
                      <w:b/>
                      <w:color w:val="000000" w:themeColor="text1"/>
                      <w:sz w:val="24"/>
                      <w:szCs w:val="24"/>
                    </w:rPr>
                    <w:t>Suma</w:t>
                  </w:r>
                </w:p>
              </w:tc>
              <w:tc>
                <w:tcPr>
                  <w:tcW w:w="1329" w:type="dxa"/>
                  <w:shd w:val="clear" w:color="auto" w:fill="FFFFFF"/>
                </w:tcPr>
                <w:p w:rsidR="003943E0" w:rsidRPr="007933E4" w:rsidRDefault="003943E0" w:rsidP="00F6420D">
                  <w:pPr>
                    <w:spacing w:after="0" w:line="240" w:lineRule="auto"/>
                    <w:jc w:val="both"/>
                    <w:rPr>
                      <w:rFonts w:ascii="Times New Roman" w:hAnsi="Times New Roman"/>
                      <w:b/>
                      <w:color w:val="000000" w:themeColor="text1"/>
                    </w:rPr>
                  </w:pPr>
                </w:p>
              </w:tc>
              <w:tc>
                <w:tcPr>
                  <w:tcW w:w="1289" w:type="dxa"/>
                  <w:shd w:val="clear" w:color="auto" w:fill="FFFFFF"/>
                </w:tcPr>
                <w:p w:rsidR="003943E0" w:rsidRPr="007933E4" w:rsidRDefault="003943E0" w:rsidP="00F6420D">
                  <w:pPr>
                    <w:spacing w:after="0" w:line="240" w:lineRule="auto"/>
                    <w:jc w:val="both"/>
                    <w:rPr>
                      <w:rFonts w:ascii="Times New Roman" w:hAnsi="Times New Roman"/>
                      <w:b/>
                      <w:color w:val="000000" w:themeColor="text1"/>
                    </w:rPr>
                  </w:pPr>
                </w:p>
              </w:tc>
              <w:tc>
                <w:tcPr>
                  <w:tcW w:w="1817" w:type="dxa"/>
                </w:tcPr>
                <w:p w:rsidR="003943E0" w:rsidRPr="007933E4" w:rsidRDefault="003943E0" w:rsidP="00F6420D">
                  <w:pPr>
                    <w:spacing w:after="0" w:line="240" w:lineRule="auto"/>
                    <w:jc w:val="both"/>
                    <w:rPr>
                      <w:rFonts w:ascii="Times New Roman" w:hAnsi="Times New Roman"/>
                      <w:b/>
                      <w:color w:val="000000" w:themeColor="text1"/>
                      <w:sz w:val="24"/>
                      <w:szCs w:val="24"/>
                    </w:rPr>
                  </w:pPr>
                  <w:r w:rsidRPr="007933E4">
                    <w:rPr>
                      <w:rFonts w:ascii="Times New Roman" w:hAnsi="Times New Roman"/>
                      <w:b/>
                      <w:color w:val="000000" w:themeColor="text1"/>
                      <w:sz w:val="24"/>
                      <w:szCs w:val="24"/>
                    </w:rPr>
                    <w:t>////////////////////////</w:t>
                  </w:r>
                </w:p>
              </w:tc>
            </w:tr>
            <w:tr w:rsidR="003943E0" w:rsidRPr="007933E4" w:rsidTr="00F6420D">
              <w:tc>
                <w:tcPr>
                  <w:tcW w:w="4551" w:type="dxa"/>
                  <w:gridSpan w:val="3"/>
                  <w:shd w:val="clear" w:color="auto" w:fill="D99594"/>
                </w:tcPr>
                <w:p w:rsidR="003943E0" w:rsidRPr="007933E4" w:rsidRDefault="003943E0" w:rsidP="00F6420D">
                  <w:pPr>
                    <w:spacing w:after="0" w:line="240" w:lineRule="auto"/>
                    <w:jc w:val="both"/>
                    <w:rPr>
                      <w:rFonts w:ascii="Times New Roman" w:hAnsi="Times New Roman"/>
                      <w:b/>
                      <w:color w:val="000000" w:themeColor="text1"/>
                      <w:sz w:val="24"/>
                      <w:szCs w:val="24"/>
                    </w:rPr>
                  </w:pPr>
                  <w:r w:rsidRPr="007933E4">
                    <w:rPr>
                      <w:rFonts w:ascii="Times New Roman" w:hAnsi="Times New Roman"/>
                      <w:b/>
                      <w:color w:val="000000" w:themeColor="text1"/>
                      <w:sz w:val="24"/>
                      <w:szCs w:val="24"/>
                    </w:rPr>
                    <w:t>Suma kosztów kwalifkowalnych I+II+III</w:t>
                  </w:r>
                </w:p>
              </w:tc>
              <w:tc>
                <w:tcPr>
                  <w:tcW w:w="1329" w:type="dxa"/>
                  <w:shd w:val="clear" w:color="auto" w:fill="FFFFFF"/>
                </w:tcPr>
                <w:p w:rsidR="003943E0" w:rsidRPr="007933E4" w:rsidRDefault="003943E0" w:rsidP="00F6420D">
                  <w:pPr>
                    <w:spacing w:after="0" w:line="240" w:lineRule="auto"/>
                    <w:jc w:val="both"/>
                    <w:rPr>
                      <w:rFonts w:ascii="Times New Roman" w:hAnsi="Times New Roman"/>
                      <w:b/>
                      <w:color w:val="000000" w:themeColor="text1"/>
                    </w:rPr>
                  </w:pPr>
                </w:p>
              </w:tc>
              <w:tc>
                <w:tcPr>
                  <w:tcW w:w="1289" w:type="dxa"/>
                  <w:shd w:val="clear" w:color="auto" w:fill="FFFFFF"/>
                </w:tcPr>
                <w:p w:rsidR="003943E0" w:rsidRPr="007933E4" w:rsidRDefault="003943E0" w:rsidP="00F6420D">
                  <w:pPr>
                    <w:spacing w:after="0" w:line="240" w:lineRule="auto"/>
                    <w:jc w:val="both"/>
                    <w:rPr>
                      <w:rFonts w:ascii="Times New Roman" w:hAnsi="Times New Roman"/>
                      <w:b/>
                      <w:color w:val="000000" w:themeColor="text1"/>
                    </w:rPr>
                  </w:pPr>
                </w:p>
              </w:tc>
              <w:tc>
                <w:tcPr>
                  <w:tcW w:w="1817" w:type="dxa"/>
                </w:tcPr>
                <w:p w:rsidR="003943E0" w:rsidRPr="007933E4" w:rsidRDefault="003943E0" w:rsidP="00F6420D">
                  <w:pPr>
                    <w:spacing w:after="0" w:line="240" w:lineRule="auto"/>
                    <w:jc w:val="both"/>
                    <w:rPr>
                      <w:rFonts w:ascii="Times New Roman" w:hAnsi="Times New Roman"/>
                      <w:b/>
                      <w:color w:val="000000" w:themeColor="text1"/>
                      <w:sz w:val="24"/>
                      <w:szCs w:val="24"/>
                    </w:rPr>
                  </w:pPr>
                  <w:r w:rsidRPr="007933E4">
                    <w:rPr>
                      <w:rFonts w:ascii="Times New Roman" w:hAnsi="Times New Roman"/>
                      <w:b/>
                      <w:color w:val="000000" w:themeColor="text1"/>
                      <w:sz w:val="24"/>
                      <w:szCs w:val="24"/>
                    </w:rPr>
                    <w:t>////////////////////////</w:t>
                  </w:r>
                </w:p>
              </w:tc>
            </w:tr>
          </w:tbl>
          <w:p w:rsidR="003943E0" w:rsidRPr="007933E4" w:rsidRDefault="003943E0" w:rsidP="00F6420D">
            <w:pPr>
              <w:spacing w:after="0" w:line="240" w:lineRule="auto"/>
              <w:jc w:val="both"/>
              <w:rPr>
                <w:rFonts w:ascii="Times New Roman" w:hAnsi="Times New Roman"/>
                <w:b/>
                <w:i/>
                <w:color w:val="000000" w:themeColor="text1"/>
                <w:sz w:val="24"/>
                <w:szCs w:val="24"/>
              </w:rPr>
            </w:pPr>
          </w:p>
          <w:p w:rsidR="003943E0" w:rsidRPr="007933E4" w:rsidRDefault="003943E0" w:rsidP="00F6420D">
            <w:pPr>
              <w:spacing w:after="0" w:line="240" w:lineRule="auto"/>
              <w:jc w:val="both"/>
              <w:rPr>
                <w:rFonts w:ascii="Times New Roman" w:hAnsi="Times New Roman"/>
                <w:b/>
                <w:i/>
                <w:color w:val="000000" w:themeColor="text1"/>
                <w:sz w:val="24"/>
                <w:szCs w:val="24"/>
              </w:rPr>
            </w:pPr>
            <w:r w:rsidRPr="007933E4">
              <w:rPr>
                <w:rFonts w:ascii="Times New Roman" w:hAnsi="Times New Roman"/>
                <w:b/>
                <w:i/>
                <w:color w:val="000000" w:themeColor="text1"/>
                <w:sz w:val="24"/>
                <w:szCs w:val="24"/>
              </w:rPr>
              <w:t>Wskaźniki grantu</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778"/>
              <w:gridCol w:w="1350"/>
              <w:gridCol w:w="1545"/>
              <w:gridCol w:w="1843"/>
              <w:gridCol w:w="2410"/>
            </w:tblGrid>
            <w:tr w:rsidR="003943E0" w:rsidRPr="007933E4" w:rsidTr="00F6420D">
              <w:trPr>
                <w:trHeight w:val="1656"/>
              </w:trPr>
              <w:tc>
                <w:tcPr>
                  <w:tcW w:w="1778" w:type="dxa"/>
                  <w:shd w:val="clear" w:color="auto" w:fill="F2DBDB"/>
                </w:tcPr>
                <w:p w:rsidR="003943E0" w:rsidRPr="007933E4" w:rsidRDefault="003943E0" w:rsidP="00F6420D">
                  <w:pPr>
                    <w:spacing w:after="0" w:line="240" w:lineRule="auto"/>
                    <w:jc w:val="center"/>
                    <w:rPr>
                      <w:rFonts w:ascii="Times New Roman" w:hAnsi="Times New Roman"/>
                      <w:b/>
                      <w:color w:val="000000" w:themeColor="text1"/>
                      <w:sz w:val="24"/>
                      <w:szCs w:val="24"/>
                    </w:rPr>
                  </w:pPr>
                  <w:r w:rsidRPr="007933E4">
                    <w:rPr>
                      <w:rFonts w:ascii="Times New Roman" w:hAnsi="Times New Roman"/>
                      <w:b/>
                      <w:color w:val="000000" w:themeColor="text1"/>
                      <w:sz w:val="24"/>
                      <w:szCs w:val="24"/>
                    </w:rPr>
                    <w:t>Wartość początkowa</w:t>
                  </w:r>
                </w:p>
              </w:tc>
              <w:tc>
                <w:tcPr>
                  <w:tcW w:w="1350" w:type="dxa"/>
                  <w:shd w:val="clear" w:color="auto" w:fill="F2DBDB"/>
                </w:tcPr>
                <w:p w:rsidR="003943E0" w:rsidRPr="007933E4" w:rsidRDefault="003943E0" w:rsidP="00F6420D">
                  <w:pPr>
                    <w:spacing w:after="0" w:line="240" w:lineRule="auto"/>
                    <w:jc w:val="center"/>
                    <w:rPr>
                      <w:rFonts w:ascii="Times New Roman" w:hAnsi="Times New Roman"/>
                      <w:b/>
                      <w:color w:val="000000" w:themeColor="text1"/>
                      <w:sz w:val="24"/>
                      <w:szCs w:val="24"/>
                    </w:rPr>
                  </w:pPr>
                  <w:r w:rsidRPr="007933E4">
                    <w:rPr>
                      <w:rFonts w:ascii="Times New Roman" w:hAnsi="Times New Roman"/>
                      <w:b/>
                      <w:color w:val="000000" w:themeColor="text1"/>
                      <w:sz w:val="24"/>
                      <w:szCs w:val="24"/>
                    </w:rPr>
                    <w:t>Planowana wartość do osiągnięcia</w:t>
                  </w:r>
                </w:p>
              </w:tc>
              <w:tc>
                <w:tcPr>
                  <w:tcW w:w="1545" w:type="dxa"/>
                  <w:shd w:val="clear" w:color="auto" w:fill="F2DBDB"/>
                </w:tcPr>
                <w:p w:rsidR="003943E0" w:rsidRPr="007933E4" w:rsidRDefault="003943E0" w:rsidP="00F6420D">
                  <w:pPr>
                    <w:spacing w:after="0" w:line="240" w:lineRule="auto"/>
                    <w:jc w:val="center"/>
                    <w:rPr>
                      <w:rFonts w:ascii="Times New Roman" w:hAnsi="Times New Roman"/>
                      <w:b/>
                      <w:color w:val="000000" w:themeColor="text1"/>
                      <w:sz w:val="24"/>
                      <w:szCs w:val="24"/>
                    </w:rPr>
                  </w:pPr>
                  <w:r w:rsidRPr="007933E4">
                    <w:rPr>
                      <w:rFonts w:ascii="Times New Roman" w:hAnsi="Times New Roman"/>
                      <w:b/>
                      <w:color w:val="000000" w:themeColor="text1"/>
                      <w:sz w:val="24"/>
                      <w:szCs w:val="24"/>
                    </w:rPr>
                    <w:t>Osiągnięta wartość wskaźnika</w:t>
                  </w:r>
                </w:p>
              </w:tc>
              <w:tc>
                <w:tcPr>
                  <w:tcW w:w="1843" w:type="dxa"/>
                  <w:shd w:val="clear" w:color="auto" w:fill="F2DBDB"/>
                </w:tcPr>
                <w:p w:rsidR="003943E0" w:rsidRPr="007933E4" w:rsidRDefault="003943E0" w:rsidP="00F6420D">
                  <w:pPr>
                    <w:spacing w:after="0" w:line="240" w:lineRule="auto"/>
                    <w:jc w:val="center"/>
                    <w:rPr>
                      <w:rFonts w:ascii="Times New Roman" w:hAnsi="Times New Roman"/>
                      <w:b/>
                      <w:color w:val="000000" w:themeColor="text1"/>
                      <w:sz w:val="24"/>
                      <w:szCs w:val="24"/>
                    </w:rPr>
                  </w:pPr>
                  <w:r w:rsidRPr="007933E4">
                    <w:rPr>
                      <w:rFonts w:ascii="Times New Roman" w:hAnsi="Times New Roman"/>
                      <w:b/>
                      <w:color w:val="000000" w:themeColor="text1"/>
                      <w:sz w:val="24"/>
                      <w:szCs w:val="24"/>
                    </w:rPr>
                    <w:t>Jednostka miary</w:t>
                  </w:r>
                </w:p>
              </w:tc>
              <w:tc>
                <w:tcPr>
                  <w:tcW w:w="2410" w:type="dxa"/>
                  <w:shd w:val="clear" w:color="auto" w:fill="F2DBDB"/>
                </w:tcPr>
                <w:p w:rsidR="003943E0" w:rsidRPr="007933E4" w:rsidRDefault="003943E0" w:rsidP="00F6420D">
                  <w:pPr>
                    <w:spacing w:after="0" w:line="240" w:lineRule="auto"/>
                    <w:jc w:val="center"/>
                    <w:rPr>
                      <w:rFonts w:ascii="Times New Roman" w:hAnsi="Times New Roman"/>
                      <w:b/>
                      <w:color w:val="000000" w:themeColor="text1"/>
                      <w:sz w:val="24"/>
                      <w:szCs w:val="24"/>
                    </w:rPr>
                  </w:pPr>
                  <w:r w:rsidRPr="007933E4">
                    <w:rPr>
                      <w:rFonts w:ascii="Times New Roman" w:hAnsi="Times New Roman"/>
                      <w:b/>
                      <w:color w:val="000000" w:themeColor="text1"/>
                      <w:sz w:val="24"/>
                      <w:szCs w:val="24"/>
                    </w:rPr>
                    <w:t>Sposób pomiaru wartości wskaźnika</w:t>
                  </w:r>
                </w:p>
              </w:tc>
            </w:tr>
            <w:tr w:rsidR="003943E0" w:rsidRPr="007933E4" w:rsidTr="00F6420D">
              <w:tc>
                <w:tcPr>
                  <w:tcW w:w="1778" w:type="dxa"/>
                </w:tcPr>
                <w:p w:rsidR="003943E0" w:rsidRPr="007933E4" w:rsidRDefault="003943E0" w:rsidP="00F6420D">
                  <w:pPr>
                    <w:spacing w:after="0" w:line="240" w:lineRule="auto"/>
                    <w:jc w:val="both"/>
                    <w:rPr>
                      <w:rFonts w:ascii="Times New Roman" w:hAnsi="Times New Roman"/>
                      <w:b/>
                      <w:color w:val="000000" w:themeColor="text1"/>
                      <w:sz w:val="24"/>
                      <w:szCs w:val="24"/>
                    </w:rPr>
                  </w:pPr>
                </w:p>
              </w:tc>
              <w:tc>
                <w:tcPr>
                  <w:tcW w:w="1350" w:type="dxa"/>
                </w:tcPr>
                <w:p w:rsidR="003943E0" w:rsidRPr="007933E4" w:rsidRDefault="003943E0" w:rsidP="00F6420D">
                  <w:pPr>
                    <w:spacing w:after="0" w:line="240" w:lineRule="auto"/>
                    <w:jc w:val="both"/>
                    <w:rPr>
                      <w:rFonts w:ascii="Times New Roman" w:hAnsi="Times New Roman"/>
                      <w:b/>
                      <w:color w:val="000000" w:themeColor="text1"/>
                      <w:sz w:val="24"/>
                      <w:szCs w:val="24"/>
                    </w:rPr>
                  </w:pPr>
                </w:p>
              </w:tc>
              <w:tc>
                <w:tcPr>
                  <w:tcW w:w="1545" w:type="dxa"/>
                </w:tcPr>
                <w:p w:rsidR="003943E0" w:rsidRPr="007933E4" w:rsidRDefault="003943E0" w:rsidP="00F6420D">
                  <w:pPr>
                    <w:spacing w:after="0" w:line="240" w:lineRule="auto"/>
                    <w:jc w:val="both"/>
                    <w:rPr>
                      <w:rFonts w:ascii="Times New Roman" w:hAnsi="Times New Roman"/>
                      <w:b/>
                      <w:color w:val="000000" w:themeColor="text1"/>
                      <w:sz w:val="24"/>
                      <w:szCs w:val="24"/>
                    </w:rPr>
                  </w:pPr>
                </w:p>
              </w:tc>
              <w:tc>
                <w:tcPr>
                  <w:tcW w:w="1843" w:type="dxa"/>
                  <w:shd w:val="clear" w:color="auto" w:fill="FFFFFF"/>
                </w:tcPr>
                <w:p w:rsidR="003943E0" w:rsidRPr="007933E4" w:rsidRDefault="003943E0" w:rsidP="00F6420D">
                  <w:pPr>
                    <w:spacing w:after="0" w:line="240" w:lineRule="auto"/>
                    <w:jc w:val="both"/>
                    <w:rPr>
                      <w:rFonts w:ascii="Times New Roman" w:hAnsi="Times New Roman"/>
                      <w:b/>
                      <w:color w:val="000000" w:themeColor="text1"/>
                    </w:rPr>
                  </w:pPr>
                </w:p>
              </w:tc>
              <w:tc>
                <w:tcPr>
                  <w:tcW w:w="2410" w:type="dxa"/>
                  <w:shd w:val="clear" w:color="auto" w:fill="FFFFFF"/>
                </w:tcPr>
                <w:p w:rsidR="003943E0" w:rsidRPr="007933E4" w:rsidRDefault="003943E0" w:rsidP="00F6420D">
                  <w:pPr>
                    <w:spacing w:after="0" w:line="240" w:lineRule="auto"/>
                    <w:jc w:val="both"/>
                    <w:rPr>
                      <w:rFonts w:ascii="Times New Roman" w:hAnsi="Times New Roman"/>
                      <w:b/>
                      <w:color w:val="000000" w:themeColor="text1"/>
                    </w:rPr>
                  </w:pPr>
                </w:p>
              </w:tc>
            </w:tr>
            <w:tr w:rsidR="003943E0" w:rsidRPr="007933E4" w:rsidTr="00F6420D">
              <w:tc>
                <w:tcPr>
                  <w:tcW w:w="1778" w:type="dxa"/>
                </w:tcPr>
                <w:p w:rsidR="003943E0" w:rsidRPr="007933E4" w:rsidRDefault="003943E0" w:rsidP="00F6420D">
                  <w:pPr>
                    <w:spacing w:after="0" w:line="240" w:lineRule="auto"/>
                    <w:jc w:val="both"/>
                    <w:rPr>
                      <w:rFonts w:ascii="Times New Roman" w:hAnsi="Times New Roman"/>
                      <w:b/>
                      <w:color w:val="000000" w:themeColor="text1"/>
                      <w:sz w:val="24"/>
                      <w:szCs w:val="24"/>
                    </w:rPr>
                  </w:pPr>
                </w:p>
              </w:tc>
              <w:tc>
                <w:tcPr>
                  <w:tcW w:w="1350" w:type="dxa"/>
                </w:tcPr>
                <w:p w:rsidR="003943E0" w:rsidRPr="007933E4" w:rsidRDefault="003943E0" w:rsidP="00F6420D">
                  <w:pPr>
                    <w:spacing w:after="0" w:line="240" w:lineRule="auto"/>
                    <w:jc w:val="both"/>
                    <w:rPr>
                      <w:rFonts w:ascii="Times New Roman" w:hAnsi="Times New Roman"/>
                      <w:b/>
                      <w:color w:val="000000" w:themeColor="text1"/>
                      <w:sz w:val="24"/>
                      <w:szCs w:val="24"/>
                    </w:rPr>
                  </w:pPr>
                </w:p>
              </w:tc>
              <w:tc>
                <w:tcPr>
                  <w:tcW w:w="1545" w:type="dxa"/>
                </w:tcPr>
                <w:p w:rsidR="003943E0" w:rsidRPr="007933E4" w:rsidRDefault="003943E0" w:rsidP="00F6420D">
                  <w:pPr>
                    <w:spacing w:after="0" w:line="240" w:lineRule="auto"/>
                    <w:jc w:val="both"/>
                    <w:rPr>
                      <w:rFonts w:ascii="Times New Roman" w:hAnsi="Times New Roman"/>
                      <w:b/>
                      <w:color w:val="000000" w:themeColor="text1"/>
                      <w:sz w:val="24"/>
                      <w:szCs w:val="24"/>
                    </w:rPr>
                  </w:pPr>
                </w:p>
              </w:tc>
              <w:tc>
                <w:tcPr>
                  <w:tcW w:w="1843" w:type="dxa"/>
                  <w:shd w:val="clear" w:color="auto" w:fill="FFFFFF"/>
                </w:tcPr>
                <w:p w:rsidR="003943E0" w:rsidRPr="007933E4" w:rsidRDefault="003943E0" w:rsidP="00F6420D">
                  <w:pPr>
                    <w:spacing w:after="0" w:line="240" w:lineRule="auto"/>
                    <w:jc w:val="both"/>
                    <w:rPr>
                      <w:rFonts w:ascii="Times New Roman" w:hAnsi="Times New Roman"/>
                      <w:b/>
                      <w:color w:val="000000" w:themeColor="text1"/>
                    </w:rPr>
                  </w:pPr>
                </w:p>
              </w:tc>
              <w:tc>
                <w:tcPr>
                  <w:tcW w:w="2410" w:type="dxa"/>
                  <w:shd w:val="clear" w:color="auto" w:fill="FFFFFF"/>
                </w:tcPr>
                <w:p w:rsidR="003943E0" w:rsidRPr="007933E4" w:rsidRDefault="003943E0" w:rsidP="00F6420D">
                  <w:pPr>
                    <w:spacing w:after="0" w:line="240" w:lineRule="auto"/>
                    <w:jc w:val="both"/>
                    <w:rPr>
                      <w:rFonts w:ascii="Times New Roman" w:hAnsi="Times New Roman"/>
                      <w:b/>
                      <w:color w:val="000000" w:themeColor="text1"/>
                    </w:rPr>
                  </w:pPr>
                </w:p>
              </w:tc>
            </w:tr>
          </w:tbl>
          <w:p w:rsidR="003943E0" w:rsidRPr="007933E4" w:rsidRDefault="003943E0" w:rsidP="00F6420D">
            <w:pPr>
              <w:spacing w:after="0" w:line="240" w:lineRule="auto"/>
              <w:jc w:val="both"/>
              <w:rPr>
                <w:rFonts w:ascii="Times New Roman" w:hAnsi="Times New Roman"/>
                <w:color w:val="000000" w:themeColor="text1"/>
                <w:sz w:val="24"/>
                <w:szCs w:val="24"/>
              </w:rPr>
            </w:pPr>
          </w:p>
        </w:tc>
      </w:tr>
    </w:tbl>
    <w:p w:rsidR="00107D12" w:rsidRPr="007933E4" w:rsidRDefault="00107D12">
      <w:pPr>
        <w:rPr>
          <w:color w:val="000000" w:themeColor="text1"/>
        </w:rPr>
        <w:sectPr w:rsidR="00107D12" w:rsidRPr="007933E4" w:rsidSect="00D376EC">
          <w:pgSz w:w="11906" w:h="16838"/>
          <w:pgMar w:top="-1985" w:right="1417" w:bottom="1417" w:left="1417" w:header="568" w:footer="708" w:gutter="0"/>
          <w:cols w:space="708"/>
          <w:docGrid w:linePitch="360"/>
        </w:sectPr>
      </w:pPr>
    </w:p>
    <w:p w:rsidR="00107D12" w:rsidRPr="007933E4" w:rsidRDefault="00107D12" w:rsidP="00E61263">
      <w:pPr>
        <w:rPr>
          <w:color w:val="000000" w:themeColor="text1"/>
        </w:rPr>
      </w:pPr>
    </w:p>
    <w:sectPr w:rsidR="00107D12" w:rsidRPr="007933E4" w:rsidSect="00E61263">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77B74" w:rsidRDefault="00177B74" w:rsidP="007B549A">
      <w:pPr>
        <w:spacing w:after="0" w:line="240" w:lineRule="auto"/>
      </w:pPr>
      <w:r>
        <w:separator/>
      </w:r>
    </w:p>
  </w:endnote>
  <w:endnote w:type="continuationSeparator" w:id="0">
    <w:p w:rsidR="00177B74" w:rsidRDefault="00177B74" w:rsidP="007B549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Arial">
    <w:panose1 w:val="020B0604020202020204"/>
    <w:charset w:val="EE"/>
    <w:family w:val="swiss"/>
    <w:pitch w:val="variable"/>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MT">
    <w:charset w:val="00"/>
    <w:family w:val="auto"/>
    <w:pitch w:val="variable"/>
    <w:sig w:usb0="00000000" w:usb1="00000000" w:usb2="00000000" w:usb3="00000000" w:csb0="0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B73BC" w:rsidRPr="009E2A0F" w:rsidRDefault="003B73BC" w:rsidP="007B549A">
    <w:pPr>
      <w:spacing w:after="0"/>
      <w:jc w:val="center"/>
      <w:rPr>
        <w:i/>
        <w:sz w:val="24"/>
        <w:szCs w:val="24"/>
      </w:rPr>
    </w:pPr>
    <w:r w:rsidRPr="009E2A0F">
      <w:rPr>
        <w:i/>
        <w:sz w:val="24"/>
        <w:szCs w:val="24"/>
      </w:rPr>
      <w:t>Europejski Fundusz Rolny na rzecz Rozwoju Obszarów Wiejskich.</w:t>
    </w:r>
  </w:p>
  <w:p w:rsidR="003B73BC" w:rsidRDefault="003B73BC" w:rsidP="0089713C">
    <w:pPr>
      <w:pStyle w:val="Stopka"/>
      <w:jc w:val="center"/>
    </w:pPr>
    <w:r w:rsidRPr="009E2A0F">
      <w:rPr>
        <w:i/>
        <w:sz w:val="24"/>
        <w:szCs w:val="24"/>
      </w:rPr>
      <w:t>Europa inwestująca w obszary wiejskie</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77B74" w:rsidRDefault="00177B74" w:rsidP="007B549A">
      <w:pPr>
        <w:spacing w:after="0" w:line="240" w:lineRule="auto"/>
      </w:pPr>
      <w:r>
        <w:separator/>
      </w:r>
    </w:p>
  </w:footnote>
  <w:footnote w:type="continuationSeparator" w:id="0">
    <w:p w:rsidR="00177B74" w:rsidRDefault="00177B74" w:rsidP="007B549A">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ela-Siatka"/>
      <w:tblW w:w="0" w:type="auto"/>
      <w:jc w:val="center"/>
      <w:tblBorders>
        <w:top w:val="none" w:sz="0" w:space="0" w:color="auto"/>
        <w:left w:val="none" w:sz="0" w:space="0" w:color="auto"/>
        <w:bottom w:val="none" w:sz="0" w:space="0" w:color="auto"/>
        <w:right w:val="none" w:sz="0" w:space="0" w:color="auto"/>
        <w:insideV w:val="none" w:sz="0" w:space="0" w:color="auto"/>
      </w:tblBorders>
      <w:tblLayout w:type="fixed"/>
      <w:tblLook w:val="04A0"/>
    </w:tblPr>
    <w:tblGrid>
      <w:gridCol w:w="2204"/>
      <w:gridCol w:w="2205"/>
      <w:gridCol w:w="1986"/>
      <w:gridCol w:w="2205"/>
    </w:tblGrid>
    <w:tr w:rsidR="003B73BC" w:rsidTr="009753F3">
      <w:trPr>
        <w:trHeight w:val="1051"/>
        <w:jc w:val="center"/>
      </w:trPr>
      <w:tc>
        <w:tcPr>
          <w:tcW w:w="2204" w:type="dxa"/>
        </w:tcPr>
        <w:p w:rsidR="003B73BC" w:rsidRDefault="003B73BC" w:rsidP="009753F3">
          <w:pPr>
            <w:pStyle w:val="Nagwek"/>
            <w:ind w:left="-967"/>
          </w:pPr>
          <w:r>
            <w:rPr>
              <w:noProof/>
              <w:lang w:eastAsia="pl-PL"/>
            </w:rPr>
            <w:drawing>
              <wp:anchor distT="0" distB="0" distL="114300" distR="114300" simplePos="0" relativeHeight="251659264" behindDoc="1" locked="0" layoutInCell="1" allowOverlap="1">
                <wp:simplePos x="0" y="0"/>
                <wp:positionH relativeFrom="column">
                  <wp:posOffset>-569595</wp:posOffset>
                </wp:positionH>
                <wp:positionV relativeFrom="page">
                  <wp:posOffset>-71120</wp:posOffset>
                </wp:positionV>
                <wp:extent cx="885825" cy="542925"/>
                <wp:effectExtent l="19050" t="0" r="9525" b="0"/>
                <wp:wrapThrough wrapText="bothSides">
                  <wp:wrapPolygon edited="0">
                    <wp:start x="-465" y="0"/>
                    <wp:lineTo x="-465" y="21221"/>
                    <wp:lineTo x="21832" y="21221"/>
                    <wp:lineTo x="21832" y="0"/>
                    <wp:lineTo x="-465" y="0"/>
                  </wp:wrapPolygon>
                </wp:wrapThrough>
                <wp:docPr id="12" name="Obraz 1" descr="logoU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descr="logoUE"/>
                        <pic:cNvPicPr>
                          <a:picLocks noChangeAspect="1" noChangeArrowheads="1"/>
                        </pic:cNvPicPr>
                      </pic:nvPicPr>
                      <pic:blipFill>
                        <a:blip r:embed="rId1" cstate="print"/>
                        <a:srcRect/>
                        <a:stretch>
                          <a:fillRect/>
                        </a:stretch>
                      </pic:blipFill>
                      <pic:spPr bwMode="auto">
                        <a:xfrm>
                          <a:off x="0" y="0"/>
                          <a:ext cx="885825" cy="542925"/>
                        </a:xfrm>
                        <a:prstGeom prst="rect">
                          <a:avLst/>
                        </a:prstGeom>
                        <a:noFill/>
                      </pic:spPr>
                    </pic:pic>
                  </a:graphicData>
                </a:graphic>
              </wp:anchor>
            </w:drawing>
          </w:r>
          <w:r>
            <w:rPr>
              <w:noProof/>
              <w:lang w:eastAsia="pl-PL"/>
            </w:rPr>
            <w:drawing>
              <wp:anchor distT="0" distB="0" distL="114300" distR="114300" simplePos="0" relativeHeight="251660288" behindDoc="0" locked="0" layoutInCell="1" allowOverlap="1">
                <wp:simplePos x="0" y="0"/>
                <wp:positionH relativeFrom="column">
                  <wp:posOffset>45720</wp:posOffset>
                </wp:positionH>
                <wp:positionV relativeFrom="margin">
                  <wp:posOffset>583565</wp:posOffset>
                </wp:positionV>
                <wp:extent cx="1054735" cy="131445"/>
                <wp:effectExtent l="19050" t="0" r="0" b="0"/>
                <wp:wrapTopAndBottom/>
                <wp:docPr id="13" name="Obraz 5" descr="C:\Users\Desktop\Desktop\text311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Desktop\Desktop\text3114.png"/>
                        <pic:cNvPicPr>
                          <a:picLocks noChangeAspect="1" noChangeArrowheads="1"/>
                        </pic:cNvPicPr>
                      </pic:nvPicPr>
                      <pic:blipFill>
                        <a:blip r:embed="rId2" cstate="print"/>
                        <a:srcRect/>
                        <a:stretch>
                          <a:fillRect/>
                        </a:stretch>
                      </pic:blipFill>
                      <pic:spPr bwMode="auto">
                        <a:xfrm>
                          <a:off x="0" y="0"/>
                          <a:ext cx="1054735" cy="131445"/>
                        </a:xfrm>
                        <a:prstGeom prst="rect">
                          <a:avLst/>
                        </a:prstGeom>
                        <a:noFill/>
                        <a:ln w="9525">
                          <a:noFill/>
                          <a:miter lim="800000"/>
                          <a:headEnd/>
                          <a:tailEnd/>
                        </a:ln>
                      </pic:spPr>
                    </pic:pic>
                  </a:graphicData>
                </a:graphic>
              </wp:anchor>
            </w:drawing>
          </w:r>
        </w:p>
      </w:tc>
      <w:tc>
        <w:tcPr>
          <w:tcW w:w="2205" w:type="dxa"/>
        </w:tcPr>
        <w:p w:rsidR="003B73BC" w:rsidRDefault="003B73BC" w:rsidP="007E61C7">
          <w:pPr>
            <w:pStyle w:val="Nagwek"/>
            <w:tabs>
              <w:tab w:val="clear" w:pos="4536"/>
              <w:tab w:val="clear" w:pos="9072"/>
              <w:tab w:val="right" w:pos="1989"/>
            </w:tabs>
          </w:pPr>
          <w:r w:rsidRPr="00312B0E">
            <w:rPr>
              <w:noProof/>
              <w:lang w:eastAsia="pl-PL"/>
            </w:rPr>
            <w:drawing>
              <wp:anchor distT="0" distB="0" distL="114300" distR="114300" simplePos="0" relativeHeight="251661312" behindDoc="1" locked="0" layoutInCell="1" allowOverlap="1">
                <wp:simplePos x="0" y="0"/>
                <wp:positionH relativeFrom="column">
                  <wp:posOffset>47625</wp:posOffset>
                </wp:positionH>
                <wp:positionV relativeFrom="paragraph">
                  <wp:posOffset>179070</wp:posOffset>
                </wp:positionV>
                <wp:extent cx="1352550" cy="361950"/>
                <wp:effectExtent l="19050" t="0" r="0" b="0"/>
                <wp:wrapThrough wrapText="bothSides">
                  <wp:wrapPolygon edited="0">
                    <wp:start x="-304" y="0"/>
                    <wp:lineTo x="-304" y="20463"/>
                    <wp:lineTo x="21600" y="20463"/>
                    <wp:lineTo x="21600" y="0"/>
                    <wp:lineTo x="-304" y="0"/>
                  </wp:wrapPolygon>
                </wp:wrapThrough>
                <wp:docPr id="14" name="Obraz 2" descr="logo_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2" descr="logo_d"/>
                        <pic:cNvPicPr>
                          <a:picLocks noChangeAspect="1" noChangeArrowheads="1"/>
                        </pic:cNvPicPr>
                      </pic:nvPicPr>
                      <pic:blipFill>
                        <a:blip r:embed="rId3"/>
                        <a:srcRect/>
                        <a:stretch>
                          <a:fillRect/>
                        </a:stretch>
                      </pic:blipFill>
                      <pic:spPr bwMode="auto">
                        <a:xfrm>
                          <a:off x="0" y="0"/>
                          <a:ext cx="1352550" cy="361950"/>
                        </a:xfrm>
                        <a:prstGeom prst="rect">
                          <a:avLst/>
                        </a:prstGeom>
                        <a:noFill/>
                      </pic:spPr>
                    </pic:pic>
                  </a:graphicData>
                </a:graphic>
              </wp:anchor>
            </w:drawing>
          </w:r>
        </w:p>
        <w:p w:rsidR="003B73BC" w:rsidRPr="001B7FE4" w:rsidRDefault="003B73BC" w:rsidP="001B7FE4"/>
        <w:p w:rsidR="003B73BC" w:rsidRDefault="003B73BC" w:rsidP="001B7FE4"/>
        <w:p w:rsidR="003B73BC" w:rsidRDefault="003B73BC" w:rsidP="001B7FE4"/>
        <w:p w:rsidR="003B73BC" w:rsidRPr="001B7FE4" w:rsidRDefault="003B73BC" w:rsidP="001B7FE4">
          <w:pPr>
            <w:jc w:val="center"/>
          </w:pPr>
          <w:r>
            <w:t xml:space="preserve">                               </w:t>
          </w:r>
        </w:p>
      </w:tc>
      <w:tc>
        <w:tcPr>
          <w:tcW w:w="1986" w:type="dxa"/>
        </w:tcPr>
        <w:p w:rsidR="003B73BC" w:rsidRDefault="003B73BC" w:rsidP="009753F3">
          <w:pPr>
            <w:pStyle w:val="Nagwek"/>
          </w:pPr>
          <w:r w:rsidRPr="00312B0E">
            <w:rPr>
              <w:noProof/>
              <w:lang w:eastAsia="pl-PL"/>
            </w:rPr>
            <w:drawing>
              <wp:anchor distT="0" distB="0" distL="114300" distR="114300" simplePos="0" relativeHeight="251662336" behindDoc="1" locked="0" layoutInCell="1" allowOverlap="0">
                <wp:simplePos x="0" y="0"/>
                <wp:positionH relativeFrom="column">
                  <wp:posOffset>1520825</wp:posOffset>
                </wp:positionH>
                <wp:positionV relativeFrom="page">
                  <wp:posOffset>85725</wp:posOffset>
                </wp:positionV>
                <wp:extent cx="605155" cy="626745"/>
                <wp:effectExtent l="19050" t="0" r="4445" b="1905"/>
                <wp:wrapTopAndBottom/>
                <wp:docPr id="15" name="Obraz 3" descr="Leader_u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3" descr="Leader_ue"/>
                        <pic:cNvPicPr>
                          <a:picLocks noChangeAspect="1" noChangeArrowheads="1"/>
                        </pic:cNvPicPr>
                      </pic:nvPicPr>
                      <pic:blipFill>
                        <a:blip r:embed="rId4" cstate="print"/>
                        <a:srcRect/>
                        <a:stretch>
                          <a:fillRect/>
                        </a:stretch>
                      </pic:blipFill>
                      <pic:spPr bwMode="auto">
                        <a:xfrm>
                          <a:off x="0" y="0"/>
                          <a:ext cx="605155" cy="626745"/>
                        </a:xfrm>
                        <a:prstGeom prst="rect">
                          <a:avLst/>
                        </a:prstGeom>
                        <a:noFill/>
                        <a:effectLst>
                          <a:outerShdw dist="12700" dir="5400000" algn="ctr" rotWithShape="0">
                            <a:srgbClr val="808080"/>
                          </a:outerShdw>
                        </a:effectLst>
                      </pic:spPr>
                    </pic:pic>
                  </a:graphicData>
                </a:graphic>
              </wp:anchor>
            </w:drawing>
          </w:r>
          <w:r>
            <w:rPr>
              <w:noProof/>
              <w:lang w:eastAsia="pl-PL"/>
            </w:rPr>
            <w:t xml:space="preserve"> </w:t>
          </w:r>
        </w:p>
      </w:tc>
      <w:tc>
        <w:tcPr>
          <w:tcW w:w="2205" w:type="dxa"/>
        </w:tcPr>
        <w:p w:rsidR="003B73BC" w:rsidRDefault="003B73BC" w:rsidP="001B7FE4">
          <w:pPr>
            <w:pStyle w:val="Nagwek"/>
            <w:jc w:val="center"/>
          </w:pPr>
          <w:r>
            <w:t xml:space="preserve"> </w:t>
          </w:r>
          <w:r w:rsidRPr="00312B0E">
            <w:rPr>
              <w:noProof/>
              <w:lang w:eastAsia="pl-PL"/>
            </w:rPr>
            <w:drawing>
              <wp:inline distT="0" distB="0" distL="0" distR="0">
                <wp:extent cx="1017917" cy="666091"/>
                <wp:effectExtent l="19050" t="0" r="0" b="0"/>
                <wp:docPr id="16" name="Obraz 1" descr="D:\Dropbox\WDRAŻANIE LSR\Logo programu\PROW-2014-2020 kolor\PROW-2014-2020-logo-kolo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Dropbox\WDRAŻANIE LSR\Logo programu\PROW-2014-2020 kolor\PROW-2014-2020-logo-kolor.jpg"/>
                        <pic:cNvPicPr>
                          <a:picLocks noChangeAspect="1" noChangeArrowheads="1"/>
                        </pic:cNvPicPr>
                      </pic:nvPicPr>
                      <pic:blipFill>
                        <a:blip r:embed="rId5" cstate="print"/>
                        <a:srcRect/>
                        <a:stretch>
                          <a:fillRect/>
                        </a:stretch>
                      </pic:blipFill>
                      <pic:spPr bwMode="auto">
                        <a:xfrm>
                          <a:off x="0" y="0"/>
                          <a:ext cx="1019427" cy="667079"/>
                        </a:xfrm>
                        <a:prstGeom prst="rect">
                          <a:avLst/>
                        </a:prstGeom>
                        <a:noFill/>
                        <a:ln w="9525">
                          <a:noFill/>
                          <a:miter lim="800000"/>
                          <a:headEnd/>
                          <a:tailEnd/>
                        </a:ln>
                      </pic:spPr>
                    </pic:pic>
                  </a:graphicData>
                </a:graphic>
              </wp:inline>
            </w:drawing>
          </w:r>
        </w:p>
        <w:p w:rsidR="003B73BC" w:rsidRPr="001B7FE4" w:rsidRDefault="003B73BC" w:rsidP="001B7FE4">
          <w:pPr>
            <w:jc w:val="right"/>
          </w:pPr>
          <w:r>
            <w:t>-PROJEKT-</w:t>
          </w:r>
        </w:p>
      </w:tc>
    </w:tr>
  </w:tbl>
  <w:p w:rsidR="003B73BC" w:rsidRDefault="003B73BC" w:rsidP="001B7FE4">
    <w:pPr>
      <w:pStyle w:val="Nagwek"/>
      <w:tabs>
        <w:tab w:val="clear" w:pos="4536"/>
        <w:tab w:val="clear" w:pos="9072"/>
        <w:tab w:val="left" w:pos="1155"/>
      </w:tabs>
      <w:jc w:val="cent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A89E2A94"/>
    <w:name w:val="Outline"/>
    <w:lvl w:ilvl="0">
      <w:start w:val="1"/>
      <w:numFmt w:val="decimal"/>
      <w:lvlText w:val="%1."/>
      <w:lvlJc w:val="left"/>
      <w:pPr>
        <w:tabs>
          <w:tab w:val="num" w:pos="0"/>
        </w:tabs>
      </w:pPr>
    </w:lvl>
    <w:lvl w:ilvl="1">
      <w:start w:val="1"/>
      <w:numFmt w:val="none"/>
      <w:suff w:val="nothing"/>
      <w:lvlText w:val=""/>
      <w:lvlJc w:val="left"/>
      <w:pPr>
        <w:tabs>
          <w:tab w:val="num" w:pos="0"/>
        </w:tabs>
      </w:pPr>
    </w:lvl>
    <w:lvl w:ilvl="2">
      <w:start w:val="1"/>
      <w:numFmt w:val="none"/>
      <w:suff w:val="nothing"/>
      <w:lvlText w:val=""/>
      <w:lvlJc w:val="left"/>
      <w:pPr>
        <w:tabs>
          <w:tab w:val="num" w:pos="0"/>
        </w:tabs>
      </w:pPr>
    </w:lvl>
    <w:lvl w:ilvl="3">
      <w:start w:val="1"/>
      <w:numFmt w:val="decimal"/>
      <w:lvlText w:val="%4."/>
      <w:lvlJc w:val="left"/>
      <w:pPr>
        <w:tabs>
          <w:tab w:val="num" w:pos="0"/>
        </w:tabs>
      </w:pPr>
      <w:rPr>
        <w:color w:val="000000"/>
      </w:rPr>
    </w:lvl>
    <w:lvl w:ilvl="4">
      <w:start w:val="1"/>
      <w:numFmt w:val="none"/>
      <w:suff w:val="nothing"/>
      <w:lvlText w:val=""/>
      <w:lvlJc w:val="left"/>
      <w:pPr>
        <w:tabs>
          <w:tab w:val="num" w:pos="0"/>
        </w:tabs>
      </w:pPr>
    </w:lvl>
    <w:lvl w:ilvl="5">
      <w:start w:val="1"/>
      <w:numFmt w:val="none"/>
      <w:suff w:val="nothing"/>
      <w:lvlText w:val=""/>
      <w:lvlJc w:val="left"/>
      <w:pPr>
        <w:tabs>
          <w:tab w:val="num" w:pos="0"/>
        </w:tabs>
      </w:pPr>
    </w:lvl>
    <w:lvl w:ilvl="6">
      <w:start w:val="1"/>
      <w:numFmt w:val="none"/>
      <w:suff w:val="nothing"/>
      <w:lvlText w:val=""/>
      <w:lvlJc w:val="left"/>
      <w:pPr>
        <w:tabs>
          <w:tab w:val="num" w:pos="0"/>
        </w:tabs>
      </w:pPr>
    </w:lvl>
    <w:lvl w:ilvl="7">
      <w:start w:val="1"/>
      <w:numFmt w:val="none"/>
      <w:suff w:val="nothing"/>
      <w:lvlText w:val=""/>
      <w:lvlJc w:val="left"/>
      <w:pPr>
        <w:tabs>
          <w:tab w:val="num" w:pos="0"/>
        </w:tabs>
      </w:pPr>
    </w:lvl>
    <w:lvl w:ilvl="8">
      <w:start w:val="1"/>
      <w:numFmt w:val="none"/>
      <w:suff w:val="nothing"/>
      <w:lvlText w:val=""/>
      <w:lvlJc w:val="left"/>
      <w:pPr>
        <w:tabs>
          <w:tab w:val="num" w:pos="0"/>
        </w:tabs>
      </w:pPr>
    </w:lvl>
  </w:abstractNum>
  <w:abstractNum w:abstractNumId="1">
    <w:nsid w:val="0000000E"/>
    <w:multiLevelType w:val="singleLevel"/>
    <w:tmpl w:val="0000000E"/>
    <w:name w:val="WW8Num36"/>
    <w:lvl w:ilvl="0">
      <w:start w:val="1"/>
      <w:numFmt w:val="bullet"/>
      <w:lvlText w:val=""/>
      <w:lvlJc w:val="left"/>
      <w:pPr>
        <w:tabs>
          <w:tab w:val="num" w:pos="502"/>
        </w:tabs>
        <w:ind w:left="502" w:hanging="360"/>
      </w:pPr>
      <w:rPr>
        <w:rFonts w:ascii="Wingdings" w:hAnsi="Wingdings"/>
        <w:sz w:val="22"/>
        <w:szCs w:val="22"/>
      </w:rPr>
    </w:lvl>
  </w:abstractNum>
  <w:abstractNum w:abstractNumId="2">
    <w:nsid w:val="002D63DE"/>
    <w:multiLevelType w:val="multilevel"/>
    <w:tmpl w:val="F31C2284"/>
    <w:styleLink w:val="LS35"/>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21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432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6480"/>
      </w:pPr>
    </w:lvl>
  </w:abstractNum>
  <w:abstractNum w:abstractNumId="3">
    <w:nsid w:val="020406BF"/>
    <w:multiLevelType w:val="hybridMultilevel"/>
    <w:tmpl w:val="E952745C"/>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nsid w:val="03EE5E86"/>
    <w:multiLevelType w:val="hybridMultilevel"/>
    <w:tmpl w:val="34C2813A"/>
    <w:lvl w:ilvl="0" w:tplc="2DF45C50">
      <w:start w:val="1"/>
      <w:numFmt w:val="decimal"/>
      <w:lvlText w:val="%1."/>
      <w:lvlJc w:val="left"/>
      <w:pPr>
        <w:ind w:left="720" w:hanging="360"/>
      </w:pPr>
      <w:rPr>
        <w:rFonts w:hint="default"/>
        <w:b w:val="0"/>
        <w:sz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nsid w:val="03F04FFA"/>
    <w:multiLevelType w:val="multilevel"/>
    <w:tmpl w:val="F99C93FE"/>
    <w:styleLink w:val="WWNum10"/>
    <w:lvl w:ilvl="0">
      <w:start w:val="1"/>
      <w:numFmt w:val="decimal"/>
      <w:lvlText w:val="%1."/>
      <w:lvlJc w:val="left"/>
    </w:lvl>
    <w:lvl w:ilvl="1">
      <w:start w:val="1"/>
      <w:numFmt w:val="decimal"/>
      <w:lvlText w:val="%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6">
    <w:nsid w:val="04D57C3E"/>
    <w:multiLevelType w:val="hybridMultilevel"/>
    <w:tmpl w:val="77DA779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nsid w:val="09610AA4"/>
    <w:multiLevelType w:val="hybridMultilevel"/>
    <w:tmpl w:val="A6F6A9EA"/>
    <w:lvl w:ilvl="0" w:tplc="02523B1A">
      <w:start w:val="1"/>
      <w:numFmt w:val="decimal"/>
      <w:lvlText w:val="%1"/>
      <w:lvlJc w:val="left"/>
      <w:pPr>
        <w:ind w:left="644" w:hanging="360"/>
      </w:pPr>
      <w:rPr>
        <w:rFonts w:hint="default"/>
        <w:sz w:val="22"/>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8">
    <w:nsid w:val="0A5165FE"/>
    <w:multiLevelType w:val="multilevel"/>
    <w:tmpl w:val="24647CCC"/>
    <w:styleLink w:val="LS29"/>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21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432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6480"/>
      </w:pPr>
    </w:lvl>
  </w:abstractNum>
  <w:abstractNum w:abstractNumId="9">
    <w:nsid w:val="0BED37D6"/>
    <w:multiLevelType w:val="multilevel"/>
    <w:tmpl w:val="8F1494DC"/>
    <w:styleLink w:val="LS3"/>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21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432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6480"/>
      </w:pPr>
    </w:lvl>
  </w:abstractNum>
  <w:abstractNum w:abstractNumId="10">
    <w:nsid w:val="0E1A1CE6"/>
    <w:multiLevelType w:val="multilevel"/>
    <w:tmpl w:val="B8E25E70"/>
    <w:styleLink w:val="LS30"/>
    <w:lvl w:ilvl="0">
      <w:start w:val="7"/>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21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432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6480"/>
      </w:pPr>
    </w:lvl>
  </w:abstractNum>
  <w:abstractNum w:abstractNumId="11">
    <w:nsid w:val="108B5B19"/>
    <w:multiLevelType w:val="hybridMultilevel"/>
    <w:tmpl w:val="A2FC23F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nsid w:val="110D53FF"/>
    <w:multiLevelType w:val="multilevel"/>
    <w:tmpl w:val="6E9253B2"/>
    <w:styleLink w:val="WWNum11"/>
    <w:lvl w:ilvl="0">
      <w:start w:val="1"/>
      <w:numFmt w:val="lowerLetter"/>
      <w:lvlText w:val="%1)"/>
      <w:lvlJc w:val="left"/>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13">
    <w:nsid w:val="132D6126"/>
    <w:multiLevelType w:val="multilevel"/>
    <w:tmpl w:val="838C12EE"/>
    <w:styleLink w:val="LS25"/>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21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432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6480"/>
      </w:pPr>
    </w:lvl>
  </w:abstractNum>
  <w:abstractNum w:abstractNumId="14">
    <w:nsid w:val="14D02115"/>
    <w:multiLevelType w:val="multilevel"/>
    <w:tmpl w:val="AF98FAC6"/>
    <w:styleLink w:val="LS47"/>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21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432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6480"/>
      </w:pPr>
    </w:lvl>
  </w:abstractNum>
  <w:abstractNum w:abstractNumId="15">
    <w:nsid w:val="153F3809"/>
    <w:multiLevelType w:val="multilevel"/>
    <w:tmpl w:val="E5C6657E"/>
    <w:styleLink w:val="LS43"/>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21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432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6480"/>
      </w:pPr>
    </w:lvl>
  </w:abstractNum>
  <w:abstractNum w:abstractNumId="16">
    <w:nsid w:val="1672597F"/>
    <w:multiLevelType w:val="hybridMultilevel"/>
    <w:tmpl w:val="42C00E6E"/>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nsid w:val="18565C2C"/>
    <w:multiLevelType w:val="hybridMultilevel"/>
    <w:tmpl w:val="B322A262"/>
    <w:name w:val="Outline2"/>
    <w:lvl w:ilvl="0" w:tplc="52FC2282">
      <w:start w:val="2"/>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nsid w:val="19690CC5"/>
    <w:multiLevelType w:val="multilevel"/>
    <w:tmpl w:val="402E864E"/>
    <w:styleLink w:val="LS4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21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432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6480"/>
      </w:pPr>
    </w:lvl>
  </w:abstractNum>
  <w:abstractNum w:abstractNumId="19">
    <w:nsid w:val="1A3A6749"/>
    <w:multiLevelType w:val="hybridMultilevel"/>
    <w:tmpl w:val="E6CA92F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nsid w:val="1A42041F"/>
    <w:multiLevelType w:val="multilevel"/>
    <w:tmpl w:val="725824C4"/>
    <w:styleLink w:val="LS18"/>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21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432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6480"/>
      </w:pPr>
    </w:lvl>
  </w:abstractNum>
  <w:abstractNum w:abstractNumId="21">
    <w:nsid w:val="1BEC52C8"/>
    <w:multiLevelType w:val="hybridMultilevel"/>
    <w:tmpl w:val="A2FC23F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nsid w:val="1EB701CF"/>
    <w:multiLevelType w:val="multilevel"/>
    <w:tmpl w:val="A2566070"/>
    <w:styleLink w:val="LS22"/>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21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432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6480"/>
      </w:pPr>
    </w:lvl>
  </w:abstractNum>
  <w:abstractNum w:abstractNumId="23">
    <w:nsid w:val="1F8E523D"/>
    <w:multiLevelType w:val="multilevel"/>
    <w:tmpl w:val="75F01E44"/>
    <w:styleLink w:val="LS38"/>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21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432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6480"/>
      </w:pPr>
    </w:lvl>
  </w:abstractNum>
  <w:abstractNum w:abstractNumId="24">
    <w:nsid w:val="21125F6A"/>
    <w:multiLevelType w:val="hybridMultilevel"/>
    <w:tmpl w:val="17CEAE94"/>
    <w:lvl w:ilvl="0" w:tplc="2B3AC514">
      <w:start w:val="1"/>
      <w:numFmt w:val="decimal"/>
      <w:lvlText w:val="%1."/>
      <w:lvlJc w:val="left"/>
      <w:pPr>
        <w:ind w:left="446" w:hanging="360"/>
      </w:pPr>
      <w:rPr>
        <w:rFonts w:hint="default"/>
      </w:rPr>
    </w:lvl>
    <w:lvl w:ilvl="1" w:tplc="04150019" w:tentative="1">
      <w:start w:val="1"/>
      <w:numFmt w:val="lowerLetter"/>
      <w:lvlText w:val="%2."/>
      <w:lvlJc w:val="left"/>
      <w:pPr>
        <w:ind w:left="1166" w:hanging="360"/>
      </w:pPr>
    </w:lvl>
    <w:lvl w:ilvl="2" w:tplc="0415001B" w:tentative="1">
      <w:start w:val="1"/>
      <w:numFmt w:val="lowerRoman"/>
      <w:lvlText w:val="%3."/>
      <w:lvlJc w:val="right"/>
      <w:pPr>
        <w:ind w:left="1886" w:hanging="180"/>
      </w:pPr>
    </w:lvl>
    <w:lvl w:ilvl="3" w:tplc="0415000F" w:tentative="1">
      <w:start w:val="1"/>
      <w:numFmt w:val="decimal"/>
      <w:lvlText w:val="%4."/>
      <w:lvlJc w:val="left"/>
      <w:pPr>
        <w:ind w:left="2606" w:hanging="360"/>
      </w:pPr>
    </w:lvl>
    <w:lvl w:ilvl="4" w:tplc="04150019" w:tentative="1">
      <w:start w:val="1"/>
      <w:numFmt w:val="lowerLetter"/>
      <w:lvlText w:val="%5."/>
      <w:lvlJc w:val="left"/>
      <w:pPr>
        <w:ind w:left="3326" w:hanging="360"/>
      </w:pPr>
    </w:lvl>
    <w:lvl w:ilvl="5" w:tplc="0415001B" w:tentative="1">
      <w:start w:val="1"/>
      <w:numFmt w:val="lowerRoman"/>
      <w:lvlText w:val="%6."/>
      <w:lvlJc w:val="right"/>
      <w:pPr>
        <w:ind w:left="4046" w:hanging="180"/>
      </w:pPr>
    </w:lvl>
    <w:lvl w:ilvl="6" w:tplc="0415000F" w:tentative="1">
      <w:start w:val="1"/>
      <w:numFmt w:val="decimal"/>
      <w:lvlText w:val="%7."/>
      <w:lvlJc w:val="left"/>
      <w:pPr>
        <w:ind w:left="4766" w:hanging="360"/>
      </w:pPr>
    </w:lvl>
    <w:lvl w:ilvl="7" w:tplc="04150019" w:tentative="1">
      <w:start w:val="1"/>
      <w:numFmt w:val="lowerLetter"/>
      <w:lvlText w:val="%8."/>
      <w:lvlJc w:val="left"/>
      <w:pPr>
        <w:ind w:left="5486" w:hanging="360"/>
      </w:pPr>
    </w:lvl>
    <w:lvl w:ilvl="8" w:tplc="0415001B" w:tentative="1">
      <w:start w:val="1"/>
      <w:numFmt w:val="lowerRoman"/>
      <w:lvlText w:val="%9."/>
      <w:lvlJc w:val="right"/>
      <w:pPr>
        <w:ind w:left="6206" w:hanging="180"/>
      </w:pPr>
    </w:lvl>
  </w:abstractNum>
  <w:abstractNum w:abstractNumId="25">
    <w:nsid w:val="22653535"/>
    <w:multiLevelType w:val="hybridMultilevel"/>
    <w:tmpl w:val="BCAE18FE"/>
    <w:lvl w:ilvl="0" w:tplc="1E3C364A">
      <w:start w:val="1"/>
      <w:numFmt w:val="decimal"/>
      <w:lvlText w:val="%1)"/>
      <w:lvlJc w:val="left"/>
      <w:pPr>
        <w:ind w:left="720" w:hanging="360"/>
      </w:pPr>
      <w:rPr>
        <w:rFonts w:hint="default"/>
        <w:b w:val="0"/>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nsid w:val="22942F25"/>
    <w:multiLevelType w:val="hybridMultilevel"/>
    <w:tmpl w:val="D2E4EB4C"/>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nsid w:val="254E4D69"/>
    <w:multiLevelType w:val="hybridMultilevel"/>
    <w:tmpl w:val="1674A52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8">
    <w:nsid w:val="271C14B1"/>
    <w:multiLevelType w:val="multilevel"/>
    <w:tmpl w:val="E9EA5DCA"/>
    <w:styleLink w:val="LS27"/>
    <w:lvl w:ilvl="0">
      <w:start w:val="1"/>
      <w:numFmt w:val="lowerLetter"/>
      <w:lvlText w:val="%1)"/>
      <w:lvlJc w:val="left"/>
      <w:pPr>
        <w:ind w:left="1004" w:hanging="644"/>
      </w:pPr>
      <w:rPr>
        <w:b w:val="0"/>
        <w:bCs w:val="0"/>
      </w:rPr>
    </w:lvl>
    <w:lvl w:ilvl="1">
      <w:start w:val="1"/>
      <w:numFmt w:val="lowerLetter"/>
      <w:lvlText w:val="%2."/>
      <w:lvlJc w:val="left"/>
      <w:pPr>
        <w:ind w:left="1724" w:hanging="644"/>
      </w:pPr>
    </w:lvl>
    <w:lvl w:ilvl="2">
      <w:start w:val="1"/>
      <w:numFmt w:val="lowerRoman"/>
      <w:lvlText w:val="%3."/>
      <w:lvlJc w:val="right"/>
      <w:pPr>
        <w:ind w:left="2444" w:hanging="2444"/>
      </w:pPr>
    </w:lvl>
    <w:lvl w:ilvl="3">
      <w:start w:val="1"/>
      <w:numFmt w:val="decimal"/>
      <w:lvlText w:val="%4."/>
      <w:lvlJc w:val="left"/>
      <w:pPr>
        <w:ind w:left="3164" w:hanging="644"/>
      </w:pPr>
    </w:lvl>
    <w:lvl w:ilvl="4">
      <w:start w:val="1"/>
      <w:numFmt w:val="lowerLetter"/>
      <w:lvlText w:val="%5."/>
      <w:lvlJc w:val="left"/>
      <w:pPr>
        <w:ind w:left="3884" w:hanging="644"/>
      </w:pPr>
    </w:lvl>
    <w:lvl w:ilvl="5">
      <w:start w:val="1"/>
      <w:numFmt w:val="lowerRoman"/>
      <w:lvlText w:val="%6."/>
      <w:lvlJc w:val="right"/>
      <w:pPr>
        <w:ind w:left="4604" w:hanging="4604"/>
      </w:pPr>
    </w:lvl>
    <w:lvl w:ilvl="6">
      <w:start w:val="1"/>
      <w:numFmt w:val="decimal"/>
      <w:lvlText w:val="%7."/>
      <w:lvlJc w:val="left"/>
      <w:pPr>
        <w:ind w:left="5324" w:hanging="644"/>
      </w:pPr>
    </w:lvl>
    <w:lvl w:ilvl="7">
      <w:start w:val="1"/>
      <w:numFmt w:val="lowerLetter"/>
      <w:lvlText w:val="%8."/>
      <w:lvlJc w:val="left"/>
      <w:pPr>
        <w:ind w:left="6044" w:hanging="644"/>
      </w:pPr>
    </w:lvl>
    <w:lvl w:ilvl="8">
      <w:start w:val="1"/>
      <w:numFmt w:val="lowerRoman"/>
      <w:lvlText w:val="%9."/>
      <w:lvlJc w:val="right"/>
      <w:pPr>
        <w:ind w:left="6764" w:hanging="6764"/>
      </w:pPr>
    </w:lvl>
  </w:abstractNum>
  <w:abstractNum w:abstractNumId="29">
    <w:nsid w:val="31781610"/>
    <w:multiLevelType w:val="multilevel"/>
    <w:tmpl w:val="3794A7EC"/>
    <w:styleLink w:val="LS24"/>
    <w:lvl w:ilvl="0">
      <w:start w:val="5"/>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21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432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6480"/>
      </w:pPr>
    </w:lvl>
  </w:abstractNum>
  <w:abstractNum w:abstractNumId="30">
    <w:nsid w:val="32DD12D3"/>
    <w:multiLevelType w:val="multilevel"/>
    <w:tmpl w:val="2E18B39C"/>
    <w:styleLink w:val="LS4"/>
    <w:lvl w:ilvl="0">
      <w:start w:val="1"/>
      <w:numFmt w:val="decimal"/>
      <w:lvlText w:val="%1."/>
      <w:lvlJc w:val="left"/>
      <w:pPr>
        <w:ind w:left="720" w:hanging="360"/>
      </w:pPr>
      <w:rPr>
        <w:b w:val="0"/>
        <w:bCs w:val="0"/>
      </w:rPr>
    </w:lvl>
    <w:lvl w:ilvl="1">
      <w:start w:val="1"/>
      <w:numFmt w:val="lowerLetter"/>
      <w:lvlText w:val="%2."/>
      <w:lvlJc w:val="left"/>
      <w:pPr>
        <w:ind w:left="1440" w:hanging="360"/>
      </w:pPr>
    </w:lvl>
    <w:lvl w:ilvl="2">
      <w:start w:val="1"/>
      <w:numFmt w:val="lowerRoman"/>
      <w:lvlText w:val="%3."/>
      <w:lvlJc w:val="right"/>
      <w:pPr>
        <w:ind w:left="2160" w:hanging="2160"/>
      </w:pPr>
    </w:lvl>
    <w:lvl w:ilvl="3">
      <w:start w:val="1"/>
      <w:numFmt w:val="decimal"/>
      <w:lvlText w:val="%4."/>
      <w:lvlJc w:val="left"/>
      <w:pPr>
        <w:ind w:left="2771" w:hanging="360"/>
      </w:pPr>
    </w:lvl>
    <w:lvl w:ilvl="4">
      <w:start w:val="1"/>
      <w:numFmt w:val="lowerLetter"/>
      <w:lvlText w:val="%5."/>
      <w:lvlJc w:val="left"/>
      <w:pPr>
        <w:ind w:left="3600" w:hanging="360"/>
      </w:pPr>
    </w:lvl>
    <w:lvl w:ilvl="5">
      <w:start w:val="1"/>
      <w:numFmt w:val="lowerRoman"/>
      <w:lvlText w:val="%6."/>
      <w:lvlJc w:val="right"/>
      <w:pPr>
        <w:ind w:left="4320" w:hanging="432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6480"/>
      </w:pPr>
    </w:lvl>
  </w:abstractNum>
  <w:abstractNum w:abstractNumId="31">
    <w:nsid w:val="33AA4B9B"/>
    <w:multiLevelType w:val="multilevel"/>
    <w:tmpl w:val="77380AA0"/>
    <w:styleLink w:val="LS28"/>
    <w:lvl w:ilvl="0">
      <w:start w:val="6"/>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21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432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6480"/>
      </w:pPr>
    </w:lvl>
  </w:abstractNum>
  <w:abstractNum w:abstractNumId="32">
    <w:nsid w:val="34CF2971"/>
    <w:multiLevelType w:val="multilevel"/>
    <w:tmpl w:val="00147A5C"/>
    <w:styleLink w:val="LS9"/>
    <w:lvl w:ilvl="0">
      <w:start w:val="1"/>
      <w:numFmt w:val="decimal"/>
      <w:lvlText w:val="%1."/>
      <w:lvlJc w:val="left"/>
      <w:pPr>
        <w:ind w:left="720" w:hanging="360"/>
      </w:pPr>
    </w:lvl>
    <w:lvl w:ilvl="1">
      <w:start w:val="3"/>
      <w:numFmt w:val="decimal"/>
      <w:lvlText w:val="%1.%2."/>
      <w:lvlJc w:val="left"/>
      <w:pPr>
        <w:ind w:left="1080" w:firstLine="0"/>
      </w:pPr>
    </w:lvl>
    <w:lvl w:ilvl="2">
      <w:start w:val="1"/>
      <w:numFmt w:val="decimal"/>
      <w:lvlText w:val="%1.%2.%3."/>
      <w:lvlJc w:val="left"/>
      <w:pPr>
        <w:ind w:left="1980" w:firstLine="0"/>
      </w:pPr>
    </w:lvl>
    <w:lvl w:ilvl="3">
      <w:start w:val="1"/>
      <w:numFmt w:val="decimal"/>
      <w:lvlText w:val="%1.%2.%3.%4."/>
      <w:lvlJc w:val="left"/>
      <w:pPr>
        <w:ind w:left="2520" w:firstLine="0"/>
      </w:pPr>
    </w:lvl>
    <w:lvl w:ilvl="4">
      <w:start w:val="1"/>
      <w:numFmt w:val="decimal"/>
      <w:lvlText w:val="%1.%2.%3.%4.%5."/>
      <w:lvlJc w:val="left"/>
      <w:pPr>
        <w:ind w:left="3240" w:firstLine="0"/>
      </w:pPr>
    </w:lvl>
    <w:lvl w:ilvl="5">
      <w:start w:val="1"/>
      <w:numFmt w:val="decimal"/>
      <w:lvlText w:val="%1.%2.%3.%4.%5.%6."/>
      <w:lvlJc w:val="left"/>
      <w:pPr>
        <w:ind w:left="4140" w:firstLine="0"/>
      </w:pPr>
    </w:lvl>
    <w:lvl w:ilvl="6">
      <w:start w:val="1"/>
      <w:numFmt w:val="decimal"/>
      <w:lvlText w:val="%1.%2.%3.%4.%5.%6.%7."/>
      <w:lvlJc w:val="left"/>
      <w:pPr>
        <w:ind w:left="4680" w:firstLine="0"/>
      </w:pPr>
    </w:lvl>
    <w:lvl w:ilvl="7">
      <w:start w:val="1"/>
      <w:numFmt w:val="decimal"/>
      <w:lvlText w:val="%1.%2.%3.%4.%5.%6.%7.%8."/>
      <w:lvlJc w:val="left"/>
      <w:pPr>
        <w:ind w:left="5400" w:firstLine="0"/>
      </w:pPr>
    </w:lvl>
    <w:lvl w:ilvl="8">
      <w:start w:val="1"/>
      <w:numFmt w:val="decimal"/>
      <w:lvlText w:val="%1.%2.%3.%4.%5.%6.%7.%8.%9."/>
      <w:lvlJc w:val="left"/>
      <w:pPr>
        <w:ind w:left="6300" w:firstLine="0"/>
      </w:pPr>
    </w:lvl>
  </w:abstractNum>
  <w:abstractNum w:abstractNumId="33">
    <w:nsid w:val="35036168"/>
    <w:multiLevelType w:val="multilevel"/>
    <w:tmpl w:val="2A44F2DE"/>
    <w:styleLink w:val="LS13"/>
    <w:lvl w:ilvl="0">
      <w:start w:val="5"/>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21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432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6480"/>
      </w:pPr>
    </w:lvl>
  </w:abstractNum>
  <w:abstractNum w:abstractNumId="34">
    <w:nsid w:val="35497BA5"/>
    <w:multiLevelType w:val="hybridMultilevel"/>
    <w:tmpl w:val="7278C1E2"/>
    <w:lvl w:ilvl="0" w:tplc="04150001">
      <w:start w:val="1"/>
      <w:numFmt w:val="bullet"/>
      <w:lvlText w:val=""/>
      <w:lvlJc w:val="left"/>
      <w:pPr>
        <w:ind w:left="1429" w:hanging="360"/>
      </w:pPr>
      <w:rPr>
        <w:rFonts w:ascii="Symbol" w:hAnsi="Symbol" w:hint="default"/>
      </w:rPr>
    </w:lvl>
    <w:lvl w:ilvl="1" w:tplc="04150003" w:tentative="1">
      <w:start w:val="1"/>
      <w:numFmt w:val="bullet"/>
      <w:lvlText w:val="o"/>
      <w:lvlJc w:val="left"/>
      <w:pPr>
        <w:ind w:left="2149" w:hanging="360"/>
      </w:pPr>
      <w:rPr>
        <w:rFonts w:ascii="Courier New" w:hAnsi="Courier New" w:cs="Courier New" w:hint="default"/>
      </w:rPr>
    </w:lvl>
    <w:lvl w:ilvl="2" w:tplc="04150005" w:tentative="1">
      <w:start w:val="1"/>
      <w:numFmt w:val="bullet"/>
      <w:lvlText w:val=""/>
      <w:lvlJc w:val="left"/>
      <w:pPr>
        <w:ind w:left="2869" w:hanging="360"/>
      </w:pPr>
      <w:rPr>
        <w:rFonts w:ascii="Wingdings" w:hAnsi="Wingdings" w:hint="default"/>
      </w:rPr>
    </w:lvl>
    <w:lvl w:ilvl="3" w:tplc="04150001" w:tentative="1">
      <w:start w:val="1"/>
      <w:numFmt w:val="bullet"/>
      <w:lvlText w:val=""/>
      <w:lvlJc w:val="left"/>
      <w:pPr>
        <w:ind w:left="3589" w:hanging="360"/>
      </w:pPr>
      <w:rPr>
        <w:rFonts w:ascii="Symbol" w:hAnsi="Symbol" w:hint="default"/>
      </w:rPr>
    </w:lvl>
    <w:lvl w:ilvl="4" w:tplc="04150003" w:tentative="1">
      <w:start w:val="1"/>
      <w:numFmt w:val="bullet"/>
      <w:lvlText w:val="o"/>
      <w:lvlJc w:val="left"/>
      <w:pPr>
        <w:ind w:left="4309" w:hanging="360"/>
      </w:pPr>
      <w:rPr>
        <w:rFonts w:ascii="Courier New" w:hAnsi="Courier New" w:cs="Courier New" w:hint="default"/>
      </w:rPr>
    </w:lvl>
    <w:lvl w:ilvl="5" w:tplc="04150005" w:tentative="1">
      <w:start w:val="1"/>
      <w:numFmt w:val="bullet"/>
      <w:lvlText w:val=""/>
      <w:lvlJc w:val="left"/>
      <w:pPr>
        <w:ind w:left="5029" w:hanging="360"/>
      </w:pPr>
      <w:rPr>
        <w:rFonts w:ascii="Wingdings" w:hAnsi="Wingdings" w:hint="default"/>
      </w:rPr>
    </w:lvl>
    <w:lvl w:ilvl="6" w:tplc="04150001" w:tentative="1">
      <w:start w:val="1"/>
      <w:numFmt w:val="bullet"/>
      <w:lvlText w:val=""/>
      <w:lvlJc w:val="left"/>
      <w:pPr>
        <w:ind w:left="5749" w:hanging="360"/>
      </w:pPr>
      <w:rPr>
        <w:rFonts w:ascii="Symbol" w:hAnsi="Symbol" w:hint="default"/>
      </w:rPr>
    </w:lvl>
    <w:lvl w:ilvl="7" w:tplc="04150003" w:tentative="1">
      <w:start w:val="1"/>
      <w:numFmt w:val="bullet"/>
      <w:lvlText w:val="o"/>
      <w:lvlJc w:val="left"/>
      <w:pPr>
        <w:ind w:left="6469" w:hanging="360"/>
      </w:pPr>
      <w:rPr>
        <w:rFonts w:ascii="Courier New" w:hAnsi="Courier New" w:cs="Courier New" w:hint="default"/>
      </w:rPr>
    </w:lvl>
    <w:lvl w:ilvl="8" w:tplc="04150005" w:tentative="1">
      <w:start w:val="1"/>
      <w:numFmt w:val="bullet"/>
      <w:lvlText w:val=""/>
      <w:lvlJc w:val="left"/>
      <w:pPr>
        <w:ind w:left="7189" w:hanging="360"/>
      </w:pPr>
      <w:rPr>
        <w:rFonts w:ascii="Wingdings" w:hAnsi="Wingdings" w:hint="default"/>
      </w:rPr>
    </w:lvl>
  </w:abstractNum>
  <w:abstractNum w:abstractNumId="35">
    <w:nsid w:val="35831688"/>
    <w:multiLevelType w:val="multilevel"/>
    <w:tmpl w:val="12BC3B04"/>
    <w:styleLink w:val="LS33"/>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21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432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6480"/>
      </w:pPr>
    </w:lvl>
  </w:abstractNum>
  <w:abstractNum w:abstractNumId="36">
    <w:nsid w:val="36662342"/>
    <w:multiLevelType w:val="multilevel"/>
    <w:tmpl w:val="9A5E71F0"/>
    <w:styleLink w:val="LS36"/>
    <w:lvl w:ilvl="0">
      <w:start w:val="8"/>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21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432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6480"/>
      </w:pPr>
    </w:lvl>
  </w:abstractNum>
  <w:abstractNum w:abstractNumId="37">
    <w:nsid w:val="367A13DC"/>
    <w:multiLevelType w:val="hybridMultilevel"/>
    <w:tmpl w:val="373A1636"/>
    <w:lvl w:ilvl="0" w:tplc="FFFFFFFF">
      <w:start w:val="1"/>
      <w:numFmt w:val="decimal"/>
      <w:lvlText w:val="%1."/>
      <w:lvlJc w:val="left"/>
      <w:pPr>
        <w:ind w:left="1211" w:hanging="360"/>
      </w:pPr>
    </w:lvl>
    <w:lvl w:ilvl="1" w:tplc="FFFFFFFF" w:tentative="1">
      <w:start w:val="1"/>
      <w:numFmt w:val="lowerLetter"/>
      <w:lvlText w:val="%2."/>
      <w:lvlJc w:val="left"/>
      <w:pPr>
        <w:ind w:left="1931" w:hanging="360"/>
      </w:pPr>
    </w:lvl>
    <w:lvl w:ilvl="2" w:tplc="FFFFFFFF" w:tentative="1">
      <w:start w:val="1"/>
      <w:numFmt w:val="lowerRoman"/>
      <w:lvlText w:val="%3."/>
      <w:lvlJc w:val="right"/>
      <w:pPr>
        <w:ind w:left="2651" w:hanging="180"/>
      </w:pPr>
    </w:lvl>
    <w:lvl w:ilvl="3" w:tplc="FFFFFFFF" w:tentative="1">
      <w:start w:val="1"/>
      <w:numFmt w:val="decimal"/>
      <w:lvlText w:val="%4."/>
      <w:lvlJc w:val="left"/>
      <w:pPr>
        <w:ind w:left="3371" w:hanging="360"/>
      </w:pPr>
    </w:lvl>
    <w:lvl w:ilvl="4" w:tplc="FFFFFFFF" w:tentative="1">
      <w:start w:val="1"/>
      <w:numFmt w:val="lowerLetter"/>
      <w:lvlText w:val="%5."/>
      <w:lvlJc w:val="left"/>
      <w:pPr>
        <w:ind w:left="4091" w:hanging="360"/>
      </w:pPr>
    </w:lvl>
    <w:lvl w:ilvl="5" w:tplc="FFFFFFFF" w:tentative="1">
      <w:start w:val="1"/>
      <w:numFmt w:val="lowerRoman"/>
      <w:lvlText w:val="%6."/>
      <w:lvlJc w:val="right"/>
      <w:pPr>
        <w:ind w:left="4811" w:hanging="180"/>
      </w:pPr>
    </w:lvl>
    <w:lvl w:ilvl="6" w:tplc="FFFFFFFF" w:tentative="1">
      <w:start w:val="1"/>
      <w:numFmt w:val="decimal"/>
      <w:lvlText w:val="%7."/>
      <w:lvlJc w:val="left"/>
      <w:pPr>
        <w:ind w:left="5531" w:hanging="360"/>
      </w:pPr>
    </w:lvl>
    <w:lvl w:ilvl="7" w:tplc="FFFFFFFF" w:tentative="1">
      <w:start w:val="1"/>
      <w:numFmt w:val="lowerLetter"/>
      <w:lvlText w:val="%8."/>
      <w:lvlJc w:val="left"/>
      <w:pPr>
        <w:ind w:left="6251" w:hanging="360"/>
      </w:pPr>
    </w:lvl>
    <w:lvl w:ilvl="8" w:tplc="FFFFFFFF" w:tentative="1">
      <w:start w:val="1"/>
      <w:numFmt w:val="lowerRoman"/>
      <w:lvlText w:val="%9."/>
      <w:lvlJc w:val="right"/>
      <w:pPr>
        <w:ind w:left="6971" w:hanging="180"/>
      </w:pPr>
    </w:lvl>
  </w:abstractNum>
  <w:abstractNum w:abstractNumId="38">
    <w:nsid w:val="37916C56"/>
    <w:multiLevelType w:val="hybridMultilevel"/>
    <w:tmpl w:val="BB1CC5BA"/>
    <w:lvl w:ilvl="0" w:tplc="2A44C7EE">
      <w:start w:val="1"/>
      <w:numFmt w:val="decimal"/>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
    <w:nsid w:val="37CD73F9"/>
    <w:multiLevelType w:val="hybridMultilevel"/>
    <w:tmpl w:val="DBE68542"/>
    <w:lvl w:ilvl="0" w:tplc="2DF45C50">
      <w:start w:val="1"/>
      <w:numFmt w:val="decimal"/>
      <w:lvlText w:val="%1."/>
      <w:lvlJc w:val="left"/>
      <w:pPr>
        <w:ind w:left="720" w:hanging="360"/>
      </w:pPr>
      <w:rPr>
        <w:rFonts w:hint="default"/>
        <w:b w:val="0"/>
        <w:sz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0">
    <w:nsid w:val="393740E0"/>
    <w:multiLevelType w:val="multilevel"/>
    <w:tmpl w:val="16C02CE4"/>
    <w:styleLink w:val="LS39"/>
    <w:lvl w:ilvl="0">
      <w:start w:val="1"/>
      <w:numFmt w:val="decimal"/>
      <w:lvlText w:val="%1."/>
      <w:lvlJc w:val="left"/>
      <w:pPr>
        <w:ind w:left="720" w:hanging="360"/>
      </w:pPr>
    </w:lvl>
    <w:lvl w:ilvl="1">
      <w:start w:val="1"/>
      <w:numFmt w:val="decimal"/>
      <w:lvlText w:val="%1.%2."/>
      <w:lvlJc w:val="left"/>
      <w:pPr>
        <w:ind w:left="1080" w:firstLine="0"/>
      </w:pPr>
    </w:lvl>
    <w:lvl w:ilvl="2">
      <w:start w:val="1"/>
      <w:numFmt w:val="decimal"/>
      <w:lvlText w:val="%1.%2.%3."/>
      <w:lvlJc w:val="left"/>
      <w:pPr>
        <w:ind w:left="1980" w:firstLine="0"/>
      </w:pPr>
    </w:lvl>
    <w:lvl w:ilvl="3">
      <w:start w:val="1"/>
      <w:numFmt w:val="decimal"/>
      <w:lvlText w:val="%1.%2.%3.%4."/>
      <w:lvlJc w:val="left"/>
      <w:pPr>
        <w:ind w:left="2520" w:firstLine="0"/>
      </w:pPr>
    </w:lvl>
    <w:lvl w:ilvl="4">
      <w:start w:val="1"/>
      <w:numFmt w:val="decimal"/>
      <w:lvlText w:val="%1.%2.%3.%4.%5."/>
      <w:lvlJc w:val="left"/>
      <w:pPr>
        <w:ind w:left="3240" w:firstLine="0"/>
      </w:pPr>
    </w:lvl>
    <w:lvl w:ilvl="5">
      <w:start w:val="1"/>
      <w:numFmt w:val="decimal"/>
      <w:lvlText w:val="%1.%2.%3.%4.%5.%6."/>
      <w:lvlJc w:val="left"/>
      <w:pPr>
        <w:ind w:left="4140" w:firstLine="0"/>
      </w:pPr>
    </w:lvl>
    <w:lvl w:ilvl="6">
      <w:start w:val="1"/>
      <w:numFmt w:val="decimal"/>
      <w:lvlText w:val="%1.%2.%3.%4.%5.%6.%7."/>
      <w:lvlJc w:val="left"/>
      <w:pPr>
        <w:ind w:left="4680" w:firstLine="0"/>
      </w:pPr>
    </w:lvl>
    <w:lvl w:ilvl="7">
      <w:start w:val="1"/>
      <w:numFmt w:val="decimal"/>
      <w:lvlText w:val="%1.%2.%3.%4.%5.%6.%7.%8."/>
      <w:lvlJc w:val="left"/>
      <w:pPr>
        <w:ind w:left="5400" w:firstLine="0"/>
      </w:pPr>
    </w:lvl>
    <w:lvl w:ilvl="8">
      <w:start w:val="1"/>
      <w:numFmt w:val="decimal"/>
      <w:lvlText w:val="%1.%2.%3.%4.%5.%6.%7.%8.%9."/>
      <w:lvlJc w:val="left"/>
      <w:pPr>
        <w:ind w:left="6300" w:firstLine="0"/>
      </w:pPr>
    </w:lvl>
  </w:abstractNum>
  <w:abstractNum w:abstractNumId="41">
    <w:nsid w:val="3A7027DF"/>
    <w:multiLevelType w:val="hybridMultilevel"/>
    <w:tmpl w:val="386E4F5C"/>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2">
    <w:nsid w:val="3AF87028"/>
    <w:multiLevelType w:val="multilevel"/>
    <w:tmpl w:val="E0ACA86E"/>
    <w:styleLink w:val="LS23"/>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21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432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6480"/>
      </w:pPr>
    </w:lvl>
  </w:abstractNum>
  <w:abstractNum w:abstractNumId="43">
    <w:nsid w:val="3AFA3DE9"/>
    <w:multiLevelType w:val="hybridMultilevel"/>
    <w:tmpl w:val="8D2A14C2"/>
    <w:lvl w:ilvl="0" w:tplc="2DF45C50">
      <w:start w:val="1"/>
      <w:numFmt w:val="decimal"/>
      <w:lvlText w:val="%1."/>
      <w:lvlJc w:val="left"/>
      <w:pPr>
        <w:ind w:left="720" w:hanging="360"/>
      </w:pPr>
      <w:rPr>
        <w:rFonts w:hint="default"/>
        <w:b w:val="0"/>
        <w:sz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4">
    <w:nsid w:val="3CA37874"/>
    <w:multiLevelType w:val="hybridMultilevel"/>
    <w:tmpl w:val="E6CA92F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5">
    <w:nsid w:val="3E1A2365"/>
    <w:multiLevelType w:val="multilevel"/>
    <w:tmpl w:val="FF946CB4"/>
    <w:styleLink w:val="LS15"/>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21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432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6480"/>
      </w:pPr>
    </w:lvl>
  </w:abstractNum>
  <w:abstractNum w:abstractNumId="46">
    <w:nsid w:val="3E27202D"/>
    <w:multiLevelType w:val="multilevel"/>
    <w:tmpl w:val="06CACAFC"/>
    <w:styleLink w:val="LS31"/>
    <w:lvl w:ilvl="0">
      <w:start w:val="1"/>
      <w:numFmt w:val="decimal"/>
      <w:lvlText w:val="%1."/>
      <w:lvlJc w:val="left"/>
      <w:pPr>
        <w:ind w:left="786" w:hanging="360"/>
      </w:pPr>
    </w:lvl>
    <w:lvl w:ilvl="1">
      <w:start w:val="1"/>
      <w:numFmt w:val="lowerLetter"/>
      <w:lvlText w:val="%2."/>
      <w:lvlJc w:val="left"/>
      <w:pPr>
        <w:ind w:left="1440" w:hanging="360"/>
      </w:pPr>
    </w:lvl>
    <w:lvl w:ilvl="2">
      <w:start w:val="1"/>
      <w:numFmt w:val="lowerRoman"/>
      <w:lvlText w:val="%3."/>
      <w:lvlJc w:val="right"/>
      <w:pPr>
        <w:ind w:left="2160" w:hanging="21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432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6480"/>
      </w:pPr>
    </w:lvl>
  </w:abstractNum>
  <w:abstractNum w:abstractNumId="47">
    <w:nsid w:val="3E8B2ABC"/>
    <w:multiLevelType w:val="multilevel"/>
    <w:tmpl w:val="628E4AA2"/>
    <w:styleLink w:val="LS4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21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432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6480"/>
      </w:pPr>
    </w:lvl>
  </w:abstractNum>
  <w:abstractNum w:abstractNumId="48">
    <w:nsid w:val="40535EAE"/>
    <w:multiLevelType w:val="hybridMultilevel"/>
    <w:tmpl w:val="F028DC96"/>
    <w:lvl w:ilvl="0" w:tplc="04150001">
      <w:start w:val="1"/>
      <w:numFmt w:val="bullet"/>
      <w:lvlText w:val=""/>
      <w:lvlJc w:val="left"/>
      <w:pPr>
        <w:ind w:left="1425" w:hanging="360"/>
      </w:pPr>
      <w:rPr>
        <w:rFonts w:ascii="Symbol" w:hAnsi="Symbol" w:hint="default"/>
      </w:rPr>
    </w:lvl>
    <w:lvl w:ilvl="1" w:tplc="04150003" w:tentative="1">
      <w:start w:val="1"/>
      <w:numFmt w:val="bullet"/>
      <w:lvlText w:val="o"/>
      <w:lvlJc w:val="left"/>
      <w:pPr>
        <w:ind w:left="2145" w:hanging="360"/>
      </w:pPr>
      <w:rPr>
        <w:rFonts w:ascii="Courier New" w:hAnsi="Courier New" w:cs="Courier New" w:hint="default"/>
      </w:rPr>
    </w:lvl>
    <w:lvl w:ilvl="2" w:tplc="04150005" w:tentative="1">
      <w:start w:val="1"/>
      <w:numFmt w:val="bullet"/>
      <w:lvlText w:val=""/>
      <w:lvlJc w:val="left"/>
      <w:pPr>
        <w:ind w:left="2865" w:hanging="360"/>
      </w:pPr>
      <w:rPr>
        <w:rFonts w:ascii="Wingdings" w:hAnsi="Wingdings" w:hint="default"/>
      </w:rPr>
    </w:lvl>
    <w:lvl w:ilvl="3" w:tplc="04150001" w:tentative="1">
      <w:start w:val="1"/>
      <w:numFmt w:val="bullet"/>
      <w:lvlText w:val=""/>
      <w:lvlJc w:val="left"/>
      <w:pPr>
        <w:ind w:left="3585" w:hanging="360"/>
      </w:pPr>
      <w:rPr>
        <w:rFonts w:ascii="Symbol" w:hAnsi="Symbol" w:hint="default"/>
      </w:rPr>
    </w:lvl>
    <w:lvl w:ilvl="4" w:tplc="04150003" w:tentative="1">
      <w:start w:val="1"/>
      <w:numFmt w:val="bullet"/>
      <w:lvlText w:val="o"/>
      <w:lvlJc w:val="left"/>
      <w:pPr>
        <w:ind w:left="4305" w:hanging="360"/>
      </w:pPr>
      <w:rPr>
        <w:rFonts w:ascii="Courier New" w:hAnsi="Courier New" w:cs="Courier New" w:hint="default"/>
      </w:rPr>
    </w:lvl>
    <w:lvl w:ilvl="5" w:tplc="04150005" w:tentative="1">
      <w:start w:val="1"/>
      <w:numFmt w:val="bullet"/>
      <w:lvlText w:val=""/>
      <w:lvlJc w:val="left"/>
      <w:pPr>
        <w:ind w:left="5025" w:hanging="360"/>
      </w:pPr>
      <w:rPr>
        <w:rFonts w:ascii="Wingdings" w:hAnsi="Wingdings" w:hint="default"/>
      </w:rPr>
    </w:lvl>
    <w:lvl w:ilvl="6" w:tplc="04150001" w:tentative="1">
      <w:start w:val="1"/>
      <w:numFmt w:val="bullet"/>
      <w:lvlText w:val=""/>
      <w:lvlJc w:val="left"/>
      <w:pPr>
        <w:ind w:left="5745" w:hanging="360"/>
      </w:pPr>
      <w:rPr>
        <w:rFonts w:ascii="Symbol" w:hAnsi="Symbol" w:hint="default"/>
      </w:rPr>
    </w:lvl>
    <w:lvl w:ilvl="7" w:tplc="04150003" w:tentative="1">
      <w:start w:val="1"/>
      <w:numFmt w:val="bullet"/>
      <w:lvlText w:val="o"/>
      <w:lvlJc w:val="left"/>
      <w:pPr>
        <w:ind w:left="6465" w:hanging="360"/>
      </w:pPr>
      <w:rPr>
        <w:rFonts w:ascii="Courier New" w:hAnsi="Courier New" w:cs="Courier New" w:hint="default"/>
      </w:rPr>
    </w:lvl>
    <w:lvl w:ilvl="8" w:tplc="04150005" w:tentative="1">
      <w:start w:val="1"/>
      <w:numFmt w:val="bullet"/>
      <w:lvlText w:val=""/>
      <w:lvlJc w:val="left"/>
      <w:pPr>
        <w:ind w:left="7185" w:hanging="360"/>
      </w:pPr>
      <w:rPr>
        <w:rFonts w:ascii="Wingdings" w:hAnsi="Wingdings" w:hint="default"/>
      </w:rPr>
    </w:lvl>
  </w:abstractNum>
  <w:abstractNum w:abstractNumId="49">
    <w:nsid w:val="417E35C3"/>
    <w:multiLevelType w:val="hybridMultilevel"/>
    <w:tmpl w:val="C42ED1B8"/>
    <w:lvl w:ilvl="0" w:tplc="04150011">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0">
    <w:nsid w:val="41C26F54"/>
    <w:multiLevelType w:val="hybridMultilevel"/>
    <w:tmpl w:val="D34C823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1">
    <w:nsid w:val="447D3587"/>
    <w:multiLevelType w:val="multilevel"/>
    <w:tmpl w:val="6EECBE3E"/>
    <w:styleLink w:val="LS34"/>
    <w:lvl w:ilvl="0">
      <w:start w:val="6"/>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21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432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6480"/>
      </w:pPr>
    </w:lvl>
  </w:abstractNum>
  <w:abstractNum w:abstractNumId="52">
    <w:nsid w:val="459F2F8F"/>
    <w:multiLevelType w:val="multilevel"/>
    <w:tmpl w:val="20D881E0"/>
    <w:name w:val="Outline2222"/>
    <w:lvl w:ilvl="0">
      <w:start w:val="1"/>
      <w:numFmt w:val="bullet"/>
      <w:pStyle w:val="Rozporzdzenieumowa"/>
      <w:lvlText w:val=""/>
      <w:lvlJc w:val="left"/>
      <w:pPr>
        <w:tabs>
          <w:tab w:val="num" w:pos="0"/>
        </w:tabs>
      </w:pPr>
      <w:rPr>
        <w:rFonts w:ascii="Symbol" w:hAnsi="Symbol" w:hint="default"/>
      </w:rPr>
    </w:lvl>
    <w:lvl w:ilvl="1">
      <w:start w:val="1"/>
      <w:numFmt w:val="none"/>
      <w:suff w:val="nothing"/>
      <w:lvlText w:val=""/>
      <w:lvlJc w:val="left"/>
      <w:pPr>
        <w:tabs>
          <w:tab w:val="num" w:pos="0"/>
        </w:tabs>
      </w:pPr>
    </w:lvl>
    <w:lvl w:ilvl="2">
      <w:start w:val="1"/>
      <w:numFmt w:val="none"/>
      <w:suff w:val="nothing"/>
      <w:lvlText w:val=""/>
      <w:lvlJc w:val="left"/>
      <w:pPr>
        <w:tabs>
          <w:tab w:val="num" w:pos="0"/>
        </w:tabs>
      </w:pPr>
    </w:lvl>
    <w:lvl w:ilvl="3">
      <w:start w:val="1"/>
      <w:numFmt w:val="decimal"/>
      <w:lvlText w:val="%4."/>
      <w:lvlJc w:val="left"/>
      <w:pPr>
        <w:tabs>
          <w:tab w:val="num" w:pos="0"/>
        </w:tabs>
      </w:pPr>
    </w:lvl>
    <w:lvl w:ilvl="4">
      <w:start w:val="1"/>
      <w:numFmt w:val="none"/>
      <w:suff w:val="nothing"/>
      <w:lvlText w:val=""/>
      <w:lvlJc w:val="left"/>
      <w:pPr>
        <w:tabs>
          <w:tab w:val="num" w:pos="0"/>
        </w:tabs>
      </w:pPr>
    </w:lvl>
    <w:lvl w:ilvl="5">
      <w:start w:val="1"/>
      <w:numFmt w:val="none"/>
      <w:suff w:val="nothing"/>
      <w:lvlText w:val=""/>
      <w:lvlJc w:val="left"/>
      <w:pPr>
        <w:tabs>
          <w:tab w:val="num" w:pos="0"/>
        </w:tabs>
      </w:pPr>
    </w:lvl>
    <w:lvl w:ilvl="6">
      <w:start w:val="1"/>
      <w:numFmt w:val="none"/>
      <w:suff w:val="nothing"/>
      <w:lvlText w:val=""/>
      <w:lvlJc w:val="left"/>
      <w:pPr>
        <w:tabs>
          <w:tab w:val="num" w:pos="0"/>
        </w:tabs>
      </w:pPr>
    </w:lvl>
    <w:lvl w:ilvl="7">
      <w:start w:val="1"/>
      <w:numFmt w:val="none"/>
      <w:suff w:val="nothing"/>
      <w:lvlText w:val=""/>
      <w:lvlJc w:val="left"/>
      <w:pPr>
        <w:tabs>
          <w:tab w:val="num" w:pos="0"/>
        </w:tabs>
      </w:pPr>
    </w:lvl>
    <w:lvl w:ilvl="8">
      <w:start w:val="1"/>
      <w:numFmt w:val="none"/>
      <w:suff w:val="nothing"/>
      <w:lvlText w:val=""/>
      <w:lvlJc w:val="left"/>
      <w:pPr>
        <w:tabs>
          <w:tab w:val="num" w:pos="0"/>
        </w:tabs>
      </w:pPr>
    </w:lvl>
  </w:abstractNum>
  <w:abstractNum w:abstractNumId="53">
    <w:nsid w:val="45E64E6E"/>
    <w:multiLevelType w:val="hybridMultilevel"/>
    <w:tmpl w:val="84AAFD5A"/>
    <w:lvl w:ilvl="0" w:tplc="FD600660">
      <w:start w:val="1"/>
      <w:numFmt w:val="decimal"/>
      <w:lvlText w:val="%1)"/>
      <w:lvlJc w:val="left"/>
      <w:pPr>
        <w:ind w:left="720" w:hanging="360"/>
      </w:pPr>
      <w:rPr>
        <w:rFonts w:hint="default"/>
        <w:sz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4">
    <w:nsid w:val="47485F8A"/>
    <w:multiLevelType w:val="multilevel"/>
    <w:tmpl w:val="D86EA984"/>
    <w:styleLink w:val="LS7"/>
    <w:lvl w:ilvl="0">
      <w:start w:val="1"/>
      <w:numFmt w:val="decimal"/>
      <w:lvlText w:val="%1."/>
      <w:lvlJc w:val="left"/>
      <w:pPr>
        <w:ind w:left="786" w:hanging="360"/>
      </w:pPr>
    </w:lvl>
    <w:lvl w:ilvl="1">
      <w:start w:val="1"/>
      <w:numFmt w:val="lowerLetter"/>
      <w:lvlText w:val="%2."/>
      <w:lvlJc w:val="left"/>
      <w:pPr>
        <w:ind w:left="1506" w:hanging="360"/>
      </w:pPr>
    </w:lvl>
    <w:lvl w:ilvl="2">
      <w:start w:val="1"/>
      <w:numFmt w:val="lowerRoman"/>
      <w:lvlText w:val="%3."/>
      <w:lvlJc w:val="right"/>
      <w:pPr>
        <w:ind w:left="2226" w:hanging="2160"/>
      </w:pPr>
    </w:lvl>
    <w:lvl w:ilvl="3">
      <w:start w:val="1"/>
      <w:numFmt w:val="decimal"/>
      <w:lvlText w:val="%4."/>
      <w:lvlJc w:val="left"/>
      <w:pPr>
        <w:ind w:left="2946" w:hanging="360"/>
      </w:pPr>
    </w:lvl>
    <w:lvl w:ilvl="4">
      <w:start w:val="1"/>
      <w:numFmt w:val="lowerLetter"/>
      <w:lvlText w:val="%5."/>
      <w:lvlJc w:val="left"/>
      <w:pPr>
        <w:ind w:left="3666" w:hanging="360"/>
      </w:pPr>
    </w:lvl>
    <w:lvl w:ilvl="5">
      <w:start w:val="1"/>
      <w:numFmt w:val="lowerRoman"/>
      <w:lvlText w:val="%6."/>
      <w:lvlJc w:val="right"/>
      <w:pPr>
        <w:ind w:left="4386" w:hanging="4320"/>
      </w:pPr>
    </w:lvl>
    <w:lvl w:ilvl="6">
      <w:start w:val="1"/>
      <w:numFmt w:val="decimal"/>
      <w:lvlText w:val="%7."/>
      <w:lvlJc w:val="left"/>
      <w:pPr>
        <w:ind w:left="5106" w:hanging="360"/>
      </w:pPr>
    </w:lvl>
    <w:lvl w:ilvl="7">
      <w:start w:val="1"/>
      <w:numFmt w:val="lowerLetter"/>
      <w:lvlText w:val="%8."/>
      <w:lvlJc w:val="left"/>
      <w:pPr>
        <w:ind w:left="5826" w:hanging="360"/>
      </w:pPr>
    </w:lvl>
    <w:lvl w:ilvl="8">
      <w:start w:val="1"/>
      <w:numFmt w:val="lowerRoman"/>
      <w:lvlText w:val="%9."/>
      <w:lvlJc w:val="right"/>
      <w:pPr>
        <w:ind w:left="6546" w:hanging="6480"/>
      </w:pPr>
    </w:lvl>
  </w:abstractNum>
  <w:abstractNum w:abstractNumId="55">
    <w:nsid w:val="474863FC"/>
    <w:multiLevelType w:val="multilevel"/>
    <w:tmpl w:val="0E2E792A"/>
    <w:styleLink w:val="LS16"/>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21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432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6480"/>
      </w:pPr>
    </w:lvl>
  </w:abstractNum>
  <w:abstractNum w:abstractNumId="56">
    <w:nsid w:val="4A5279CA"/>
    <w:multiLevelType w:val="hybridMultilevel"/>
    <w:tmpl w:val="3AB6C8C4"/>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7">
    <w:nsid w:val="4CE4053C"/>
    <w:multiLevelType w:val="multilevel"/>
    <w:tmpl w:val="17545FD4"/>
    <w:styleLink w:val="LS1"/>
    <w:lvl w:ilvl="0">
      <w:start w:val="1"/>
      <w:numFmt w:val="decimal"/>
      <w:lvlText w:val="%1."/>
      <w:lvlJc w:val="left"/>
      <w:pPr>
        <w:ind w:left="720" w:hanging="360"/>
      </w:pPr>
      <w:rPr>
        <w:b w:val="0"/>
        <w:bCs w:val="0"/>
      </w:rPr>
    </w:lvl>
    <w:lvl w:ilvl="1">
      <w:start w:val="1"/>
      <w:numFmt w:val="lowerLetter"/>
      <w:lvlText w:val="%2."/>
      <w:lvlJc w:val="left"/>
      <w:pPr>
        <w:ind w:left="1440" w:hanging="360"/>
      </w:pPr>
    </w:lvl>
    <w:lvl w:ilvl="2">
      <w:start w:val="1"/>
      <w:numFmt w:val="lowerRoman"/>
      <w:lvlText w:val="%3."/>
      <w:lvlJc w:val="right"/>
      <w:pPr>
        <w:ind w:left="2160" w:hanging="21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432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6480"/>
      </w:pPr>
    </w:lvl>
  </w:abstractNum>
  <w:abstractNum w:abstractNumId="58">
    <w:nsid w:val="4FB23265"/>
    <w:multiLevelType w:val="multilevel"/>
    <w:tmpl w:val="399ED308"/>
    <w:styleLink w:val="LS6"/>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21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432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6480"/>
      </w:pPr>
    </w:lvl>
  </w:abstractNum>
  <w:abstractNum w:abstractNumId="59">
    <w:nsid w:val="4FE30F6C"/>
    <w:multiLevelType w:val="multilevel"/>
    <w:tmpl w:val="C5E2013C"/>
    <w:styleLink w:val="LS10"/>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21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432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6480"/>
      </w:pPr>
    </w:lvl>
  </w:abstractNum>
  <w:abstractNum w:abstractNumId="60">
    <w:nsid w:val="51B0193A"/>
    <w:multiLevelType w:val="hybridMultilevel"/>
    <w:tmpl w:val="C1683B6A"/>
    <w:lvl w:ilvl="0" w:tplc="2DF45C50">
      <w:start w:val="1"/>
      <w:numFmt w:val="decimal"/>
      <w:lvlText w:val="%1."/>
      <w:lvlJc w:val="left"/>
      <w:pPr>
        <w:ind w:left="720" w:hanging="360"/>
      </w:pPr>
      <w:rPr>
        <w:rFonts w:hint="default"/>
        <w:b w:val="0"/>
        <w:sz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1">
    <w:nsid w:val="53633480"/>
    <w:multiLevelType w:val="hybridMultilevel"/>
    <w:tmpl w:val="C2548682"/>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62">
    <w:nsid w:val="54977894"/>
    <w:multiLevelType w:val="multilevel"/>
    <w:tmpl w:val="4864749E"/>
    <w:styleLink w:val="LS42"/>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21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432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6480"/>
      </w:pPr>
    </w:lvl>
  </w:abstractNum>
  <w:abstractNum w:abstractNumId="63">
    <w:nsid w:val="55654D5B"/>
    <w:multiLevelType w:val="hybridMultilevel"/>
    <w:tmpl w:val="3A9CBA68"/>
    <w:lvl w:ilvl="0" w:tplc="2DF45C50">
      <w:start w:val="1"/>
      <w:numFmt w:val="decimal"/>
      <w:lvlText w:val="%1."/>
      <w:lvlJc w:val="left"/>
      <w:pPr>
        <w:ind w:left="720" w:hanging="360"/>
      </w:pPr>
      <w:rPr>
        <w:rFonts w:hint="default"/>
        <w:b w:val="0"/>
        <w:sz w:val="24"/>
      </w:rPr>
    </w:lvl>
    <w:lvl w:ilvl="1" w:tplc="04150019" w:tentative="1">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4">
    <w:nsid w:val="55EC1977"/>
    <w:multiLevelType w:val="multilevel"/>
    <w:tmpl w:val="4B52E3BE"/>
    <w:styleLink w:val="LS4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21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432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6480"/>
      </w:pPr>
    </w:lvl>
  </w:abstractNum>
  <w:abstractNum w:abstractNumId="65">
    <w:nsid w:val="573858B0"/>
    <w:multiLevelType w:val="hybridMultilevel"/>
    <w:tmpl w:val="1AB011B0"/>
    <w:lvl w:ilvl="0" w:tplc="FFFFFFFF">
      <w:start w:val="1"/>
      <w:numFmt w:val="decimal"/>
      <w:pStyle w:val="RozporzdzenieumowaZnak"/>
      <w:lvlText w:val="%1)"/>
      <w:lvlJc w:val="left"/>
      <w:pPr>
        <w:tabs>
          <w:tab w:val="num" w:pos="360"/>
        </w:tabs>
        <w:ind w:left="360" w:hanging="360"/>
      </w:pPr>
      <w:rPr>
        <w:rFonts w:hint="default"/>
      </w:rPr>
    </w:lvl>
    <w:lvl w:ilvl="1" w:tplc="FFFFFFFF">
      <w:start w:val="1"/>
      <w:numFmt w:val="decimal"/>
      <w:lvlText w:val="%2)"/>
      <w:lvlJc w:val="left"/>
      <w:pPr>
        <w:tabs>
          <w:tab w:val="num" w:pos="1080"/>
        </w:tabs>
        <w:ind w:left="1080" w:hanging="360"/>
      </w:pPr>
      <w:rPr>
        <w:rFonts w:hint="default"/>
      </w:r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66">
    <w:nsid w:val="57C61E66"/>
    <w:multiLevelType w:val="hybridMultilevel"/>
    <w:tmpl w:val="C2BC3A1E"/>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67">
    <w:nsid w:val="57D13D9D"/>
    <w:multiLevelType w:val="hybridMultilevel"/>
    <w:tmpl w:val="043A8AD6"/>
    <w:lvl w:ilvl="0" w:tplc="0415000F">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8">
    <w:nsid w:val="5AAD7903"/>
    <w:multiLevelType w:val="hybridMultilevel"/>
    <w:tmpl w:val="9984F408"/>
    <w:lvl w:ilvl="0" w:tplc="63007B9E">
      <w:start w:val="1"/>
      <w:numFmt w:val="decimal"/>
      <w:lvlText w:val="%1."/>
      <w:lvlJc w:val="left"/>
      <w:pPr>
        <w:ind w:left="720" w:hanging="360"/>
      </w:pPr>
      <w:rPr>
        <w:rFonts w:ascii="Arial Narrow" w:hAnsi="Arial Narrow"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9">
    <w:nsid w:val="5B1C01D0"/>
    <w:multiLevelType w:val="multilevel"/>
    <w:tmpl w:val="7D0A5A24"/>
    <w:styleLink w:val="LS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21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432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6480"/>
      </w:pPr>
    </w:lvl>
  </w:abstractNum>
  <w:abstractNum w:abstractNumId="70">
    <w:nsid w:val="5D17127A"/>
    <w:multiLevelType w:val="hybridMultilevel"/>
    <w:tmpl w:val="05A4D76C"/>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1">
    <w:nsid w:val="5DAF57E3"/>
    <w:multiLevelType w:val="multilevel"/>
    <w:tmpl w:val="E9C864D8"/>
    <w:styleLink w:val="LS26"/>
    <w:lvl w:ilvl="0">
      <w:start w:val="1"/>
      <w:numFmt w:val="decimal"/>
      <w:lvlText w:val="%1."/>
      <w:lvlJc w:val="left"/>
      <w:pPr>
        <w:ind w:left="720" w:hanging="360"/>
      </w:pPr>
      <w:rPr>
        <w:b w:val="0"/>
        <w:bCs w:val="0"/>
      </w:rPr>
    </w:lvl>
    <w:lvl w:ilvl="1">
      <w:start w:val="1"/>
      <w:numFmt w:val="lowerLetter"/>
      <w:lvlText w:val="%2."/>
      <w:lvlJc w:val="left"/>
      <w:pPr>
        <w:ind w:left="1440" w:hanging="360"/>
      </w:pPr>
    </w:lvl>
    <w:lvl w:ilvl="2">
      <w:start w:val="1"/>
      <w:numFmt w:val="lowerRoman"/>
      <w:lvlText w:val="%3."/>
      <w:lvlJc w:val="right"/>
      <w:pPr>
        <w:ind w:left="2160" w:hanging="21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432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6480"/>
      </w:pPr>
    </w:lvl>
  </w:abstractNum>
  <w:abstractNum w:abstractNumId="72">
    <w:nsid w:val="5E6A4FA9"/>
    <w:multiLevelType w:val="multilevel"/>
    <w:tmpl w:val="7B0AD0B2"/>
    <w:styleLink w:val="LS11"/>
    <w:lvl w:ilvl="0">
      <w:start w:val="4"/>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21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432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6480"/>
      </w:pPr>
    </w:lvl>
  </w:abstractNum>
  <w:abstractNum w:abstractNumId="73">
    <w:nsid w:val="5F92209E"/>
    <w:multiLevelType w:val="multilevel"/>
    <w:tmpl w:val="2124CD4C"/>
    <w:lvl w:ilvl="0">
      <w:start w:val="1"/>
      <w:numFmt w:val="decimal"/>
      <w:pStyle w:val="Paragraf"/>
      <w:lvlText w:val="§ %1."/>
      <w:lvlJc w:val="center"/>
      <w:pPr>
        <w:tabs>
          <w:tab w:val="num" w:pos="2836"/>
        </w:tabs>
        <w:ind w:left="2552" w:firstLine="284"/>
      </w:pPr>
      <w:rPr>
        <w:rFonts w:ascii="Times New Roman" w:hAnsi="Times New Roman" w:hint="default"/>
        <w:caps w:val="0"/>
        <w:strike w:val="0"/>
        <w:dstrike w:val="0"/>
        <w:outline w:val="0"/>
        <w:shadow w:val="0"/>
        <w:emboss w:val="0"/>
        <w:imprint w:val="0"/>
        <w:vanish w:val="0"/>
        <w:sz w:val="32"/>
        <w:vertAlign w:val="baseline"/>
      </w:rPr>
    </w:lvl>
    <w:lvl w:ilvl="1">
      <w:start w:val="1"/>
      <w:numFmt w:val="none"/>
      <w:pStyle w:val="Ustp0"/>
      <w:lvlText w:val=""/>
      <w:lvlJc w:val="left"/>
      <w:pPr>
        <w:tabs>
          <w:tab w:val="num" w:pos="0"/>
        </w:tabs>
        <w:ind w:left="0" w:firstLine="0"/>
      </w:pPr>
      <w:rPr>
        <w:rFonts w:ascii="Times New Roman" w:hAnsi="Times New Roman" w:hint="default"/>
        <w:caps w:val="0"/>
        <w:strike w:val="0"/>
        <w:dstrike w:val="0"/>
        <w:outline w:val="0"/>
        <w:shadow w:val="0"/>
        <w:emboss w:val="0"/>
        <w:imprint w:val="0"/>
        <w:vanish w:val="0"/>
        <w:sz w:val="26"/>
        <w:vertAlign w:val="baseline"/>
      </w:rPr>
    </w:lvl>
    <w:lvl w:ilvl="2">
      <w:start w:val="1"/>
      <w:numFmt w:val="decimal"/>
      <w:pStyle w:val="Ustp"/>
      <w:lvlText w:val="%3."/>
      <w:lvlJc w:val="left"/>
      <w:pPr>
        <w:tabs>
          <w:tab w:val="num" w:pos="539"/>
        </w:tabs>
        <w:ind w:left="539" w:hanging="397"/>
      </w:pPr>
      <w:rPr>
        <w:rFonts w:ascii="Times New Roman" w:hAnsi="Times New Roman" w:hint="default"/>
        <w:caps w:val="0"/>
        <w:strike w:val="0"/>
        <w:dstrike w:val="0"/>
        <w:outline w:val="0"/>
        <w:shadow w:val="0"/>
        <w:emboss w:val="0"/>
        <w:imprint w:val="0"/>
        <w:vanish w:val="0"/>
        <w:sz w:val="26"/>
        <w:vertAlign w:val="baseline"/>
      </w:rPr>
    </w:lvl>
    <w:lvl w:ilvl="3">
      <w:start w:val="1"/>
      <w:numFmt w:val="lowerLetter"/>
      <w:pStyle w:val="Punkt"/>
      <w:lvlText w:val="%4)"/>
      <w:lvlJc w:val="left"/>
      <w:pPr>
        <w:tabs>
          <w:tab w:val="num" w:pos="794"/>
        </w:tabs>
        <w:ind w:left="794" w:hanging="397"/>
      </w:pPr>
      <w:rPr>
        <w:rFonts w:hint="default"/>
        <w:caps w:val="0"/>
        <w:strike w:val="0"/>
        <w:dstrike w:val="0"/>
        <w:outline w:val="0"/>
        <w:shadow w:val="0"/>
        <w:emboss w:val="0"/>
        <w:imprint w:val="0"/>
        <w:vanish w:val="0"/>
        <w:sz w:val="26"/>
        <w:vertAlign w:val="baseline"/>
      </w:rPr>
    </w:lvl>
    <w:lvl w:ilvl="4">
      <w:start w:val="1"/>
      <w:numFmt w:val="none"/>
      <w:pStyle w:val="Punkt0"/>
      <w:lvlText w:val=""/>
      <w:lvlJc w:val="left"/>
      <w:pPr>
        <w:tabs>
          <w:tab w:val="num" w:pos="397"/>
        </w:tabs>
        <w:ind w:left="397" w:firstLine="0"/>
      </w:pPr>
      <w:rPr>
        <w:rFonts w:ascii="Times New Roman" w:hAnsi="Times New Roman" w:hint="default"/>
        <w:caps w:val="0"/>
        <w:strike w:val="0"/>
        <w:dstrike w:val="0"/>
        <w:outline w:val="0"/>
        <w:shadow w:val="0"/>
        <w:emboss w:val="0"/>
        <w:imprint w:val="0"/>
        <w:vanish w:val="0"/>
        <w:sz w:val="26"/>
        <w:vertAlign w:val="baseline"/>
      </w:rPr>
    </w:lvl>
    <w:lvl w:ilvl="5">
      <w:start w:val="1"/>
      <w:numFmt w:val="decimal"/>
      <w:pStyle w:val="Litera"/>
      <w:lvlText w:val="%6)"/>
      <w:lvlJc w:val="left"/>
      <w:pPr>
        <w:tabs>
          <w:tab w:val="num" w:pos="794"/>
        </w:tabs>
        <w:ind w:left="1191" w:hanging="397"/>
      </w:pPr>
      <w:rPr>
        <w:rFonts w:hint="default"/>
        <w:caps w:val="0"/>
        <w:strike w:val="0"/>
        <w:dstrike w:val="0"/>
        <w:outline w:val="0"/>
        <w:shadow w:val="0"/>
        <w:emboss w:val="0"/>
        <w:imprint w:val="0"/>
        <w:vanish w:val="0"/>
        <w:sz w:val="26"/>
        <w:vertAlign w:val="baseline"/>
      </w:rPr>
    </w:lvl>
    <w:lvl w:ilvl="6">
      <w:start w:val="1"/>
      <w:numFmt w:val="none"/>
      <w:pStyle w:val="Litera0"/>
      <w:lvlText w:val=""/>
      <w:lvlJc w:val="left"/>
      <w:pPr>
        <w:tabs>
          <w:tab w:val="num" w:pos="794"/>
        </w:tabs>
        <w:ind w:left="794" w:firstLine="0"/>
      </w:pPr>
      <w:rPr>
        <w:rFonts w:hint="default"/>
      </w:rPr>
    </w:lvl>
    <w:lvl w:ilvl="7">
      <w:start w:val="1"/>
      <w:numFmt w:val="none"/>
      <w:pStyle w:val="Zdanie"/>
      <w:lvlText w:val=""/>
      <w:lvlJc w:val="left"/>
      <w:pPr>
        <w:tabs>
          <w:tab w:val="num" w:pos="1191"/>
        </w:tabs>
        <w:ind w:left="1191" w:firstLine="0"/>
      </w:pPr>
      <w:rPr>
        <w:rFonts w:hint="default"/>
      </w:rPr>
    </w:lvl>
    <w:lvl w:ilvl="8">
      <w:start w:val="1"/>
      <w:numFmt w:val="none"/>
      <w:lvlText w:val=""/>
      <w:lvlJc w:val="left"/>
      <w:pPr>
        <w:tabs>
          <w:tab w:val="num" w:pos="4680"/>
        </w:tabs>
        <w:ind w:left="4320" w:hanging="1440"/>
      </w:pPr>
      <w:rPr>
        <w:rFonts w:hint="default"/>
      </w:rPr>
    </w:lvl>
  </w:abstractNum>
  <w:abstractNum w:abstractNumId="74">
    <w:nsid w:val="62094032"/>
    <w:multiLevelType w:val="multilevel"/>
    <w:tmpl w:val="239ECEEC"/>
    <w:styleLink w:val="LS45"/>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21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432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6480"/>
      </w:pPr>
    </w:lvl>
  </w:abstractNum>
  <w:abstractNum w:abstractNumId="75">
    <w:nsid w:val="64210D8C"/>
    <w:multiLevelType w:val="multilevel"/>
    <w:tmpl w:val="99526E96"/>
    <w:styleLink w:val="LS2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21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432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6480"/>
      </w:pPr>
    </w:lvl>
  </w:abstractNum>
  <w:abstractNum w:abstractNumId="76">
    <w:nsid w:val="6B6E2DD4"/>
    <w:multiLevelType w:val="multilevel"/>
    <w:tmpl w:val="C0701D22"/>
    <w:styleLink w:val="LS2"/>
    <w:lvl w:ilvl="0">
      <w:start w:val="1"/>
      <w:numFmt w:val="decimal"/>
      <w:lvlText w:val="%1."/>
      <w:lvlJc w:val="left"/>
      <w:pPr>
        <w:ind w:left="720" w:hanging="360"/>
      </w:pPr>
      <w:rPr>
        <w:b w:val="0"/>
        <w:bCs w:val="0"/>
      </w:rPr>
    </w:lvl>
    <w:lvl w:ilvl="1">
      <w:start w:val="1"/>
      <w:numFmt w:val="lowerLetter"/>
      <w:lvlText w:val="%2."/>
      <w:lvlJc w:val="left"/>
      <w:pPr>
        <w:ind w:left="1440" w:hanging="360"/>
      </w:pPr>
    </w:lvl>
    <w:lvl w:ilvl="2">
      <w:start w:val="1"/>
      <w:numFmt w:val="lowerRoman"/>
      <w:lvlText w:val="%3."/>
      <w:lvlJc w:val="right"/>
      <w:pPr>
        <w:ind w:left="2160" w:hanging="21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432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6480"/>
      </w:pPr>
    </w:lvl>
  </w:abstractNum>
  <w:abstractNum w:abstractNumId="77">
    <w:nsid w:val="6C036CBC"/>
    <w:multiLevelType w:val="hybridMultilevel"/>
    <w:tmpl w:val="F37437C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8">
    <w:nsid w:val="6C2B7B0F"/>
    <w:multiLevelType w:val="hybridMultilevel"/>
    <w:tmpl w:val="314EEF8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9">
    <w:nsid w:val="6C553D76"/>
    <w:multiLevelType w:val="hybridMultilevel"/>
    <w:tmpl w:val="520617EE"/>
    <w:lvl w:ilvl="0" w:tplc="04150017">
      <w:start w:val="1"/>
      <w:numFmt w:val="lowerLetter"/>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80">
    <w:nsid w:val="6CC6313A"/>
    <w:multiLevelType w:val="multilevel"/>
    <w:tmpl w:val="9694156E"/>
    <w:styleLink w:val="LS5"/>
    <w:lvl w:ilvl="0">
      <w:start w:val="1"/>
      <w:numFmt w:val="lowerLetter"/>
      <w:lvlText w:val="%1)"/>
      <w:lvlJc w:val="left"/>
      <w:pPr>
        <w:ind w:left="360" w:firstLine="0"/>
      </w:pPr>
      <w:rPr>
        <w:b w:val="0"/>
        <w:bCs w:val="0"/>
      </w:rPr>
    </w:lvl>
    <w:lvl w:ilvl="1">
      <w:start w:val="1"/>
      <w:numFmt w:val="lowerLetter"/>
      <w:lvlText w:val="%2."/>
      <w:lvlJc w:val="left"/>
      <w:pPr>
        <w:ind w:left="1080" w:firstLine="0"/>
      </w:pPr>
    </w:lvl>
    <w:lvl w:ilvl="2">
      <w:start w:val="1"/>
      <w:numFmt w:val="lowerRoman"/>
      <w:lvlText w:val="%3."/>
      <w:lvlJc w:val="right"/>
      <w:pPr>
        <w:ind w:left="1800" w:hanging="1800"/>
      </w:pPr>
    </w:lvl>
    <w:lvl w:ilvl="3">
      <w:start w:val="1"/>
      <w:numFmt w:val="decimal"/>
      <w:lvlText w:val="%4."/>
      <w:lvlJc w:val="left"/>
      <w:pPr>
        <w:ind w:left="2520" w:firstLine="0"/>
      </w:pPr>
    </w:lvl>
    <w:lvl w:ilvl="4">
      <w:start w:val="1"/>
      <w:numFmt w:val="lowerLetter"/>
      <w:lvlText w:val="%5."/>
      <w:lvlJc w:val="left"/>
      <w:pPr>
        <w:ind w:left="3240" w:firstLine="0"/>
      </w:pPr>
    </w:lvl>
    <w:lvl w:ilvl="5">
      <w:start w:val="1"/>
      <w:numFmt w:val="lowerRoman"/>
      <w:lvlText w:val="%6."/>
      <w:lvlJc w:val="right"/>
      <w:pPr>
        <w:ind w:left="3960" w:hanging="3960"/>
      </w:pPr>
    </w:lvl>
    <w:lvl w:ilvl="6">
      <w:start w:val="1"/>
      <w:numFmt w:val="decimal"/>
      <w:lvlText w:val="%7."/>
      <w:lvlJc w:val="left"/>
      <w:pPr>
        <w:ind w:left="4680" w:firstLine="0"/>
      </w:pPr>
    </w:lvl>
    <w:lvl w:ilvl="7">
      <w:start w:val="1"/>
      <w:numFmt w:val="lowerLetter"/>
      <w:lvlText w:val="%8."/>
      <w:lvlJc w:val="left"/>
      <w:pPr>
        <w:ind w:left="5400" w:firstLine="0"/>
      </w:pPr>
    </w:lvl>
    <w:lvl w:ilvl="8">
      <w:start w:val="1"/>
      <w:numFmt w:val="lowerRoman"/>
      <w:lvlText w:val="%9."/>
      <w:lvlJc w:val="right"/>
      <w:pPr>
        <w:ind w:left="6120" w:hanging="6120"/>
      </w:pPr>
    </w:lvl>
  </w:abstractNum>
  <w:abstractNum w:abstractNumId="81">
    <w:nsid w:val="6D0C3B3F"/>
    <w:multiLevelType w:val="multilevel"/>
    <w:tmpl w:val="4D422C7E"/>
    <w:styleLink w:val="LS4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21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432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6480"/>
      </w:pPr>
    </w:lvl>
  </w:abstractNum>
  <w:abstractNum w:abstractNumId="82">
    <w:nsid w:val="6F2A5BF8"/>
    <w:multiLevelType w:val="hybridMultilevel"/>
    <w:tmpl w:val="91CE17C6"/>
    <w:lvl w:ilvl="0" w:tplc="45842F66">
      <w:start w:val="6"/>
      <w:numFmt w:val="decimal"/>
      <w:lvlText w:val="%1."/>
      <w:lvlJc w:val="left"/>
      <w:pPr>
        <w:ind w:left="862" w:hanging="360"/>
      </w:pPr>
      <w:rPr>
        <w:rFonts w:hint="default"/>
      </w:rPr>
    </w:lvl>
    <w:lvl w:ilvl="1" w:tplc="04150019" w:tentative="1">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3">
    <w:nsid w:val="6FA26A18"/>
    <w:multiLevelType w:val="multilevel"/>
    <w:tmpl w:val="28082036"/>
    <w:lvl w:ilvl="0">
      <w:start w:val="1"/>
      <w:numFmt w:val="decimal"/>
      <w:lvlText w:val="%1."/>
      <w:lvlJc w:val="left"/>
      <w:pPr>
        <w:tabs>
          <w:tab w:val="num" w:pos="0"/>
        </w:tabs>
      </w:pPr>
    </w:lvl>
    <w:lvl w:ilvl="1">
      <w:start w:val="1"/>
      <w:numFmt w:val="none"/>
      <w:suff w:val="nothing"/>
      <w:lvlText w:val=""/>
      <w:lvlJc w:val="left"/>
      <w:pPr>
        <w:tabs>
          <w:tab w:val="num" w:pos="0"/>
        </w:tabs>
      </w:pPr>
    </w:lvl>
    <w:lvl w:ilvl="2">
      <w:start w:val="1"/>
      <w:numFmt w:val="decimal"/>
      <w:lvlText w:val="%3."/>
      <w:lvlJc w:val="left"/>
      <w:pPr>
        <w:tabs>
          <w:tab w:val="num" w:pos="0"/>
        </w:tabs>
      </w:pPr>
    </w:lvl>
    <w:lvl w:ilvl="3">
      <w:start w:val="1"/>
      <w:numFmt w:val="lowerLetter"/>
      <w:lvlText w:val="%4)"/>
      <w:lvlJc w:val="left"/>
      <w:pPr>
        <w:tabs>
          <w:tab w:val="num" w:pos="0"/>
        </w:tabs>
      </w:pPr>
    </w:lvl>
    <w:lvl w:ilvl="4">
      <w:start w:val="1"/>
      <w:numFmt w:val="none"/>
      <w:suff w:val="nothing"/>
      <w:lvlText w:val=""/>
      <w:lvlJc w:val="left"/>
      <w:pPr>
        <w:tabs>
          <w:tab w:val="num" w:pos="0"/>
        </w:tabs>
      </w:pPr>
    </w:lvl>
    <w:lvl w:ilvl="5">
      <w:start w:val="1"/>
      <w:numFmt w:val="none"/>
      <w:suff w:val="nothing"/>
      <w:lvlText w:val=""/>
      <w:lvlJc w:val="left"/>
      <w:pPr>
        <w:tabs>
          <w:tab w:val="num" w:pos="0"/>
        </w:tabs>
      </w:pPr>
    </w:lvl>
    <w:lvl w:ilvl="6">
      <w:start w:val="1"/>
      <w:numFmt w:val="none"/>
      <w:suff w:val="nothing"/>
      <w:lvlText w:val=""/>
      <w:lvlJc w:val="left"/>
      <w:pPr>
        <w:tabs>
          <w:tab w:val="num" w:pos="0"/>
        </w:tabs>
      </w:pPr>
    </w:lvl>
    <w:lvl w:ilvl="7">
      <w:start w:val="1"/>
      <w:numFmt w:val="none"/>
      <w:suff w:val="nothing"/>
      <w:lvlText w:val=""/>
      <w:lvlJc w:val="left"/>
      <w:pPr>
        <w:tabs>
          <w:tab w:val="num" w:pos="0"/>
        </w:tabs>
      </w:pPr>
    </w:lvl>
    <w:lvl w:ilvl="8">
      <w:start w:val="1"/>
      <w:numFmt w:val="none"/>
      <w:suff w:val="nothing"/>
      <w:lvlText w:val=""/>
      <w:lvlJc w:val="left"/>
      <w:pPr>
        <w:tabs>
          <w:tab w:val="num" w:pos="0"/>
        </w:tabs>
      </w:pPr>
    </w:lvl>
  </w:abstractNum>
  <w:abstractNum w:abstractNumId="84">
    <w:nsid w:val="6FE738F7"/>
    <w:multiLevelType w:val="multilevel"/>
    <w:tmpl w:val="53902768"/>
    <w:styleLink w:val="LS17"/>
    <w:lvl w:ilvl="0">
      <w:numFmt w:val="bullet"/>
      <w:lvlText w:val="●"/>
      <w:lvlJc w:val="left"/>
      <w:pPr>
        <w:ind w:left="1440" w:hanging="1080"/>
      </w:pPr>
      <w:rPr>
        <w:rFonts w:ascii="Arial" w:eastAsia="Arial" w:hAnsi="Arial" w:cs="Arial"/>
      </w:rPr>
    </w:lvl>
    <w:lvl w:ilvl="1">
      <w:numFmt w:val="bullet"/>
      <w:lvlText w:val="o"/>
      <w:lvlJc w:val="left"/>
      <w:pPr>
        <w:ind w:left="2160" w:hanging="1080"/>
      </w:pPr>
      <w:rPr>
        <w:rFonts w:ascii="Arial" w:eastAsia="Arial" w:hAnsi="Arial" w:cs="Arial"/>
      </w:rPr>
    </w:lvl>
    <w:lvl w:ilvl="2">
      <w:numFmt w:val="bullet"/>
      <w:lvlText w:val="▪"/>
      <w:lvlJc w:val="left"/>
      <w:pPr>
        <w:ind w:left="2880" w:hanging="900"/>
      </w:pPr>
      <w:rPr>
        <w:rFonts w:ascii="Arial" w:eastAsia="Arial" w:hAnsi="Arial" w:cs="Arial"/>
      </w:rPr>
    </w:lvl>
    <w:lvl w:ilvl="3">
      <w:numFmt w:val="bullet"/>
      <w:lvlText w:val="●"/>
      <w:lvlJc w:val="left"/>
      <w:pPr>
        <w:ind w:left="3600" w:hanging="1080"/>
      </w:pPr>
      <w:rPr>
        <w:rFonts w:ascii="Arial" w:eastAsia="Arial" w:hAnsi="Arial" w:cs="Arial"/>
      </w:rPr>
    </w:lvl>
    <w:lvl w:ilvl="4">
      <w:numFmt w:val="bullet"/>
      <w:lvlText w:val="o"/>
      <w:lvlJc w:val="left"/>
      <w:pPr>
        <w:ind w:left="4320" w:hanging="1080"/>
      </w:pPr>
      <w:rPr>
        <w:rFonts w:ascii="Arial" w:eastAsia="Arial" w:hAnsi="Arial" w:cs="Arial"/>
      </w:rPr>
    </w:lvl>
    <w:lvl w:ilvl="5">
      <w:numFmt w:val="bullet"/>
      <w:lvlText w:val="▪"/>
      <w:lvlJc w:val="left"/>
      <w:pPr>
        <w:ind w:left="5040" w:hanging="900"/>
      </w:pPr>
      <w:rPr>
        <w:rFonts w:ascii="Arial" w:eastAsia="Arial" w:hAnsi="Arial" w:cs="Arial"/>
      </w:rPr>
    </w:lvl>
    <w:lvl w:ilvl="6">
      <w:numFmt w:val="bullet"/>
      <w:lvlText w:val="●"/>
      <w:lvlJc w:val="left"/>
      <w:pPr>
        <w:ind w:left="5760" w:hanging="1080"/>
      </w:pPr>
      <w:rPr>
        <w:rFonts w:ascii="Arial" w:eastAsia="Arial" w:hAnsi="Arial" w:cs="Arial"/>
      </w:rPr>
    </w:lvl>
    <w:lvl w:ilvl="7">
      <w:numFmt w:val="bullet"/>
      <w:lvlText w:val="o"/>
      <w:lvlJc w:val="left"/>
      <w:pPr>
        <w:ind w:left="6480" w:hanging="1080"/>
      </w:pPr>
      <w:rPr>
        <w:rFonts w:ascii="Arial" w:eastAsia="Arial" w:hAnsi="Arial" w:cs="Arial"/>
      </w:rPr>
    </w:lvl>
    <w:lvl w:ilvl="8">
      <w:numFmt w:val="bullet"/>
      <w:lvlText w:val="▪"/>
      <w:lvlJc w:val="left"/>
      <w:pPr>
        <w:ind w:left="7200" w:hanging="900"/>
      </w:pPr>
      <w:rPr>
        <w:rFonts w:ascii="Arial" w:eastAsia="Arial" w:hAnsi="Arial" w:cs="Arial"/>
      </w:rPr>
    </w:lvl>
  </w:abstractNum>
  <w:abstractNum w:abstractNumId="85">
    <w:nsid w:val="711A3230"/>
    <w:multiLevelType w:val="multilevel"/>
    <w:tmpl w:val="57002D78"/>
    <w:styleLink w:val="LS20"/>
    <w:lvl w:ilvl="0">
      <w:start w:val="1"/>
      <w:numFmt w:val="lowerLetter"/>
      <w:lvlText w:val="%1)"/>
      <w:lvlJc w:val="left"/>
      <w:pPr>
        <w:ind w:left="644" w:hanging="284"/>
      </w:pPr>
    </w:lvl>
    <w:lvl w:ilvl="1">
      <w:start w:val="1"/>
      <w:numFmt w:val="lowerLetter"/>
      <w:lvlText w:val="%2."/>
      <w:lvlJc w:val="left"/>
      <w:pPr>
        <w:ind w:left="1364" w:hanging="284"/>
      </w:pPr>
    </w:lvl>
    <w:lvl w:ilvl="2">
      <w:start w:val="1"/>
      <w:numFmt w:val="lowerRoman"/>
      <w:lvlText w:val="%3."/>
      <w:lvlJc w:val="right"/>
      <w:pPr>
        <w:ind w:left="2084" w:hanging="2084"/>
      </w:pPr>
    </w:lvl>
    <w:lvl w:ilvl="3">
      <w:start w:val="1"/>
      <w:numFmt w:val="decimal"/>
      <w:lvlText w:val="%4."/>
      <w:lvlJc w:val="left"/>
      <w:pPr>
        <w:ind w:left="2804" w:hanging="284"/>
      </w:pPr>
    </w:lvl>
    <w:lvl w:ilvl="4">
      <w:start w:val="1"/>
      <w:numFmt w:val="lowerLetter"/>
      <w:lvlText w:val="%5."/>
      <w:lvlJc w:val="left"/>
      <w:pPr>
        <w:ind w:left="3524" w:hanging="284"/>
      </w:pPr>
    </w:lvl>
    <w:lvl w:ilvl="5">
      <w:start w:val="1"/>
      <w:numFmt w:val="lowerRoman"/>
      <w:lvlText w:val="%6."/>
      <w:lvlJc w:val="right"/>
      <w:pPr>
        <w:ind w:left="4244" w:hanging="4244"/>
      </w:pPr>
    </w:lvl>
    <w:lvl w:ilvl="6">
      <w:start w:val="1"/>
      <w:numFmt w:val="decimal"/>
      <w:lvlText w:val="%7."/>
      <w:lvlJc w:val="left"/>
      <w:pPr>
        <w:ind w:left="4964" w:hanging="284"/>
      </w:pPr>
    </w:lvl>
    <w:lvl w:ilvl="7">
      <w:start w:val="1"/>
      <w:numFmt w:val="lowerLetter"/>
      <w:lvlText w:val="%8."/>
      <w:lvlJc w:val="left"/>
      <w:pPr>
        <w:ind w:left="5684" w:hanging="284"/>
      </w:pPr>
    </w:lvl>
    <w:lvl w:ilvl="8">
      <w:start w:val="1"/>
      <w:numFmt w:val="lowerRoman"/>
      <w:lvlText w:val="%9."/>
      <w:lvlJc w:val="right"/>
      <w:pPr>
        <w:ind w:left="6404" w:hanging="6404"/>
      </w:pPr>
    </w:lvl>
  </w:abstractNum>
  <w:abstractNum w:abstractNumId="86">
    <w:nsid w:val="713960A4"/>
    <w:multiLevelType w:val="multilevel"/>
    <w:tmpl w:val="78F615A2"/>
    <w:styleLink w:val="LS12"/>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21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432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6480"/>
      </w:pPr>
    </w:lvl>
  </w:abstractNum>
  <w:abstractNum w:abstractNumId="87">
    <w:nsid w:val="725F07FC"/>
    <w:multiLevelType w:val="multilevel"/>
    <w:tmpl w:val="E0E668AE"/>
    <w:styleLink w:val="LS32"/>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21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432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6480"/>
      </w:pPr>
    </w:lvl>
  </w:abstractNum>
  <w:abstractNum w:abstractNumId="88">
    <w:nsid w:val="73E160F2"/>
    <w:multiLevelType w:val="multilevel"/>
    <w:tmpl w:val="C6845F18"/>
    <w:styleLink w:val="LS1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21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432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6480"/>
      </w:pPr>
    </w:lvl>
  </w:abstractNum>
  <w:abstractNum w:abstractNumId="89">
    <w:nsid w:val="78790B54"/>
    <w:multiLevelType w:val="hybridMultilevel"/>
    <w:tmpl w:val="0FCC60BC"/>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0">
    <w:nsid w:val="7B74694A"/>
    <w:multiLevelType w:val="hybridMultilevel"/>
    <w:tmpl w:val="02561054"/>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91">
    <w:nsid w:val="7DAB58FF"/>
    <w:multiLevelType w:val="multilevel"/>
    <w:tmpl w:val="092AD5F6"/>
    <w:styleLink w:val="LS19"/>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21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432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6480"/>
      </w:pPr>
    </w:lvl>
  </w:abstractNum>
  <w:abstractNum w:abstractNumId="92">
    <w:nsid w:val="7EED18E6"/>
    <w:multiLevelType w:val="hybridMultilevel"/>
    <w:tmpl w:val="E6CA92F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73"/>
  </w:num>
  <w:num w:numId="2">
    <w:abstractNumId w:val="1"/>
  </w:num>
  <w:num w:numId="3">
    <w:abstractNumId w:val="92"/>
  </w:num>
  <w:num w:numId="4">
    <w:abstractNumId w:val="50"/>
  </w:num>
  <w:num w:numId="5">
    <w:abstractNumId w:val="44"/>
  </w:num>
  <w:num w:numId="6">
    <w:abstractNumId w:val="90"/>
  </w:num>
  <w:num w:numId="7">
    <w:abstractNumId w:val="19"/>
  </w:num>
  <w:num w:numId="8">
    <w:abstractNumId w:val="5"/>
  </w:num>
  <w:num w:numId="9">
    <w:abstractNumId w:val="12"/>
  </w:num>
  <w:num w:numId="10">
    <w:abstractNumId w:val="48"/>
  </w:num>
  <w:num w:numId="11">
    <w:abstractNumId w:val="61"/>
  </w:num>
  <w:num w:numId="12">
    <w:abstractNumId w:val="27"/>
  </w:num>
  <w:num w:numId="13">
    <w:abstractNumId w:val="38"/>
  </w:num>
  <w:num w:numId="14">
    <w:abstractNumId w:val="49"/>
  </w:num>
  <w:num w:numId="15">
    <w:abstractNumId w:val="68"/>
  </w:num>
  <w:num w:numId="16">
    <w:abstractNumId w:val="24"/>
  </w:num>
  <w:num w:numId="17">
    <w:abstractNumId w:val="25"/>
  </w:num>
  <w:num w:numId="18">
    <w:abstractNumId w:val="56"/>
  </w:num>
  <w:num w:numId="19">
    <w:abstractNumId w:val="0"/>
  </w:num>
  <w:num w:numId="20">
    <w:abstractNumId w:val="60"/>
  </w:num>
  <w:num w:numId="21">
    <w:abstractNumId w:val="43"/>
  </w:num>
  <w:num w:numId="22">
    <w:abstractNumId w:val="63"/>
  </w:num>
  <w:num w:numId="23">
    <w:abstractNumId w:val="4"/>
  </w:num>
  <w:num w:numId="24">
    <w:abstractNumId w:val="39"/>
  </w:num>
  <w:num w:numId="25">
    <w:abstractNumId w:val="65"/>
  </w:num>
  <w:num w:numId="26">
    <w:abstractNumId w:val="70"/>
  </w:num>
  <w:num w:numId="27">
    <w:abstractNumId w:val="34"/>
  </w:num>
  <w:num w:numId="28">
    <w:abstractNumId w:val="17"/>
  </w:num>
  <w:num w:numId="29">
    <w:abstractNumId w:val="52"/>
  </w:num>
  <w:num w:numId="30">
    <w:abstractNumId w:val="82"/>
  </w:num>
  <w:num w:numId="31">
    <w:abstractNumId w:val="77"/>
  </w:num>
  <w:num w:numId="32">
    <w:abstractNumId w:val="66"/>
  </w:num>
  <w:num w:numId="33">
    <w:abstractNumId w:val="83"/>
  </w:num>
  <w:num w:numId="34">
    <w:abstractNumId w:val="11"/>
  </w:num>
  <w:num w:numId="35">
    <w:abstractNumId w:val="6"/>
  </w:num>
  <w:num w:numId="36">
    <w:abstractNumId w:val="21"/>
  </w:num>
  <w:num w:numId="37">
    <w:abstractNumId w:val="37"/>
  </w:num>
  <w:num w:numId="38">
    <w:abstractNumId w:val="78"/>
  </w:num>
  <w:num w:numId="39">
    <w:abstractNumId w:val="3"/>
  </w:num>
  <w:num w:numId="40">
    <w:abstractNumId w:val="79"/>
  </w:num>
  <w:num w:numId="41">
    <w:abstractNumId w:val="67"/>
  </w:num>
  <w:num w:numId="42">
    <w:abstractNumId w:val="41"/>
  </w:num>
  <w:num w:numId="43">
    <w:abstractNumId w:val="16"/>
  </w:num>
  <w:num w:numId="44">
    <w:abstractNumId w:val="26"/>
  </w:num>
  <w:num w:numId="45">
    <w:abstractNumId w:val="57"/>
  </w:num>
  <w:num w:numId="46">
    <w:abstractNumId w:val="76"/>
  </w:num>
  <w:num w:numId="47">
    <w:abstractNumId w:val="9"/>
  </w:num>
  <w:num w:numId="48">
    <w:abstractNumId w:val="30"/>
    <w:lvlOverride w:ilvl="0">
      <w:lvl w:ilvl="0">
        <w:numFmt w:val="decimal"/>
        <w:lvlText w:val=""/>
        <w:lvlJc w:val="left"/>
      </w:lvl>
    </w:lvlOverride>
    <w:lvlOverride w:ilvl="1">
      <w:lvl w:ilvl="1">
        <w:numFmt w:val="decimal"/>
        <w:lvlText w:val=""/>
        <w:lvlJc w:val="left"/>
      </w:lvl>
    </w:lvlOverride>
    <w:lvlOverride w:ilvl="2">
      <w:lvl w:ilvl="2">
        <w:numFmt w:val="decimal"/>
        <w:lvlText w:val=""/>
        <w:lvlJc w:val="left"/>
      </w:lvl>
    </w:lvlOverride>
    <w:lvlOverride w:ilvl="3">
      <w:lvl w:ilvl="3">
        <w:start w:val="1"/>
        <w:numFmt w:val="decimal"/>
        <w:lvlText w:val="%4."/>
        <w:lvlJc w:val="left"/>
        <w:pPr>
          <w:ind w:left="928" w:hanging="360"/>
        </w:pPr>
        <w:rPr>
          <w:rFonts w:ascii="Times New Roman" w:hAnsi="Times New Roman" w:cs="Times New Roman" w:hint="default"/>
          <w:b w:val="0"/>
          <w:sz w:val="24"/>
          <w:szCs w:val="24"/>
        </w:rPr>
      </w:lvl>
    </w:lvlOverride>
  </w:num>
  <w:num w:numId="49">
    <w:abstractNumId w:val="80"/>
  </w:num>
  <w:num w:numId="50">
    <w:abstractNumId w:val="58"/>
  </w:num>
  <w:num w:numId="51">
    <w:abstractNumId w:val="54"/>
    <w:lvlOverride w:ilvl="0">
      <w:lvl w:ilvl="0">
        <w:start w:val="1"/>
        <w:numFmt w:val="decimal"/>
        <w:lvlText w:val="%1."/>
        <w:lvlJc w:val="left"/>
        <w:pPr>
          <w:ind w:left="786" w:hanging="360"/>
        </w:pPr>
      </w:lvl>
    </w:lvlOverride>
  </w:num>
  <w:num w:numId="52">
    <w:abstractNumId w:val="69"/>
  </w:num>
  <w:num w:numId="53">
    <w:abstractNumId w:val="32"/>
  </w:num>
  <w:num w:numId="54">
    <w:abstractNumId w:val="59"/>
  </w:num>
  <w:num w:numId="55">
    <w:abstractNumId w:val="72"/>
  </w:num>
  <w:num w:numId="56">
    <w:abstractNumId w:val="86"/>
  </w:num>
  <w:num w:numId="57">
    <w:abstractNumId w:val="33"/>
  </w:num>
  <w:num w:numId="58">
    <w:abstractNumId w:val="88"/>
  </w:num>
  <w:num w:numId="59">
    <w:abstractNumId w:val="45"/>
  </w:num>
  <w:num w:numId="60">
    <w:abstractNumId w:val="55"/>
  </w:num>
  <w:num w:numId="61">
    <w:abstractNumId w:val="84"/>
  </w:num>
  <w:num w:numId="62">
    <w:abstractNumId w:val="20"/>
  </w:num>
  <w:num w:numId="63">
    <w:abstractNumId w:val="91"/>
  </w:num>
  <w:num w:numId="64">
    <w:abstractNumId w:val="85"/>
  </w:num>
  <w:num w:numId="65">
    <w:abstractNumId w:val="75"/>
    <w:lvlOverride w:ilvl="0">
      <w:lvl w:ilvl="0">
        <w:start w:val="1"/>
        <w:numFmt w:val="decimal"/>
        <w:lvlText w:val="%1."/>
        <w:lvlJc w:val="left"/>
        <w:pPr>
          <w:ind w:left="720" w:hanging="360"/>
        </w:pPr>
        <w:rPr>
          <w:rFonts w:ascii="Times New Roman" w:hAnsi="Times New Roman"/>
        </w:rPr>
      </w:lvl>
    </w:lvlOverride>
  </w:num>
  <w:num w:numId="66">
    <w:abstractNumId w:val="22"/>
    <w:lvlOverride w:ilvl="0">
      <w:lvl w:ilvl="0">
        <w:start w:val="1"/>
        <w:numFmt w:val="lowerLetter"/>
        <w:lvlText w:val="%1)"/>
        <w:lvlJc w:val="left"/>
        <w:pPr>
          <w:ind w:left="720" w:hanging="360"/>
        </w:pPr>
        <w:rPr>
          <w:rFonts w:ascii="Times New Roman" w:hAnsi="Times New Roman"/>
        </w:rPr>
      </w:lvl>
    </w:lvlOverride>
  </w:num>
  <w:num w:numId="67">
    <w:abstractNumId w:val="42"/>
    <w:lvlOverride w:ilvl="0">
      <w:lvl w:ilvl="0">
        <w:start w:val="1"/>
        <w:numFmt w:val="lowerLetter"/>
        <w:lvlText w:val="%1)"/>
        <w:lvlJc w:val="left"/>
        <w:pPr>
          <w:ind w:left="720" w:hanging="360"/>
        </w:pPr>
        <w:rPr>
          <w:rFonts w:ascii="Times New Roman" w:hAnsi="Times New Roman"/>
        </w:rPr>
      </w:lvl>
    </w:lvlOverride>
  </w:num>
  <w:num w:numId="68">
    <w:abstractNumId w:val="29"/>
  </w:num>
  <w:num w:numId="69">
    <w:abstractNumId w:val="13"/>
  </w:num>
  <w:num w:numId="70">
    <w:abstractNumId w:val="71"/>
  </w:num>
  <w:num w:numId="71">
    <w:abstractNumId w:val="28"/>
  </w:num>
  <w:num w:numId="72">
    <w:abstractNumId w:val="31"/>
  </w:num>
  <w:num w:numId="73">
    <w:abstractNumId w:val="8"/>
  </w:num>
  <w:num w:numId="74">
    <w:abstractNumId w:val="10"/>
  </w:num>
  <w:num w:numId="75">
    <w:abstractNumId w:val="46"/>
  </w:num>
  <w:num w:numId="76">
    <w:abstractNumId w:val="87"/>
  </w:num>
  <w:num w:numId="77">
    <w:abstractNumId w:val="35"/>
  </w:num>
  <w:num w:numId="78">
    <w:abstractNumId w:val="51"/>
  </w:num>
  <w:num w:numId="79">
    <w:abstractNumId w:val="2"/>
  </w:num>
  <w:num w:numId="80">
    <w:abstractNumId w:val="36"/>
  </w:num>
  <w:num w:numId="81">
    <w:abstractNumId w:val="23"/>
  </w:num>
  <w:num w:numId="82">
    <w:abstractNumId w:val="40"/>
  </w:num>
  <w:num w:numId="83">
    <w:abstractNumId w:val="64"/>
  </w:num>
  <w:num w:numId="84">
    <w:abstractNumId w:val="47"/>
  </w:num>
  <w:num w:numId="85">
    <w:abstractNumId w:val="62"/>
  </w:num>
  <w:num w:numId="86">
    <w:abstractNumId w:val="15"/>
  </w:num>
  <w:num w:numId="87">
    <w:abstractNumId w:val="18"/>
  </w:num>
  <w:num w:numId="88">
    <w:abstractNumId w:val="74"/>
  </w:num>
  <w:num w:numId="89">
    <w:abstractNumId w:val="81"/>
  </w:num>
  <w:num w:numId="90">
    <w:abstractNumId w:val="14"/>
  </w:num>
  <w:num w:numId="91">
    <w:abstractNumId w:val="57"/>
    <w:lvlOverride w:ilvl="0">
      <w:startOverride w:val="1"/>
    </w:lvlOverride>
  </w:num>
  <w:num w:numId="92">
    <w:abstractNumId w:val="76"/>
    <w:lvlOverride w:ilvl="0">
      <w:startOverride w:val="1"/>
    </w:lvlOverride>
  </w:num>
  <w:num w:numId="93">
    <w:abstractNumId w:val="9"/>
    <w:lvlOverride w:ilvl="0">
      <w:startOverride w:val="1"/>
    </w:lvlOverride>
  </w:num>
  <w:num w:numId="94">
    <w:abstractNumId w:val="30"/>
    <w:lvlOverride w:ilvl="0">
      <w:startOverride w:val="1"/>
    </w:lvlOverride>
  </w:num>
  <w:num w:numId="95">
    <w:abstractNumId w:val="58"/>
  </w:num>
  <w:num w:numId="96">
    <w:abstractNumId w:val="69"/>
    <w:lvlOverride w:ilvl="0">
      <w:startOverride w:val="1"/>
    </w:lvlOverride>
  </w:num>
  <w:num w:numId="97">
    <w:abstractNumId w:val="32"/>
    <w:lvlOverride w:ilvl="0">
      <w:startOverride w:val="1"/>
    </w:lvlOverride>
  </w:num>
  <w:num w:numId="98">
    <w:abstractNumId w:val="59"/>
    <w:lvlOverride w:ilvl="0">
      <w:startOverride w:val="1"/>
    </w:lvlOverride>
  </w:num>
  <w:num w:numId="99">
    <w:abstractNumId w:val="72"/>
    <w:lvlOverride w:ilvl="0">
      <w:startOverride w:val="4"/>
    </w:lvlOverride>
  </w:num>
  <w:num w:numId="100">
    <w:abstractNumId w:val="86"/>
    <w:lvlOverride w:ilvl="0">
      <w:startOverride w:val="1"/>
    </w:lvlOverride>
  </w:num>
  <w:num w:numId="101">
    <w:abstractNumId w:val="88"/>
    <w:lvlOverride w:ilvl="0">
      <w:startOverride w:val="1"/>
    </w:lvlOverride>
  </w:num>
  <w:num w:numId="102">
    <w:abstractNumId w:val="45"/>
    <w:lvlOverride w:ilvl="0">
      <w:startOverride w:val="1"/>
    </w:lvlOverride>
  </w:num>
  <w:num w:numId="103">
    <w:abstractNumId w:val="55"/>
    <w:lvlOverride w:ilvl="0">
      <w:startOverride w:val="1"/>
    </w:lvlOverride>
  </w:num>
  <w:num w:numId="104">
    <w:abstractNumId w:val="84"/>
  </w:num>
  <w:num w:numId="105">
    <w:abstractNumId w:val="20"/>
    <w:lvlOverride w:ilvl="0">
      <w:startOverride w:val="1"/>
    </w:lvlOverride>
  </w:num>
  <w:num w:numId="106">
    <w:abstractNumId w:val="91"/>
    <w:lvlOverride w:ilvl="0">
      <w:startOverride w:val="1"/>
    </w:lvlOverride>
  </w:num>
  <w:num w:numId="107">
    <w:abstractNumId w:val="85"/>
    <w:lvlOverride w:ilvl="0">
      <w:startOverride w:val="1"/>
    </w:lvlOverride>
  </w:num>
  <w:num w:numId="108">
    <w:abstractNumId w:val="75"/>
    <w:lvlOverride w:ilvl="0">
      <w:startOverride w:val="1"/>
    </w:lvlOverride>
  </w:num>
  <w:num w:numId="109">
    <w:abstractNumId w:val="22"/>
    <w:lvlOverride w:ilvl="0">
      <w:startOverride w:val="1"/>
      <w:lvl w:ilvl="0">
        <w:start w:val="1"/>
        <w:numFmt w:val="lowerLetter"/>
        <w:lvlText w:val="%1)"/>
        <w:lvlJc w:val="left"/>
        <w:pPr>
          <w:ind w:left="720" w:hanging="360"/>
        </w:pPr>
        <w:rPr>
          <w:rFonts w:ascii="Times New Roman" w:hAnsi="Times New Roman"/>
        </w:rPr>
      </w:lvl>
    </w:lvlOverride>
  </w:num>
  <w:num w:numId="110">
    <w:abstractNumId w:val="42"/>
    <w:lvlOverride w:ilvl="0">
      <w:startOverride w:val="1"/>
      <w:lvl w:ilvl="0">
        <w:start w:val="1"/>
        <w:numFmt w:val="lowerLetter"/>
        <w:lvlText w:val="%1)"/>
        <w:lvlJc w:val="left"/>
        <w:pPr>
          <w:ind w:left="720" w:hanging="360"/>
        </w:pPr>
        <w:rPr>
          <w:rFonts w:ascii="Times New Roman" w:hAnsi="Times New Roman"/>
        </w:rPr>
      </w:lvl>
    </w:lvlOverride>
  </w:num>
  <w:num w:numId="111">
    <w:abstractNumId w:val="29"/>
    <w:lvlOverride w:ilvl="0">
      <w:startOverride w:val="5"/>
      <w:lvl w:ilvl="0">
        <w:start w:val="5"/>
        <w:numFmt w:val="decimal"/>
        <w:lvlText w:val="%1."/>
        <w:lvlJc w:val="left"/>
        <w:pPr>
          <w:ind w:left="720" w:hanging="360"/>
        </w:pPr>
        <w:rPr>
          <w:rFonts w:ascii="Times New Roman" w:hAnsi="Times New Roman"/>
        </w:rPr>
      </w:lvl>
    </w:lvlOverride>
  </w:num>
  <w:num w:numId="112">
    <w:abstractNumId w:val="13"/>
    <w:lvlOverride w:ilvl="0">
      <w:startOverride w:val="1"/>
    </w:lvlOverride>
  </w:num>
  <w:num w:numId="113">
    <w:abstractNumId w:val="71"/>
    <w:lvlOverride w:ilvl="0">
      <w:startOverride w:val="1"/>
    </w:lvlOverride>
  </w:num>
  <w:num w:numId="114">
    <w:abstractNumId w:val="28"/>
    <w:lvlOverride w:ilvl="0">
      <w:startOverride w:val="1"/>
    </w:lvlOverride>
  </w:num>
  <w:num w:numId="115">
    <w:abstractNumId w:val="31"/>
    <w:lvlOverride w:ilvl="0">
      <w:startOverride w:val="6"/>
    </w:lvlOverride>
  </w:num>
  <w:num w:numId="116">
    <w:abstractNumId w:val="8"/>
    <w:lvlOverride w:ilvl="0">
      <w:startOverride w:val="1"/>
    </w:lvlOverride>
  </w:num>
  <w:num w:numId="117">
    <w:abstractNumId w:val="10"/>
    <w:lvlOverride w:ilvl="0">
      <w:startOverride w:val="7"/>
    </w:lvlOverride>
  </w:num>
  <w:num w:numId="118">
    <w:abstractNumId w:val="46"/>
    <w:lvlOverride w:ilvl="0">
      <w:startOverride w:val="1"/>
    </w:lvlOverride>
  </w:num>
  <w:num w:numId="119">
    <w:abstractNumId w:val="87"/>
    <w:lvlOverride w:ilvl="0">
      <w:startOverride w:val="1"/>
    </w:lvlOverride>
  </w:num>
  <w:num w:numId="120">
    <w:abstractNumId w:val="35"/>
    <w:lvlOverride w:ilvl="0">
      <w:startOverride w:val="1"/>
    </w:lvlOverride>
  </w:num>
  <w:num w:numId="121">
    <w:abstractNumId w:val="51"/>
    <w:lvlOverride w:ilvl="0">
      <w:startOverride w:val="6"/>
    </w:lvlOverride>
  </w:num>
  <w:num w:numId="122">
    <w:abstractNumId w:val="2"/>
    <w:lvlOverride w:ilvl="0">
      <w:startOverride w:val="1"/>
    </w:lvlOverride>
  </w:num>
  <w:num w:numId="123">
    <w:abstractNumId w:val="36"/>
    <w:lvlOverride w:ilvl="0">
      <w:startOverride w:val="8"/>
    </w:lvlOverride>
  </w:num>
  <w:num w:numId="124">
    <w:abstractNumId w:val="23"/>
    <w:lvlOverride w:ilvl="0">
      <w:startOverride w:val="1"/>
    </w:lvlOverride>
  </w:num>
  <w:num w:numId="125">
    <w:abstractNumId w:val="40"/>
    <w:lvlOverride w:ilvl="0">
      <w:startOverride w:val="1"/>
    </w:lvlOverride>
  </w:num>
  <w:num w:numId="126">
    <w:abstractNumId w:val="64"/>
    <w:lvlOverride w:ilvl="0">
      <w:startOverride w:val="1"/>
    </w:lvlOverride>
  </w:num>
  <w:num w:numId="127">
    <w:abstractNumId w:val="47"/>
    <w:lvlOverride w:ilvl="0">
      <w:startOverride w:val="1"/>
    </w:lvlOverride>
  </w:num>
  <w:num w:numId="128">
    <w:abstractNumId w:val="62"/>
    <w:lvlOverride w:ilvl="0">
      <w:startOverride w:val="1"/>
    </w:lvlOverride>
  </w:num>
  <w:num w:numId="129">
    <w:abstractNumId w:val="15"/>
    <w:lvlOverride w:ilvl="0">
      <w:startOverride w:val="1"/>
    </w:lvlOverride>
  </w:num>
  <w:num w:numId="130">
    <w:abstractNumId w:val="18"/>
    <w:lvlOverride w:ilvl="0">
      <w:startOverride w:val="1"/>
    </w:lvlOverride>
  </w:num>
  <w:num w:numId="131">
    <w:abstractNumId w:val="74"/>
    <w:lvlOverride w:ilvl="0">
      <w:startOverride w:val="1"/>
    </w:lvlOverride>
  </w:num>
  <w:num w:numId="132">
    <w:abstractNumId w:val="81"/>
    <w:lvlOverride w:ilvl="0">
      <w:startOverride w:val="1"/>
    </w:lvlOverride>
  </w:num>
  <w:num w:numId="133">
    <w:abstractNumId w:val="14"/>
    <w:lvlOverride w:ilvl="0">
      <w:startOverride w:val="1"/>
    </w:lvlOverride>
  </w:num>
  <w:num w:numId="134">
    <w:abstractNumId w:val="7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5">
    <w:abstractNumId w:val="53"/>
  </w:num>
  <w:num w:numId="136">
    <w:abstractNumId w:val="89"/>
  </w:num>
  <w:num w:numId="137">
    <w:abstractNumId w:val="30"/>
  </w:num>
  <w:num w:numId="138">
    <w:abstractNumId w:val="54"/>
  </w:num>
  <w:num w:numId="139">
    <w:abstractNumId w:val="22"/>
  </w:num>
  <w:num w:numId="140">
    <w:abstractNumId w:val="42"/>
  </w:num>
  <w:num w:numId="141">
    <w:abstractNumId w:val="75"/>
  </w:num>
  <w:num w:numId="142">
    <w:abstractNumId w:val="7"/>
  </w:num>
  <w:numIdMacAtCleanup w:val="14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drawingGridHorizontalSpacing w:val="110"/>
  <w:displayHorizontalDrawingGridEvery w:val="2"/>
  <w:characterSpacingControl w:val="doNotCompress"/>
  <w:hdrShapeDefaults>
    <o:shapedefaults v:ext="edit" spidmax="60418"/>
  </w:hdrShapeDefaults>
  <w:footnotePr>
    <w:footnote w:id="-1"/>
    <w:footnote w:id="0"/>
  </w:footnotePr>
  <w:endnotePr>
    <w:endnote w:id="-1"/>
    <w:endnote w:id="0"/>
  </w:endnotePr>
  <w:compat/>
  <w:rsids>
    <w:rsidRoot w:val="00BA756A"/>
    <w:rsid w:val="000074D6"/>
    <w:rsid w:val="00025085"/>
    <w:rsid w:val="000332B1"/>
    <w:rsid w:val="00042ABD"/>
    <w:rsid w:val="00043432"/>
    <w:rsid w:val="00053A1D"/>
    <w:rsid w:val="00061EB0"/>
    <w:rsid w:val="00067511"/>
    <w:rsid w:val="00067E4A"/>
    <w:rsid w:val="00076B26"/>
    <w:rsid w:val="00086643"/>
    <w:rsid w:val="000958AF"/>
    <w:rsid w:val="000B088C"/>
    <w:rsid w:val="000B2C2C"/>
    <w:rsid w:val="000B6124"/>
    <w:rsid w:val="000D0D6E"/>
    <w:rsid w:val="001047E3"/>
    <w:rsid w:val="00107D12"/>
    <w:rsid w:val="00112B81"/>
    <w:rsid w:val="001218B8"/>
    <w:rsid w:val="00121C6D"/>
    <w:rsid w:val="00123066"/>
    <w:rsid w:val="001239AD"/>
    <w:rsid w:val="001251F0"/>
    <w:rsid w:val="0013300F"/>
    <w:rsid w:val="00157266"/>
    <w:rsid w:val="001630C3"/>
    <w:rsid w:val="00163F42"/>
    <w:rsid w:val="00165E09"/>
    <w:rsid w:val="00167321"/>
    <w:rsid w:val="0017335D"/>
    <w:rsid w:val="001751BE"/>
    <w:rsid w:val="00177B74"/>
    <w:rsid w:val="001800B5"/>
    <w:rsid w:val="00194E72"/>
    <w:rsid w:val="001A71AD"/>
    <w:rsid w:val="001A71C0"/>
    <w:rsid w:val="001B4CD8"/>
    <w:rsid w:val="001B7FE4"/>
    <w:rsid w:val="001C1C6B"/>
    <w:rsid w:val="001C5440"/>
    <w:rsid w:val="001C584B"/>
    <w:rsid w:val="001D47ED"/>
    <w:rsid w:val="001E58AB"/>
    <w:rsid w:val="001F0560"/>
    <w:rsid w:val="001F3DFA"/>
    <w:rsid w:val="00200BD9"/>
    <w:rsid w:val="00202E28"/>
    <w:rsid w:val="002060B1"/>
    <w:rsid w:val="002130BF"/>
    <w:rsid w:val="0021509F"/>
    <w:rsid w:val="00220558"/>
    <w:rsid w:val="00237FB3"/>
    <w:rsid w:val="0024241E"/>
    <w:rsid w:val="00245758"/>
    <w:rsid w:val="00250DBC"/>
    <w:rsid w:val="0025595F"/>
    <w:rsid w:val="002561E0"/>
    <w:rsid w:val="0027282D"/>
    <w:rsid w:val="00276A8B"/>
    <w:rsid w:val="00286406"/>
    <w:rsid w:val="002903FC"/>
    <w:rsid w:val="00291FC7"/>
    <w:rsid w:val="002A6E99"/>
    <w:rsid w:val="002B2F76"/>
    <w:rsid w:val="002E138C"/>
    <w:rsid w:val="002E62DB"/>
    <w:rsid w:val="002F03CE"/>
    <w:rsid w:val="002F6FE0"/>
    <w:rsid w:val="003017B3"/>
    <w:rsid w:val="00302B0C"/>
    <w:rsid w:val="00310FAA"/>
    <w:rsid w:val="003273CF"/>
    <w:rsid w:val="00330CE6"/>
    <w:rsid w:val="003422D9"/>
    <w:rsid w:val="00343769"/>
    <w:rsid w:val="00346BE5"/>
    <w:rsid w:val="00350D95"/>
    <w:rsid w:val="0036691B"/>
    <w:rsid w:val="00367959"/>
    <w:rsid w:val="00377B6B"/>
    <w:rsid w:val="00387F01"/>
    <w:rsid w:val="00392C32"/>
    <w:rsid w:val="003943E0"/>
    <w:rsid w:val="003A27EE"/>
    <w:rsid w:val="003B1C83"/>
    <w:rsid w:val="003B3E24"/>
    <w:rsid w:val="003B73BC"/>
    <w:rsid w:val="003C3813"/>
    <w:rsid w:val="003E1DF3"/>
    <w:rsid w:val="003E52E0"/>
    <w:rsid w:val="003E6051"/>
    <w:rsid w:val="00402DB2"/>
    <w:rsid w:val="004048E7"/>
    <w:rsid w:val="00406CCB"/>
    <w:rsid w:val="004220F4"/>
    <w:rsid w:val="0043638C"/>
    <w:rsid w:val="004536FA"/>
    <w:rsid w:val="0045401B"/>
    <w:rsid w:val="00456B91"/>
    <w:rsid w:val="004729C3"/>
    <w:rsid w:val="0047578C"/>
    <w:rsid w:val="0047768E"/>
    <w:rsid w:val="00490E2B"/>
    <w:rsid w:val="00490E5C"/>
    <w:rsid w:val="004B5DAF"/>
    <w:rsid w:val="004B5FA1"/>
    <w:rsid w:val="004C4BCF"/>
    <w:rsid w:val="004D0A1C"/>
    <w:rsid w:val="004D1F34"/>
    <w:rsid w:val="00500978"/>
    <w:rsid w:val="00511705"/>
    <w:rsid w:val="00513BFF"/>
    <w:rsid w:val="00521505"/>
    <w:rsid w:val="00530B25"/>
    <w:rsid w:val="00540072"/>
    <w:rsid w:val="00564D8D"/>
    <w:rsid w:val="00572AB1"/>
    <w:rsid w:val="005773DA"/>
    <w:rsid w:val="00580C77"/>
    <w:rsid w:val="00584E50"/>
    <w:rsid w:val="005913FF"/>
    <w:rsid w:val="005963F6"/>
    <w:rsid w:val="00597BA2"/>
    <w:rsid w:val="005A06F9"/>
    <w:rsid w:val="005A31C5"/>
    <w:rsid w:val="005A75D7"/>
    <w:rsid w:val="005B02B7"/>
    <w:rsid w:val="005B28E5"/>
    <w:rsid w:val="005C374F"/>
    <w:rsid w:val="005C4ED0"/>
    <w:rsid w:val="005C50B2"/>
    <w:rsid w:val="005C7404"/>
    <w:rsid w:val="005E0FC1"/>
    <w:rsid w:val="005E1294"/>
    <w:rsid w:val="005F2499"/>
    <w:rsid w:val="005F4A54"/>
    <w:rsid w:val="005F5965"/>
    <w:rsid w:val="005F6019"/>
    <w:rsid w:val="006060A7"/>
    <w:rsid w:val="0060747C"/>
    <w:rsid w:val="00607B01"/>
    <w:rsid w:val="00616B81"/>
    <w:rsid w:val="00620342"/>
    <w:rsid w:val="00636F6B"/>
    <w:rsid w:val="00641868"/>
    <w:rsid w:val="00660322"/>
    <w:rsid w:val="006673CC"/>
    <w:rsid w:val="00671F70"/>
    <w:rsid w:val="0067480D"/>
    <w:rsid w:val="0069272A"/>
    <w:rsid w:val="006D7308"/>
    <w:rsid w:val="006E43E5"/>
    <w:rsid w:val="006E46F9"/>
    <w:rsid w:val="0070025E"/>
    <w:rsid w:val="00701BF3"/>
    <w:rsid w:val="0071089A"/>
    <w:rsid w:val="00722023"/>
    <w:rsid w:val="00732F32"/>
    <w:rsid w:val="00735A4D"/>
    <w:rsid w:val="00755451"/>
    <w:rsid w:val="00757C84"/>
    <w:rsid w:val="0076567E"/>
    <w:rsid w:val="0076614D"/>
    <w:rsid w:val="007702EB"/>
    <w:rsid w:val="0077500B"/>
    <w:rsid w:val="007933E4"/>
    <w:rsid w:val="00797171"/>
    <w:rsid w:val="007A3D9B"/>
    <w:rsid w:val="007B549A"/>
    <w:rsid w:val="007B5579"/>
    <w:rsid w:val="007B5E87"/>
    <w:rsid w:val="007C2E04"/>
    <w:rsid w:val="007C67FC"/>
    <w:rsid w:val="007D1842"/>
    <w:rsid w:val="007E61C7"/>
    <w:rsid w:val="0080513D"/>
    <w:rsid w:val="00823665"/>
    <w:rsid w:val="008267DF"/>
    <w:rsid w:val="00826D9C"/>
    <w:rsid w:val="00832796"/>
    <w:rsid w:val="00836769"/>
    <w:rsid w:val="00841807"/>
    <w:rsid w:val="00852E66"/>
    <w:rsid w:val="00860BBA"/>
    <w:rsid w:val="008726A4"/>
    <w:rsid w:val="00890D57"/>
    <w:rsid w:val="0089411C"/>
    <w:rsid w:val="0089713C"/>
    <w:rsid w:val="008A0FB2"/>
    <w:rsid w:val="008B0FC1"/>
    <w:rsid w:val="008C0421"/>
    <w:rsid w:val="008C5CCC"/>
    <w:rsid w:val="008E63D0"/>
    <w:rsid w:val="00907AF0"/>
    <w:rsid w:val="00910FA4"/>
    <w:rsid w:val="00921F2C"/>
    <w:rsid w:val="0094471B"/>
    <w:rsid w:val="00945DA5"/>
    <w:rsid w:val="00947A88"/>
    <w:rsid w:val="00950BAB"/>
    <w:rsid w:val="00952AE3"/>
    <w:rsid w:val="00953DB1"/>
    <w:rsid w:val="0096003D"/>
    <w:rsid w:val="009604E3"/>
    <w:rsid w:val="009753F3"/>
    <w:rsid w:val="00980F71"/>
    <w:rsid w:val="00992359"/>
    <w:rsid w:val="00992F99"/>
    <w:rsid w:val="00994FC6"/>
    <w:rsid w:val="009A33FC"/>
    <w:rsid w:val="009C69C7"/>
    <w:rsid w:val="009D3B5C"/>
    <w:rsid w:val="009E1737"/>
    <w:rsid w:val="009E4CCD"/>
    <w:rsid w:val="009E6187"/>
    <w:rsid w:val="009F347E"/>
    <w:rsid w:val="009F3A9E"/>
    <w:rsid w:val="009F7B4F"/>
    <w:rsid w:val="00A03299"/>
    <w:rsid w:val="00A03CFE"/>
    <w:rsid w:val="00A13C5D"/>
    <w:rsid w:val="00A141D0"/>
    <w:rsid w:val="00A266B5"/>
    <w:rsid w:val="00A46D4D"/>
    <w:rsid w:val="00A632FF"/>
    <w:rsid w:val="00A86440"/>
    <w:rsid w:val="00A91F9A"/>
    <w:rsid w:val="00A957E7"/>
    <w:rsid w:val="00AA45E4"/>
    <w:rsid w:val="00AB5EEC"/>
    <w:rsid w:val="00AB7615"/>
    <w:rsid w:val="00AB781D"/>
    <w:rsid w:val="00AC672D"/>
    <w:rsid w:val="00AD305C"/>
    <w:rsid w:val="00AD32C6"/>
    <w:rsid w:val="00AD4AA8"/>
    <w:rsid w:val="00AD61A7"/>
    <w:rsid w:val="00AD7BEC"/>
    <w:rsid w:val="00AD7FE0"/>
    <w:rsid w:val="00AE2BBE"/>
    <w:rsid w:val="00AE3547"/>
    <w:rsid w:val="00AE4C70"/>
    <w:rsid w:val="00AE7175"/>
    <w:rsid w:val="00B01C7C"/>
    <w:rsid w:val="00B052E4"/>
    <w:rsid w:val="00B31CAC"/>
    <w:rsid w:val="00B6332B"/>
    <w:rsid w:val="00B71C22"/>
    <w:rsid w:val="00B772F4"/>
    <w:rsid w:val="00B87DEC"/>
    <w:rsid w:val="00B90981"/>
    <w:rsid w:val="00B943A4"/>
    <w:rsid w:val="00B94C68"/>
    <w:rsid w:val="00BA28DA"/>
    <w:rsid w:val="00BA2FA9"/>
    <w:rsid w:val="00BA756A"/>
    <w:rsid w:val="00BB7A19"/>
    <w:rsid w:val="00BC20EB"/>
    <w:rsid w:val="00BD5B4C"/>
    <w:rsid w:val="00BD7D76"/>
    <w:rsid w:val="00BE17B4"/>
    <w:rsid w:val="00BF6372"/>
    <w:rsid w:val="00BF7E4A"/>
    <w:rsid w:val="00C02204"/>
    <w:rsid w:val="00C06095"/>
    <w:rsid w:val="00C305B0"/>
    <w:rsid w:val="00C34EBA"/>
    <w:rsid w:val="00C41391"/>
    <w:rsid w:val="00C4212E"/>
    <w:rsid w:val="00C50AFD"/>
    <w:rsid w:val="00C54658"/>
    <w:rsid w:val="00C61D8A"/>
    <w:rsid w:val="00C8566F"/>
    <w:rsid w:val="00C95045"/>
    <w:rsid w:val="00C95155"/>
    <w:rsid w:val="00C97376"/>
    <w:rsid w:val="00CB05B3"/>
    <w:rsid w:val="00CB687B"/>
    <w:rsid w:val="00CD1048"/>
    <w:rsid w:val="00CD1BCF"/>
    <w:rsid w:val="00CD5ECB"/>
    <w:rsid w:val="00CE4E5F"/>
    <w:rsid w:val="00D135CE"/>
    <w:rsid w:val="00D1395B"/>
    <w:rsid w:val="00D2405C"/>
    <w:rsid w:val="00D266E0"/>
    <w:rsid w:val="00D309A7"/>
    <w:rsid w:val="00D3413D"/>
    <w:rsid w:val="00D376EC"/>
    <w:rsid w:val="00D4688B"/>
    <w:rsid w:val="00D542AB"/>
    <w:rsid w:val="00D63B31"/>
    <w:rsid w:val="00D70190"/>
    <w:rsid w:val="00D701F2"/>
    <w:rsid w:val="00D72810"/>
    <w:rsid w:val="00D82AC3"/>
    <w:rsid w:val="00D92925"/>
    <w:rsid w:val="00DA076E"/>
    <w:rsid w:val="00DB2831"/>
    <w:rsid w:val="00DB433F"/>
    <w:rsid w:val="00DC3090"/>
    <w:rsid w:val="00DE589F"/>
    <w:rsid w:val="00DE72C3"/>
    <w:rsid w:val="00DF4389"/>
    <w:rsid w:val="00E031E8"/>
    <w:rsid w:val="00E05501"/>
    <w:rsid w:val="00E108CB"/>
    <w:rsid w:val="00E128E9"/>
    <w:rsid w:val="00E1439C"/>
    <w:rsid w:val="00E15785"/>
    <w:rsid w:val="00E324C8"/>
    <w:rsid w:val="00E3250F"/>
    <w:rsid w:val="00E3319A"/>
    <w:rsid w:val="00E34B28"/>
    <w:rsid w:val="00E35F27"/>
    <w:rsid w:val="00E36AB7"/>
    <w:rsid w:val="00E4257A"/>
    <w:rsid w:val="00E43E46"/>
    <w:rsid w:val="00E50088"/>
    <w:rsid w:val="00E500F5"/>
    <w:rsid w:val="00E52CB7"/>
    <w:rsid w:val="00E61263"/>
    <w:rsid w:val="00E62CDD"/>
    <w:rsid w:val="00E64840"/>
    <w:rsid w:val="00E72BB3"/>
    <w:rsid w:val="00E767C1"/>
    <w:rsid w:val="00E80EF4"/>
    <w:rsid w:val="00E91984"/>
    <w:rsid w:val="00EA5BAD"/>
    <w:rsid w:val="00EB3A20"/>
    <w:rsid w:val="00EB4C15"/>
    <w:rsid w:val="00EB6055"/>
    <w:rsid w:val="00EC1D55"/>
    <w:rsid w:val="00EC7B75"/>
    <w:rsid w:val="00ED55D5"/>
    <w:rsid w:val="00ED5A98"/>
    <w:rsid w:val="00ED6428"/>
    <w:rsid w:val="00EE051D"/>
    <w:rsid w:val="00EE445B"/>
    <w:rsid w:val="00EF27EE"/>
    <w:rsid w:val="00EF423A"/>
    <w:rsid w:val="00F003C9"/>
    <w:rsid w:val="00F01544"/>
    <w:rsid w:val="00F20923"/>
    <w:rsid w:val="00F245E6"/>
    <w:rsid w:val="00F3345E"/>
    <w:rsid w:val="00F33A71"/>
    <w:rsid w:val="00F351AB"/>
    <w:rsid w:val="00F36FA9"/>
    <w:rsid w:val="00F4086D"/>
    <w:rsid w:val="00F41D94"/>
    <w:rsid w:val="00F46ADB"/>
    <w:rsid w:val="00F46EE0"/>
    <w:rsid w:val="00F62542"/>
    <w:rsid w:val="00F6420D"/>
    <w:rsid w:val="00F7444E"/>
    <w:rsid w:val="00F74950"/>
    <w:rsid w:val="00F8189A"/>
    <w:rsid w:val="00F87B55"/>
    <w:rsid w:val="00F87C6E"/>
    <w:rsid w:val="00FA1974"/>
    <w:rsid w:val="00FA2E6F"/>
    <w:rsid w:val="00FA6015"/>
    <w:rsid w:val="00FC3B4B"/>
    <w:rsid w:val="00FC409A"/>
    <w:rsid w:val="00FC4CCB"/>
    <w:rsid w:val="00FC5877"/>
    <w:rsid w:val="00FC65D7"/>
    <w:rsid w:val="00FD553C"/>
    <w:rsid w:val="00FE339F"/>
    <w:rsid w:val="00FE46F4"/>
    <w:rsid w:val="00FE786E"/>
    <w:rsid w:val="00FF1B8C"/>
    <w:rsid w:val="00FF30E4"/>
    <w:rsid w:val="00FF57AE"/>
    <w:rsid w:val="00FF72DD"/>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604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BA756A"/>
    <w:rPr>
      <w:rFonts w:ascii="Calibri" w:eastAsia="Calibri" w:hAnsi="Calibri" w:cs="Times New Roman"/>
    </w:rPr>
  </w:style>
  <w:style w:type="paragraph" w:styleId="Nagwek1">
    <w:name w:val="heading 1"/>
    <w:basedOn w:val="Normalny"/>
    <w:next w:val="Normalny"/>
    <w:link w:val="Nagwek1Znak"/>
    <w:qFormat/>
    <w:rsid w:val="00157266"/>
    <w:pPr>
      <w:keepNext/>
      <w:spacing w:after="0" w:line="240" w:lineRule="auto"/>
      <w:jc w:val="center"/>
      <w:outlineLvl w:val="0"/>
    </w:pPr>
    <w:rPr>
      <w:rFonts w:ascii="Times New Roman" w:hAnsi="Times New Roman"/>
      <w:b/>
      <w:sz w:val="24"/>
    </w:rPr>
  </w:style>
  <w:style w:type="paragraph" w:styleId="Nagwek3">
    <w:name w:val="heading 3"/>
    <w:basedOn w:val="Normalny"/>
    <w:next w:val="Normalny"/>
    <w:link w:val="Nagwek3Znak"/>
    <w:uiPriority w:val="9"/>
    <w:unhideWhenUsed/>
    <w:qFormat/>
    <w:rsid w:val="0060747C"/>
    <w:pPr>
      <w:keepNext/>
      <w:keepLines/>
      <w:spacing w:before="200" w:after="0"/>
      <w:outlineLvl w:val="2"/>
    </w:pPr>
    <w:rPr>
      <w:rFonts w:asciiTheme="majorHAnsi" w:eastAsiaTheme="majorEastAsia" w:hAnsiTheme="majorHAnsi" w:cstheme="majorBidi"/>
      <w:b/>
      <w:bCs/>
      <w:color w:val="4F81BD" w:themeColor="accent1"/>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BA756A"/>
    <w:pPr>
      <w:ind w:left="720"/>
      <w:contextualSpacing/>
    </w:pPr>
  </w:style>
  <w:style w:type="paragraph" w:styleId="Tytu">
    <w:name w:val="Title"/>
    <w:basedOn w:val="Normalny"/>
    <w:link w:val="TytuZnak"/>
    <w:qFormat/>
    <w:rsid w:val="00BA756A"/>
    <w:pPr>
      <w:spacing w:after="0" w:line="240" w:lineRule="auto"/>
      <w:jc w:val="center"/>
    </w:pPr>
    <w:rPr>
      <w:rFonts w:ascii="Times New Roman" w:eastAsia="Times New Roman" w:hAnsi="Times New Roman"/>
      <w:b/>
      <w:bCs/>
      <w:sz w:val="28"/>
      <w:szCs w:val="24"/>
      <w:lang w:eastAsia="pl-PL"/>
    </w:rPr>
  </w:style>
  <w:style w:type="character" w:customStyle="1" w:styleId="TytuZnak">
    <w:name w:val="Tytuł Znak"/>
    <w:basedOn w:val="Domylnaczcionkaakapitu"/>
    <w:link w:val="Tytu"/>
    <w:rsid w:val="00BA756A"/>
    <w:rPr>
      <w:rFonts w:ascii="Times New Roman" w:eastAsia="Times New Roman" w:hAnsi="Times New Roman" w:cs="Times New Roman"/>
      <w:b/>
      <w:bCs/>
      <w:sz w:val="28"/>
      <w:szCs w:val="24"/>
      <w:lang w:eastAsia="pl-PL"/>
    </w:rPr>
  </w:style>
  <w:style w:type="paragraph" w:styleId="Tekstprzypisukocowego">
    <w:name w:val="endnote text"/>
    <w:basedOn w:val="Normalny"/>
    <w:link w:val="TekstprzypisukocowegoZnak"/>
    <w:uiPriority w:val="99"/>
    <w:semiHidden/>
    <w:unhideWhenUsed/>
    <w:rsid w:val="00BA756A"/>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BA756A"/>
    <w:rPr>
      <w:rFonts w:ascii="Calibri" w:eastAsia="Calibri" w:hAnsi="Calibri" w:cs="Times New Roman"/>
      <w:sz w:val="20"/>
      <w:szCs w:val="20"/>
    </w:rPr>
  </w:style>
  <w:style w:type="character" w:styleId="Odwoanieprzypisukocowego">
    <w:name w:val="endnote reference"/>
    <w:basedOn w:val="Domylnaczcionkaakapitu"/>
    <w:uiPriority w:val="99"/>
    <w:semiHidden/>
    <w:unhideWhenUsed/>
    <w:rsid w:val="00BA756A"/>
    <w:rPr>
      <w:vertAlign w:val="superscript"/>
    </w:rPr>
  </w:style>
  <w:style w:type="paragraph" w:customStyle="1" w:styleId="Paragraf">
    <w:name w:val="Paragraf"/>
    <w:basedOn w:val="Normalny"/>
    <w:qFormat/>
    <w:rsid w:val="00BA756A"/>
    <w:pPr>
      <w:keepNext/>
      <w:numPr>
        <w:numId w:val="1"/>
      </w:numPr>
      <w:spacing w:before="240" w:after="120" w:line="240" w:lineRule="auto"/>
      <w:jc w:val="center"/>
    </w:pPr>
    <w:rPr>
      <w:rFonts w:ascii="Times New Roman" w:eastAsia="Times New Roman" w:hAnsi="Times New Roman"/>
      <w:b/>
      <w:sz w:val="26"/>
      <w:szCs w:val="20"/>
      <w:lang w:eastAsia="pl-PL"/>
    </w:rPr>
  </w:style>
  <w:style w:type="paragraph" w:customStyle="1" w:styleId="Ustp0">
    <w:name w:val="Ustęp0"/>
    <w:basedOn w:val="Normalny"/>
    <w:qFormat/>
    <w:rsid w:val="00BA756A"/>
    <w:pPr>
      <w:keepLines/>
      <w:numPr>
        <w:ilvl w:val="1"/>
        <w:numId w:val="1"/>
      </w:numPr>
      <w:spacing w:before="60" w:after="0" w:line="240" w:lineRule="auto"/>
      <w:jc w:val="both"/>
    </w:pPr>
    <w:rPr>
      <w:rFonts w:ascii="Times New Roman" w:eastAsia="Times New Roman" w:hAnsi="Times New Roman"/>
      <w:sz w:val="26"/>
      <w:szCs w:val="20"/>
      <w:lang w:eastAsia="pl-PL"/>
    </w:rPr>
  </w:style>
  <w:style w:type="paragraph" w:customStyle="1" w:styleId="Ustp">
    <w:name w:val="Ustęp"/>
    <w:basedOn w:val="Normalny"/>
    <w:qFormat/>
    <w:rsid w:val="00BA756A"/>
    <w:pPr>
      <w:keepLines/>
      <w:numPr>
        <w:ilvl w:val="2"/>
        <w:numId w:val="1"/>
      </w:numPr>
      <w:spacing w:before="60" w:after="0" w:line="240" w:lineRule="auto"/>
      <w:jc w:val="both"/>
    </w:pPr>
    <w:rPr>
      <w:rFonts w:ascii="Times New Roman" w:eastAsia="Times New Roman" w:hAnsi="Times New Roman"/>
      <w:sz w:val="26"/>
      <w:szCs w:val="20"/>
      <w:lang w:eastAsia="pl-PL"/>
    </w:rPr>
  </w:style>
  <w:style w:type="paragraph" w:customStyle="1" w:styleId="Punkt">
    <w:name w:val="Punkt"/>
    <w:basedOn w:val="Normalny"/>
    <w:qFormat/>
    <w:rsid w:val="00BA756A"/>
    <w:pPr>
      <w:keepLines/>
      <w:numPr>
        <w:ilvl w:val="3"/>
        <w:numId w:val="1"/>
      </w:numPr>
      <w:spacing w:after="0" w:line="240" w:lineRule="auto"/>
      <w:jc w:val="both"/>
    </w:pPr>
    <w:rPr>
      <w:rFonts w:ascii="Times New Roman" w:eastAsia="Times New Roman" w:hAnsi="Times New Roman"/>
      <w:sz w:val="26"/>
      <w:szCs w:val="20"/>
      <w:lang w:eastAsia="pl-PL"/>
    </w:rPr>
  </w:style>
  <w:style w:type="paragraph" w:customStyle="1" w:styleId="Litera">
    <w:name w:val="Litera"/>
    <w:basedOn w:val="Normalny"/>
    <w:qFormat/>
    <w:rsid w:val="00BA756A"/>
    <w:pPr>
      <w:keepLines/>
      <w:numPr>
        <w:ilvl w:val="5"/>
        <w:numId w:val="1"/>
      </w:numPr>
      <w:spacing w:after="0" w:line="240" w:lineRule="auto"/>
      <w:jc w:val="both"/>
    </w:pPr>
    <w:rPr>
      <w:rFonts w:ascii="Times New Roman" w:eastAsia="Times New Roman" w:hAnsi="Times New Roman"/>
      <w:sz w:val="26"/>
      <w:szCs w:val="20"/>
      <w:lang w:eastAsia="pl-PL"/>
    </w:rPr>
  </w:style>
  <w:style w:type="paragraph" w:customStyle="1" w:styleId="Zdanie">
    <w:name w:val="Zdanie"/>
    <w:basedOn w:val="Normalny"/>
    <w:qFormat/>
    <w:rsid w:val="00BA756A"/>
    <w:pPr>
      <w:numPr>
        <w:ilvl w:val="7"/>
        <w:numId w:val="1"/>
      </w:numPr>
      <w:spacing w:after="0" w:line="240" w:lineRule="auto"/>
      <w:jc w:val="both"/>
    </w:pPr>
    <w:rPr>
      <w:rFonts w:ascii="Times New Roman" w:eastAsia="Times New Roman" w:hAnsi="Times New Roman"/>
      <w:sz w:val="26"/>
      <w:szCs w:val="20"/>
      <w:lang w:eastAsia="pl-PL"/>
    </w:rPr>
  </w:style>
  <w:style w:type="paragraph" w:customStyle="1" w:styleId="Punkt0">
    <w:name w:val="Punkt0"/>
    <w:basedOn w:val="Punkt"/>
    <w:qFormat/>
    <w:rsid w:val="00BA756A"/>
    <w:pPr>
      <w:numPr>
        <w:ilvl w:val="4"/>
      </w:numPr>
    </w:pPr>
  </w:style>
  <w:style w:type="paragraph" w:customStyle="1" w:styleId="Litera0">
    <w:name w:val="Litera0"/>
    <w:basedOn w:val="Litera"/>
    <w:qFormat/>
    <w:rsid w:val="00BA756A"/>
    <w:pPr>
      <w:numPr>
        <w:ilvl w:val="6"/>
      </w:numPr>
    </w:pPr>
  </w:style>
  <w:style w:type="paragraph" w:customStyle="1" w:styleId="Tekstwdiagramie">
    <w:name w:val="Tekst w diagramie"/>
    <w:basedOn w:val="Normalny"/>
    <w:rsid w:val="00BA756A"/>
    <w:pPr>
      <w:keepLines/>
      <w:tabs>
        <w:tab w:val="left" w:pos="0"/>
      </w:tabs>
      <w:suppressAutoHyphens/>
      <w:spacing w:after="0" w:line="360" w:lineRule="auto"/>
      <w:jc w:val="center"/>
    </w:pPr>
    <w:rPr>
      <w:rFonts w:ascii="Tahoma" w:eastAsia="Times New Roman" w:hAnsi="Tahoma"/>
      <w:sz w:val="16"/>
      <w:szCs w:val="20"/>
      <w:lang w:eastAsia="pl-PL"/>
    </w:rPr>
  </w:style>
  <w:style w:type="numbering" w:customStyle="1" w:styleId="WWNum10">
    <w:name w:val="WWNum10"/>
    <w:basedOn w:val="Bezlisty"/>
    <w:rsid w:val="00BA756A"/>
    <w:pPr>
      <w:numPr>
        <w:numId w:val="8"/>
      </w:numPr>
    </w:pPr>
  </w:style>
  <w:style w:type="numbering" w:customStyle="1" w:styleId="WWNum11">
    <w:name w:val="WWNum11"/>
    <w:basedOn w:val="Bezlisty"/>
    <w:rsid w:val="00BA756A"/>
    <w:pPr>
      <w:numPr>
        <w:numId w:val="9"/>
      </w:numPr>
    </w:pPr>
  </w:style>
  <w:style w:type="paragraph" w:styleId="Nagwek">
    <w:name w:val="header"/>
    <w:basedOn w:val="Normalny"/>
    <w:link w:val="NagwekZnak"/>
    <w:uiPriority w:val="99"/>
    <w:unhideWhenUsed/>
    <w:rsid w:val="00BA756A"/>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BA756A"/>
    <w:rPr>
      <w:rFonts w:ascii="Calibri" w:eastAsia="Calibri" w:hAnsi="Calibri" w:cs="Times New Roman"/>
    </w:rPr>
  </w:style>
  <w:style w:type="paragraph" w:styleId="Stopka">
    <w:name w:val="footer"/>
    <w:basedOn w:val="Normalny"/>
    <w:link w:val="StopkaZnak"/>
    <w:uiPriority w:val="99"/>
    <w:unhideWhenUsed/>
    <w:rsid w:val="00BA756A"/>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BA756A"/>
    <w:rPr>
      <w:rFonts w:ascii="Calibri" w:eastAsia="Calibri" w:hAnsi="Calibri" w:cs="Times New Roman"/>
    </w:rPr>
  </w:style>
  <w:style w:type="paragraph" w:styleId="Tekstdymka">
    <w:name w:val="Balloon Text"/>
    <w:basedOn w:val="Normalny"/>
    <w:link w:val="TekstdymkaZnak"/>
    <w:uiPriority w:val="99"/>
    <w:semiHidden/>
    <w:unhideWhenUsed/>
    <w:rsid w:val="00BA756A"/>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BA756A"/>
    <w:rPr>
      <w:rFonts w:ascii="Tahoma" w:eastAsia="Calibri" w:hAnsi="Tahoma" w:cs="Tahoma"/>
      <w:sz w:val="16"/>
      <w:szCs w:val="16"/>
    </w:rPr>
  </w:style>
  <w:style w:type="paragraph" w:customStyle="1" w:styleId="Standard">
    <w:name w:val="Standard"/>
    <w:rsid w:val="00BA756A"/>
    <w:pPr>
      <w:suppressAutoHyphens/>
      <w:autoSpaceDN w:val="0"/>
      <w:textAlignment w:val="baseline"/>
    </w:pPr>
    <w:rPr>
      <w:rFonts w:ascii="Calibri" w:eastAsia="Calibri" w:hAnsi="Calibri" w:cs="Calibri"/>
      <w:kern w:val="3"/>
      <w:sz w:val="24"/>
      <w:szCs w:val="24"/>
      <w:lang w:eastAsia="ar-SA" w:bidi="hi-IN"/>
    </w:rPr>
  </w:style>
  <w:style w:type="table" w:styleId="Tabela-Siatka">
    <w:name w:val="Table Grid"/>
    <w:basedOn w:val="Standardowy"/>
    <w:uiPriority w:val="59"/>
    <w:rsid w:val="007B549A"/>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Odwoaniedokomentarza">
    <w:name w:val="annotation reference"/>
    <w:basedOn w:val="Domylnaczcionkaakapitu"/>
    <w:uiPriority w:val="99"/>
    <w:semiHidden/>
    <w:unhideWhenUsed/>
    <w:rsid w:val="00F8189A"/>
    <w:rPr>
      <w:sz w:val="16"/>
      <w:szCs w:val="16"/>
    </w:rPr>
  </w:style>
  <w:style w:type="paragraph" w:styleId="Tekstkomentarza">
    <w:name w:val="annotation text"/>
    <w:basedOn w:val="Normalny"/>
    <w:link w:val="TekstkomentarzaZnak"/>
    <w:uiPriority w:val="99"/>
    <w:semiHidden/>
    <w:unhideWhenUsed/>
    <w:rsid w:val="00F8189A"/>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F8189A"/>
    <w:rPr>
      <w:rFonts w:ascii="Calibri" w:eastAsia="Calibri" w:hAnsi="Calibri" w:cs="Times New Roman"/>
      <w:sz w:val="20"/>
      <w:szCs w:val="20"/>
    </w:rPr>
  </w:style>
  <w:style w:type="paragraph" w:styleId="Tematkomentarza">
    <w:name w:val="annotation subject"/>
    <w:basedOn w:val="Tekstkomentarza"/>
    <w:next w:val="Tekstkomentarza"/>
    <w:link w:val="TematkomentarzaZnak"/>
    <w:uiPriority w:val="99"/>
    <w:semiHidden/>
    <w:unhideWhenUsed/>
    <w:rsid w:val="00F8189A"/>
    <w:rPr>
      <w:b/>
      <w:bCs/>
    </w:rPr>
  </w:style>
  <w:style w:type="character" w:customStyle="1" w:styleId="TematkomentarzaZnak">
    <w:name w:val="Temat komentarza Znak"/>
    <w:basedOn w:val="TekstkomentarzaZnak"/>
    <w:link w:val="Tematkomentarza"/>
    <w:uiPriority w:val="99"/>
    <w:semiHidden/>
    <w:rsid w:val="00F8189A"/>
    <w:rPr>
      <w:b/>
      <w:bCs/>
    </w:rPr>
  </w:style>
  <w:style w:type="paragraph" w:styleId="Bezodstpw">
    <w:name w:val="No Spacing"/>
    <w:aliases w:val="Wykres"/>
    <w:link w:val="BezodstpwZnak"/>
    <w:uiPriority w:val="1"/>
    <w:qFormat/>
    <w:rsid w:val="00513BFF"/>
    <w:pPr>
      <w:spacing w:after="0" w:line="240" w:lineRule="auto"/>
    </w:pPr>
    <w:rPr>
      <w:rFonts w:ascii="Times New Roman" w:hAnsi="Times New Roman"/>
      <w:b/>
      <w:color w:val="4F81BD" w:themeColor="accent1"/>
    </w:rPr>
  </w:style>
  <w:style w:type="character" w:customStyle="1" w:styleId="BezodstpwZnak">
    <w:name w:val="Bez odstępów Znak"/>
    <w:aliases w:val="Wykres Znak"/>
    <w:basedOn w:val="Domylnaczcionkaakapitu"/>
    <w:link w:val="Bezodstpw"/>
    <w:uiPriority w:val="1"/>
    <w:rsid w:val="00513BFF"/>
    <w:rPr>
      <w:rFonts w:ascii="Times New Roman" w:hAnsi="Times New Roman"/>
      <w:b/>
      <w:color w:val="4F81BD" w:themeColor="accent1"/>
    </w:rPr>
  </w:style>
  <w:style w:type="character" w:customStyle="1" w:styleId="Nagwek1Znak">
    <w:name w:val="Nagłówek 1 Znak"/>
    <w:basedOn w:val="Domylnaczcionkaakapitu"/>
    <w:link w:val="Nagwek1"/>
    <w:rsid w:val="00157266"/>
    <w:rPr>
      <w:rFonts w:ascii="Times New Roman" w:eastAsia="Calibri" w:hAnsi="Times New Roman" w:cs="Times New Roman"/>
      <w:b/>
      <w:sz w:val="24"/>
    </w:rPr>
  </w:style>
  <w:style w:type="paragraph" w:customStyle="1" w:styleId="Default">
    <w:name w:val="Default"/>
    <w:rsid w:val="00732F32"/>
    <w:pPr>
      <w:autoSpaceDE w:val="0"/>
      <w:autoSpaceDN w:val="0"/>
      <w:adjustRightInd w:val="0"/>
      <w:spacing w:after="0" w:line="240" w:lineRule="auto"/>
    </w:pPr>
    <w:rPr>
      <w:rFonts w:ascii="Calibri" w:eastAsia="Calibri" w:hAnsi="Calibri" w:cs="Calibri"/>
      <w:color w:val="000000"/>
      <w:sz w:val="24"/>
      <w:szCs w:val="24"/>
    </w:rPr>
  </w:style>
  <w:style w:type="character" w:customStyle="1" w:styleId="Nagwek3Znak">
    <w:name w:val="Nagłówek 3 Znak"/>
    <w:basedOn w:val="Domylnaczcionkaakapitu"/>
    <w:link w:val="Nagwek3"/>
    <w:uiPriority w:val="9"/>
    <w:rsid w:val="0060747C"/>
    <w:rPr>
      <w:rFonts w:asciiTheme="majorHAnsi" w:eastAsiaTheme="majorEastAsia" w:hAnsiTheme="majorHAnsi" w:cstheme="majorBidi"/>
      <w:b/>
      <w:bCs/>
      <w:color w:val="4F81BD" w:themeColor="accent1"/>
    </w:rPr>
  </w:style>
  <w:style w:type="character" w:styleId="Odwoanieprzypisudolnego">
    <w:name w:val="footnote reference"/>
    <w:aliases w:val="Odwołanie przypisu,Odwołanie przypisu dolnego2,Odwołanie przypisu dolnego1,Odwołanie przypisu1,Footnote Reference Number"/>
    <w:semiHidden/>
    <w:rsid w:val="0060747C"/>
    <w:rPr>
      <w:vertAlign w:val="superscript"/>
    </w:rPr>
  </w:style>
  <w:style w:type="paragraph" w:styleId="Tekstpodstawowywcity">
    <w:name w:val="Body Text Indent"/>
    <w:basedOn w:val="Normalny"/>
    <w:link w:val="TekstpodstawowywcityZnak"/>
    <w:semiHidden/>
    <w:rsid w:val="0060747C"/>
    <w:pPr>
      <w:suppressAutoHyphens/>
      <w:spacing w:before="120" w:after="0" w:line="240" w:lineRule="auto"/>
      <w:ind w:left="705" w:hanging="705"/>
      <w:jc w:val="both"/>
    </w:pPr>
    <w:rPr>
      <w:rFonts w:ascii="Arial" w:eastAsia="Times New Roman" w:hAnsi="Arial"/>
      <w:szCs w:val="20"/>
      <w:lang w:eastAsia="ar-SA"/>
    </w:rPr>
  </w:style>
  <w:style w:type="character" w:customStyle="1" w:styleId="TekstpodstawowywcityZnak">
    <w:name w:val="Tekst podstawowy wcięty Znak"/>
    <w:basedOn w:val="Domylnaczcionkaakapitu"/>
    <w:link w:val="Tekstpodstawowywcity"/>
    <w:semiHidden/>
    <w:rsid w:val="0060747C"/>
    <w:rPr>
      <w:rFonts w:ascii="Arial" w:eastAsia="Times New Roman" w:hAnsi="Arial" w:cs="Times New Roman"/>
      <w:szCs w:val="20"/>
      <w:lang w:eastAsia="ar-SA"/>
    </w:rPr>
  </w:style>
  <w:style w:type="paragraph" w:customStyle="1" w:styleId="RozporzdzenieumowaZnak">
    <w:name w:val="Rozporządzenie_umowa Znak"/>
    <w:autoRedefine/>
    <w:rsid w:val="0060747C"/>
    <w:pPr>
      <w:numPr>
        <w:numId w:val="25"/>
      </w:numPr>
      <w:spacing w:after="0" w:line="360" w:lineRule="exact"/>
      <w:jc w:val="both"/>
    </w:pPr>
    <w:rPr>
      <w:rFonts w:ascii="Times New Roman" w:eastAsia="Times New Roman" w:hAnsi="Times New Roman" w:cs="Times New Roman"/>
      <w:sz w:val="24"/>
      <w:szCs w:val="24"/>
      <w:lang w:eastAsia="pl-PL"/>
    </w:rPr>
  </w:style>
  <w:style w:type="paragraph" w:customStyle="1" w:styleId="Rozporzdzenieumowa">
    <w:name w:val="Rozporządzenie_umowa"/>
    <w:autoRedefine/>
    <w:rsid w:val="0060747C"/>
    <w:pPr>
      <w:numPr>
        <w:numId w:val="29"/>
      </w:numPr>
      <w:tabs>
        <w:tab w:val="clear" w:pos="0"/>
      </w:tabs>
      <w:spacing w:after="0"/>
      <w:jc w:val="both"/>
    </w:pPr>
    <w:rPr>
      <w:rFonts w:ascii="Times New Roman" w:eastAsia="Times New Roman" w:hAnsi="Times New Roman" w:cs="Times New Roman"/>
      <w:sz w:val="24"/>
      <w:szCs w:val="24"/>
      <w:lang w:eastAsia="pl-PL"/>
    </w:rPr>
  </w:style>
  <w:style w:type="character" w:styleId="Hipercze">
    <w:name w:val="Hyperlink"/>
    <w:basedOn w:val="Domylnaczcionkaakapitu"/>
    <w:uiPriority w:val="99"/>
    <w:unhideWhenUsed/>
    <w:rsid w:val="00701BF3"/>
    <w:rPr>
      <w:color w:val="0000FF" w:themeColor="hyperlink"/>
      <w:u w:val="single"/>
    </w:rPr>
  </w:style>
  <w:style w:type="numbering" w:customStyle="1" w:styleId="LS1">
    <w:name w:val="LS1"/>
    <w:basedOn w:val="Bezlisty"/>
    <w:rsid w:val="00E500F5"/>
    <w:pPr>
      <w:numPr>
        <w:numId w:val="45"/>
      </w:numPr>
    </w:pPr>
  </w:style>
  <w:style w:type="numbering" w:customStyle="1" w:styleId="LS2">
    <w:name w:val="LS2"/>
    <w:basedOn w:val="Bezlisty"/>
    <w:rsid w:val="00E500F5"/>
    <w:pPr>
      <w:numPr>
        <w:numId w:val="46"/>
      </w:numPr>
    </w:pPr>
  </w:style>
  <w:style w:type="numbering" w:customStyle="1" w:styleId="LS3">
    <w:name w:val="LS3"/>
    <w:basedOn w:val="Bezlisty"/>
    <w:rsid w:val="00E500F5"/>
    <w:pPr>
      <w:numPr>
        <w:numId w:val="47"/>
      </w:numPr>
    </w:pPr>
  </w:style>
  <w:style w:type="numbering" w:customStyle="1" w:styleId="LS4">
    <w:name w:val="LS4"/>
    <w:basedOn w:val="Bezlisty"/>
    <w:rsid w:val="00E500F5"/>
    <w:pPr>
      <w:numPr>
        <w:numId w:val="137"/>
      </w:numPr>
    </w:pPr>
  </w:style>
  <w:style w:type="numbering" w:customStyle="1" w:styleId="LS5">
    <w:name w:val="LS5"/>
    <w:basedOn w:val="Bezlisty"/>
    <w:rsid w:val="00E500F5"/>
    <w:pPr>
      <w:numPr>
        <w:numId w:val="49"/>
      </w:numPr>
    </w:pPr>
  </w:style>
  <w:style w:type="numbering" w:customStyle="1" w:styleId="LS6">
    <w:name w:val="LS6"/>
    <w:basedOn w:val="Bezlisty"/>
    <w:rsid w:val="00E500F5"/>
    <w:pPr>
      <w:numPr>
        <w:numId w:val="50"/>
      </w:numPr>
    </w:pPr>
  </w:style>
  <w:style w:type="numbering" w:customStyle="1" w:styleId="LS7">
    <w:name w:val="LS7"/>
    <w:basedOn w:val="Bezlisty"/>
    <w:rsid w:val="00E500F5"/>
    <w:pPr>
      <w:numPr>
        <w:numId w:val="138"/>
      </w:numPr>
    </w:pPr>
  </w:style>
  <w:style w:type="numbering" w:customStyle="1" w:styleId="LS8">
    <w:name w:val="LS8"/>
    <w:basedOn w:val="Bezlisty"/>
    <w:rsid w:val="00E500F5"/>
    <w:pPr>
      <w:numPr>
        <w:numId w:val="52"/>
      </w:numPr>
    </w:pPr>
  </w:style>
  <w:style w:type="numbering" w:customStyle="1" w:styleId="LS9">
    <w:name w:val="LS9"/>
    <w:basedOn w:val="Bezlisty"/>
    <w:rsid w:val="00E500F5"/>
    <w:pPr>
      <w:numPr>
        <w:numId w:val="53"/>
      </w:numPr>
    </w:pPr>
  </w:style>
  <w:style w:type="numbering" w:customStyle="1" w:styleId="LS10">
    <w:name w:val="LS10"/>
    <w:basedOn w:val="Bezlisty"/>
    <w:rsid w:val="00E500F5"/>
    <w:pPr>
      <w:numPr>
        <w:numId w:val="54"/>
      </w:numPr>
    </w:pPr>
  </w:style>
  <w:style w:type="numbering" w:customStyle="1" w:styleId="LS11">
    <w:name w:val="LS11"/>
    <w:basedOn w:val="Bezlisty"/>
    <w:rsid w:val="00E500F5"/>
    <w:pPr>
      <w:numPr>
        <w:numId w:val="55"/>
      </w:numPr>
    </w:pPr>
  </w:style>
  <w:style w:type="numbering" w:customStyle="1" w:styleId="LS12">
    <w:name w:val="LS12"/>
    <w:basedOn w:val="Bezlisty"/>
    <w:rsid w:val="00E500F5"/>
    <w:pPr>
      <w:numPr>
        <w:numId w:val="56"/>
      </w:numPr>
    </w:pPr>
  </w:style>
  <w:style w:type="numbering" w:customStyle="1" w:styleId="LS13">
    <w:name w:val="LS13"/>
    <w:basedOn w:val="Bezlisty"/>
    <w:rsid w:val="00E500F5"/>
    <w:pPr>
      <w:numPr>
        <w:numId w:val="57"/>
      </w:numPr>
    </w:pPr>
  </w:style>
  <w:style w:type="numbering" w:customStyle="1" w:styleId="LS14">
    <w:name w:val="LS14"/>
    <w:basedOn w:val="Bezlisty"/>
    <w:rsid w:val="00E500F5"/>
    <w:pPr>
      <w:numPr>
        <w:numId w:val="58"/>
      </w:numPr>
    </w:pPr>
  </w:style>
  <w:style w:type="numbering" w:customStyle="1" w:styleId="LS15">
    <w:name w:val="LS15"/>
    <w:basedOn w:val="Bezlisty"/>
    <w:rsid w:val="00E500F5"/>
    <w:pPr>
      <w:numPr>
        <w:numId w:val="59"/>
      </w:numPr>
    </w:pPr>
  </w:style>
  <w:style w:type="numbering" w:customStyle="1" w:styleId="LS16">
    <w:name w:val="LS16"/>
    <w:basedOn w:val="Bezlisty"/>
    <w:rsid w:val="00E500F5"/>
    <w:pPr>
      <w:numPr>
        <w:numId w:val="60"/>
      </w:numPr>
    </w:pPr>
  </w:style>
  <w:style w:type="numbering" w:customStyle="1" w:styleId="LS17">
    <w:name w:val="LS17"/>
    <w:basedOn w:val="Bezlisty"/>
    <w:rsid w:val="00E500F5"/>
    <w:pPr>
      <w:numPr>
        <w:numId w:val="61"/>
      </w:numPr>
    </w:pPr>
  </w:style>
  <w:style w:type="numbering" w:customStyle="1" w:styleId="LS18">
    <w:name w:val="LS18"/>
    <w:basedOn w:val="Bezlisty"/>
    <w:rsid w:val="00E500F5"/>
    <w:pPr>
      <w:numPr>
        <w:numId w:val="62"/>
      </w:numPr>
    </w:pPr>
  </w:style>
  <w:style w:type="numbering" w:customStyle="1" w:styleId="LS19">
    <w:name w:val="LS19"/>
    <w:basedOn w:val="Bezlisty"/>
    <w:rsid w:val="00E500F5"/>
    <w:pPr>
      <w:numPr>
        <w:numId w:val="63"/>
      </w:numPr>
    </w:pPr>
  </w:style>
  <w:style w:type="numbering" w:customStyle="1" w:styleId="LS20">
    <w:name w:val="LS20"/>
    <w:basedOn w:val="Bezlisty"/>
    <w:rsid w:val="00E500F5"/>
    <w:pPr>
      <w:numPr>
        <w:numId w:val="64"/>
      </w:numPr>
    </w:pPr>
  </w:style>
  <w:style w:type="numbering" w:customStyle="1" w:styleId="LS21">
    <w:name w:val="LS21"/>
    <w:basedOn w:val="Bezlisty"/>
    <w:rsid w:val="00E500F5"/>
    <w:pPr>
      <w:numPr>
        <w:numId w:val="141"/>
      </w:numPr>
    </w:pPr>
  </w:style>
  <w:style w:type="numbering" w:customStyle="1" w:styleId="LS22">
    <w:name w:val="LS22"/>
    <w:basedOn w:val="Bezlisty"/>
    <w:rsid w:val="00E500F5"/>
    <w:pPr>
      <w:numPr>
        <w:numId w:val="139"/>
      </w:numPr>
    </w:pPr>
  </w:style>
  <w:style w:type="numbering" w:customStyle="1" w:styleId="LS23">
    <w:name w:val="LS23"/>
    <w:basedOn w:val="Bezlisty"/>
    <w:rsid w:val="00E500F5"/>
    <w:pPr>
      <w:numPr>
        <w:numId w:val="140"/>
      </w:numPr>
    </w:pPr>
  </w:style>
  <w:style w:type="numbering" w:customStyle="1" w:styleId="LS24">
    <w:name w:val="LS24"/>
    <w:basedOn w:val="Bezlisty"/>
    <w:rsid w:val="00E500F5"/>
    <w:pPr>
      <w:numPr>
        <w:numId w:val="68"/>
      </w:numPr>
    </w:pPr>
  </w:style>
  <w:style w:type="numbering" w:customStyle="1" w:styleId="LS25">
    <w:name w:val="LS25"/>
    <w:basedOn w:val="Bezlisty"/>
    <w:rsid w:val="00E500F5"/>
    <w:pPr>
      <w:numPr>
        <w:numId w:val="69"/>
      </w:numPr>
    </w:pPr>
  </w:style>
  <w:style w:type="numbering" w:customStyle="1" w:styleId="LS26">
    <w:name w:val="LS26"/>
    <w:basedOn w:val="Bezlisty"/>
    <w:rsid w:val="00E500F5"/>
    <w:pPr>
      <w:numPr>
        <w:numId w:val="70"/>
      </w:numPr>
    </w:pPr>
  </w:style>
  <w:style w:type="numbering" w:customStyle="1" w:styleId="LS27">
    <w:name w:val="LS27"/>
    <w:basedOn w:val="Bezlisty"/>
    <w:rsid w:val="00E500F5"/>
    <w:pPr>
      <w:numPr>
        <w:numId w:val="71"/>
      </w:numPr>
    </w:pPr>
  </w:style>
  <w:style w:type="numbering" w:customStyle="1" w:styleId="LS28">
    <w:name w:val="LS28"/>
    <w:basedOn w:val="Bezlisty"/>
    <w:rsid w:val="00E500F5"/>
    <w:pPr>
      <w:numPr>
        <w:numId w:val="72"/>
      </w:numPr>
    </w:pPr>
  </w:style>
  <w:style w:type="numbering" w:customStyle="1" w:styleId="LS29">
    <w:name w:val="LS29"/>
    <w:basedOn w:val="Bezlisty"/>
    <w:rsid w:val="00E500F5"/>
    <w:pPr>
      <w:numPr>
        <w:numId w:val="73"/>
      </w:numPr>
    </w:pPr>
  </w:style>
  <w:style w:type="numbering" w:customStyle="1" w:styleId="LS30">
    <w:name w:val="LS30"/>
    <w:basedOn w:val="Bezlisty"/>
    <w:rsid w:val="00E500F5"/>
    <w:pPr>
      <w:numPr>
        <w:numId w:val="74"/>
      </w:numPr>
    </w:pPr>
  </w:style>
  <w:style w:type="numbering" w:customStyle="1" w:styleId="LS31">
    <w:name w:val="LS31"/>
    <w:basedOn w:val="Bezlisty"/>
    <w:rsid w:val="00E500F5"/>
    <w:pPr>
      <w:numPr>
        <w:numId w:val="75"/>
      </w:numPr>
    </w:pPr>
  </w:style>
  <w:style w:type="numbering" w:customStyle="1" w:styleId="LS32">
    <w:name w:val="LS32"/>
    <w:basedOn w:val="Bezlisty"/>
    <w:rsid w:val="00E500F5"/>
    <w:pPr>
      <w:numPr>
        <w:numId w:val="76"/>
      </w:numPr>
    </w:pPr>
  </w:style>
  <w:style w:type="numbering" w:customStyle="1" w:styleId="LS33">
    <w:name w:val="LS33"/>
    <w:basedOn w:val="Bezlisty"/>
    <w:rsid w:val="00E500F5"/>
    <w:pPr>
      <w:numPr>
        <w:numId w:val="77"/>
      </w:numPr>
    </w:pPr>
  </w:style>
  <w:style w:type="numbering" w:customStyle="1" w:styleId="LS34">
    <w:name w:val="LS34"/>
    <w:basedOn w:val="Bezlisty"/>
    <w:rsid w:val="00E500F5"/>
    <w:pPr>
      <w:numPr>
        <w:numId w:val="78"/>
      </w:numPr>
    </w:pPr>
  </w:style>
  <w:style w:type="numbering" w:customStyle="1" w:styleId="LS35">
    <w:name w:val="LS35"/>
    <w:basedOn w:val="Bezlisty"/>
    <w:rsid w:val="00E500F5"/>
    <w:pPr>
      <w:numPr>
        <w:numId w:val="79"/>
      </w:numPr>
    </w:pPr>
  </w:style>
  <w:style w:type="numbering" w:customStyle="1" w:styleId="LS36">
    <w:name w:val="LS36"/>
    <w:basedOn w:val="Bezlisty"/>
    <w:rsid w:val="00E500F5"/>
    <w:pPr>
      <w:numPr>
        <w:numId w:val="80"/>
      </w:numPr>
    </w:pPr>
  </w:style>
  <w:style w:type="numbering" w:customStyle="1" w:styleId="LS38">
    <w:name w:val="LS38"/>
    <w:basedOn w:val="Bezlisty"/>
    <w:rsid w:val="00E500F5"/>
    <w:pPr>
      <w:numPr>
        <w:numId w:val="81"/>
      </w:numPr>
    </w:pPr>
  </w:style>
  <w:style w:type="numbering" w:customStyle="1" w:styleId="LS39">
    <w:name w:val="LS39"/>
    <w:basedOn w:val="Bezlisty"/>
    <w:rsid w:val="00E500F5"/>
    <w:pPr>
      <w:numPr>
        <w:numId w:val="82"/>
      </w:numPr>
    </w:pPr>
  </w:style>
  <w:style w:type="numbering" w:customStyle="1" w:styleId="LS40">
    <w:name w:val="LS40"/>
    <w:basedOn w:val="Bezlisty"/>
    <w:rsid w:val="00E500F5"/>
    <w:pPr>
      <w:numPr>
        <w:numId w:val="83"/>
      </w:numPr>
    </w:pPr>
  </w:style>
  <w:style w:type="numbering" w:customStyle="1" w:styleId="LS41">
    <w:name w:val="LS41"/>
    <w:basedOn w:val="Bezlisty"/>
    <w:rsid w:val="00E500F5"/>
    <w:pPr>
      <w:numPr>
        <w:numId w:val="84"/>
      </w:numPr>
    </w:pPr>
  </w:style>
  <w:style w:type="numbering" w:customStyle="1" w:styleId="LS42">
    <w:name w:val="LS42"/>
    <w:basedOn w:val="Bezlisty"/>
    <w:rsid w:val="00E500F5"/>
    <w:pPr>
      <w:numPr>
        <w:numId w:val="85"/>
      </w:numPr>
    </w:pPr>
  </w:style>
  <w:style w:type="numbering" w:customStyle="1" w:styleId="LS43">
    <w:name w:val="LS43"/>
    <w:basedOn w:val="Bezlisty"/>
    <w:rsid w:val="00E500F5"/>
    <w:pPr>
      <w:numPr>
        <w:numId w:val="86"/>
      </w:numPr>
    </w:pPr>
  </w:style>
  <w:style w:type="numbering" w:customStyle="1" w:styleId="LS44">
    <w:name w:val="LS44"/>
    <w:basedOn w:val="Bezlisty"/>
    <w:rsid w:val="00E500F5"/>
    <w:pPr>
      <w:numPr>
        <w:numId w:val="87"/>
      </w:numPr>
    </w:pPr>
  </w:style>
  <w:style w:type="numbering" w:customStyle="1" w:styleId="LS45">
    <w:name w:val="LS45"/>
    <w:basedOn w:val="Bezlisty"/>
    <w:rsid w:val="00E500F5"/>
    <w:pPr>
      <w:numPr>
        <w:numId w:val="88"/>
      </w:numPr>
    </w:pPr>
  </w:style>
  <w:style w:type="numbering" w:customStyle="1" w:styleId="LS46">
    <w:name w:val="LS46"/>
    <w:basedOn w:val="Bezlisty"/>
    <w:rsid w:val="00E500F5"/>
    <w:pPr>
      <w:numPr>
        <w:numId w:val="89"/>
      </w:numPr>
    </w:pPr>
  </w:style>
  <w:style w:type="numbering" w:customStyle="1" w:styleId="LS47">
    <w:name w:val="LS47"/>
    <w:basedOn w:val="Bezlisty"/>
    <w:rsid w:val="00E500F5"/>
    <w:pPr>
      <w:numPr>
        <w:numId w:val="90"/>
      </w:numPr>
    </w:pPr>
  </w:style>
  <w:style w:type="paragraph" w:styleId="Tekstprzypisudolnego">
    <w:name w:val="footnote text"/>
    <w:aliases w:val="Tekst przypisu"/>
    <w:basedOn w:val="Normalny"/>
    <w:link w:val="TekstprzypisudolnegoZnak"/>
    <w:autoRedefine/>
    <w:semiHidden/>
    <w:rsid w:val="002F03CE"/>
    <w:pPr>
      <w:keepLines/>
      <w:spacing w:after="0" w:line="240" w:lineRule="auto"/>
      <w:jc w:val="both"/>
    </w:pPr>
    <w:rPr>
      <w:rFonts w:ascii="Times New Roman" w:eastAsia="Times New Roman" w:hAnsi="Times New Roman"/>
      <w:sz w:val="20"/>
      <w:szCs w:val="20"/>
      <w:lang w:eastAsia="pl-PL"/>
    </w:rPr>
  </w:style>
  <w:style w:type="character" w:customStyle="1" w:styleId="TekstprzypisudolnegoZnak">
    <w:name w:val="Tekst przypisu dolnego Znak"/>
    <w:aliases w:val="Tekst przypisu Znak"/>
    <w:basedOn w:val="Domylnaczcionkaakapitu"/>
    <w:link w:val="Tekstprzypisudolnego"/>
    <w:semiHidden/>
    <w:rsid w:val="002F03CE"/>
    <w:rPr>
      <w:rFonts w:ascii="Times New Roman" w:eastAsia="Times New Roman" w:hAnsi="Times New Roman" w:cs="Times New Roman"/>
      <w:sz w:val="20"/>
      <w:szCs w:val="20"/>
      <w:lang w:eastAsia="pl-PL"/>
    </w:rPr>
  </w:style>
</w:styles>
</file>

<file path=word/webSettings.xml><?xml version="1.0" encoding="utf-8"?>
<w:webSettings xmlns:r="http://schemas.openxmlformats.org/officeDocument/2006/relationships" xmlns:w="http://schemas.openxmlformats.org/wordprocessingml/2006/main">
  <w:divs>
    <w:div w:id="1612083897">
      <w:bodyDiv w:val="1"/>
      <w:marLeft w:val="0"/>
      <w:marRight w:val="0"/>
      <w:marTop w:val="0"/>
      <w:marBottom w:val="0"/>
      <w:divBdr>
        <w:top w:val="none" w:sz="0" w:space="0" w:color="auto"/>
        <w:left w:val="none" w:sz="0" w:space="0" w:color="auto"/>
        <w:bottom w:val="none" w:sz="0" w:space="0" w:color="auto"/>
        <w:right w:val="none" w:sz="0" w:space="0" w:color="auto"/>
      </w:divBdr>
      <w:divsChild>
        <w:div w:id="1259289115">
          <w:marLeft w:val="0"/>
          <w:marRight w:val="0"/>
          <w:marTop w:val="0"/>
          <w:marBottom w:val="0"/>
          <w:divBdr>
            <w:top w:val="none" w:sz="0" w:space="0" w:color="auto"/>
            <w:left w:val="none" w:sz="0" w:space="0" w:color="auto"/>
            <w:bottom w:val="none" w:sz="0" w:space="0" w:color="auto"/>
            <w:right w:val="none" w:sz="0" w:space="0" w:color="auto"/>
          </w:divBdr>
        </w:div>
        <w:div w:id="962272419">
          <w:marLeft w:val="0"/>
          <w:marRight w:val="0"/>
          <w:marTop w:val="0"/>
          <w:marBottom w:val="0"/>
          <w:divBdr>
            <w:top w:val="none" w:sz="0" w:space="0" w:color="auto"/>
            <w:left w:val="none" w:sz="0" w:space="0" w:color="auto"/>
            <w:bottom w:val="none" w:sz="0" w:space="0" w:color="auto"/>
            <w:right w:val="none" w:sz="0" w:space="0" w:color="auto"/>
          </w:divBdr>
        </w:div>
        <w:div w:id="904604344">
          <w:marLeft w:val="0"/>
          <w:marRight w:val="0"/>
          <w:marTop w:val="0"/>
          <w:marBottom w:val="0"/>
          <w:divBdr>
            <w:top w:val="none" w:sz="0" w:space="0" w:color="auto"/>
            <w:left w:val="none" w:sz="0" w:space="0" w:color="auto"/>
            <w:bottom w:val="none" w:sz="0" w:space="0" w:color="auto"/>
            <w:right w:val="none" w:sz="0" w:space="0" w:color="auto"/>
          </w:divBdr>
        </w:div>
        <w:div w:id="1696226591">
          <w:marLeft w:val="0"/>
          <w:marRight w:val="0"/>
          <w:marTop w:val="0"/>
          <w:marBottom w:val="0"/>
          <w:divBdr>
            <w:top w:val="none" w:sz="0" w:space="0" w:color="auto"/>
            <w:left w:val="none" w:sz="0" w:space="0" w:color="auto"/>
            <w:bottom w:val="none" w:sz="0" w:space="0" w:color="auto"/>
            <w:right w:val="none" w:sz="0" w:space="0" w:color="auto"/>
          </w:divBdr>
        </w:div>
        <w:div w:id="526405009">
          <w:marLeft w:val="0"/>
          <w:marRight w:val="0"/>
          <w:marTop w:val="0"/>
          <w:marBottom w:val="0"/>
          <w:divBdr>
            <w:top w:val="none" w:sz="0" w:space="0" w:color="auto"/>
            <w:left w:val="none" w:sz="0" w:space="0" w:color="auto"/>
            <w:bottom w:val="none" w:sz="0" w:space="0" w:color="auto"/>
            <w:right w:val="none" w:sz="0" w:space="0" w:color="auto"/>
          </w:divBdr>
        </w:div>
        <w:div w:id="1560552650">
          <w:marLeft w:val="0"/>
          <w:marRight w:val="0"/>
          <w:marTop w:val="0"/>
          <w:marBottom w:val="0"/>
          <w:divBdr>
            <w:top w:val="none" w:sz="0" w:space="0" w:color="auto"/>
            <w:left w:val="none" w:sz="0" w:space="0" w:color="auto"/>
            <w:bottom w:val="none" w:sz="0" w:space="0" w:color="auto"/>
            <w:right w:val="none" w:sz="0" w:space="0" w:color="auto"/>
          </w:divBdr>
        </w:div>
        <w:div w:id="1731072280">
          <w:marLeft w:val="0"/>
          <w:marRight w:val="0"/>
          <w:marTop w:val="0"/>
          <w:marBottom w:val="0"/>
          <w:divBdr>
            <w:top w:val="none" w:sz="0" w:space="0" w:color="auto"/>
            <w:left w:val="none" w:sz="0" w:space="0" w:color="auto"/>
            <w:bottom w:val="none" w:sz="0" w:space="0" w:color="auto"/>
            <w:right w:val="none" w:sz="0" w:space="0" w:color="auto"/>
          </w:divBdr>
        </w:div>
        <w:div w:id="1263342700">
          <w:marLeft w:val="0"/>
          <w:marRight w:val="0"/>
          <w:marTop w:val="0"/>
          <w:marBottom w:val="0"/>
          <w:divBdr>
            <w:top w:val="none" w:sz="0" w:space="0" w:color="auto"/>
            <w:left w:val="none" w:sz="0" w:space="0" w:color="auto"/>
            <w:bottom w:val="none" w:sz="0" w:space="0" w:color="auto"/>
            <w:right w:val="none" w:sz="0" w:space="0" w:color="auto"/>
          </w:divBdr>
        </w:div>
        <w:div w:id="2068986508">
          <w:marLeft w:val="0"/>
          <w:marRight w:val="0"/>
          <w:marTop w:val="0"/>
          <w:marBottom w:val="0"/>
          <w:divBdr>
            <w:top w:val="none" w:sz="0" w:space="0" w:color="auto"/>
            <w:left w:val="none" w:sz="0" w:space="0" w:color="auto"/>
            <w:bottom w:val="none" w:sz="0" w:space="0" w:color="auto"/>
            <w:right w:val="none" w:sz="0" w:space="0" w:color="auto"/>
          </w:divBdr>
        </w:div>
        <w:div w:id="881089396">
          <w:marLeft w:val="0"/>
          <w:marRight w:val="0"/>
          <w:marTop w:val="0"/>
          <w:marBottom w:val="0"/>
          <w:divBdr>
            <w:top w:val="none" w:sz="0" w:space="0" w:color="auto"/>
            <w:left w:val="none" w:sz="0" w:space="0" w:color="auto"/>
            <w:bottom w:val="none" w:sz="0" w:space="0" w:color="auto"/>
            <w:right w:val="none" w:sz="0" w:space="0" w:color="auto"/>
          </w:divBdr>
        </w:div>
        <w:div w:id="465777721">
          <w:marLeft w:val="0"/>
          <w:marRight w:val="0"/>
          <w:marTop w:val="0"/>
          <w:marBottom w:val="0"/>
          <w:divBdr>
            <w:top w:val="none" w:sz="0" w:space="0" w:color="auto"/>
            <w:left w:val="none" w:sz="0" w:space="0" w:color="auto"/>
            <w:bottom w:val="none" w:sz="0" w:space="0" w:color="auto"/>
            <w:right w:val="none" w:sz="0" w:space="0" w:color="auto"/>
          </w:divBdr>
        </w:div>
        <w:div w:id="334695056">
          <w:marLeft w:val="0"/>
          <w:marRight w:val="0"/>
          <w:marTop w:val="0"/>
          <w:marBottom w:val="0"/>
          <w:divBdr>
            <w:top w:val="none" w:sz="0" w:space="0" w:color="auto"/>
            <w:left w:val="none" w:sz="0" w:space="0" w:color="auto"/>
            <w:bottom w:val="none" w:sz="0" w:space="0" w:color="auto"/>
            <w:right w:val="none" w:sz="0" w:space="0" w:color="auto"/>
          </w:divBdr>
        </w:div>
        <w:div w:id="805701048">
          <w:marLeft w:val="0"/>
          <w:marRight w:val="0"/>
          <w:marTop w:val="0"/>
          <w:marBottom w:val="0"/>
          <w:divBdr>
            <w:top w:val="none" w:sz="0" w:space="0" w:color="auto"/>
            <w:left w:val="none" w:sz="0" w:space="0" w:color="auto"/>
            <w:bottom w:val="none" w:sz="0" w:space="0" w:color="auto"/>
            <w:right w:val="none" w:sz="0" w:space="0" w:color="auto"/>
          </w:divBdr>
        </w:div>
        <w:div w:id="2007320659">
          <w:marLeft w:val="0"/>
          <w:marRight w:val="0"/>
          <w:marTop w:val="0"/>
          <w:marBottom w:val="0"/>
          <w:divBdr>
            <w:top w:val="none" w:sz="0" w:space="0" w:color="auto"/>
            <w:left w:val="none" w:sz="0" w:space="0" w:color="auto"/>
            <w:bottom w:val="none" w:sz="0" w:space="0" w:color="auto"/>
            <w:right w:val="none" w:sz="0" w:space="0" w:color="auto"/>
          </w:divBdr>
        </w:div>
        <w:div w:id="875584329">
          <w:marLeft w:val="0"/>
          <w:marRight w:val="0"/>
          <w:marTop w:val="0"/>
          <w:marBottom w:val="0"/>
          <w:divBdr>
            <w:top w:val="none" w:sz="0" w:space="0" w:color="auto"/>
            <w:left w:val="none" w:sz="0" w:space="0" w:color="auto"/>
            <w:bottom w:val="none" w:sz="0" w:space="0" w:color="auto"/>
            <w:right w:val="none" w:sz="0" w:space="0" w:color="auto"/>
          </w:divBdr>
        </w:div>
        <w:div w:id="276257450">
          <w:marLeft w:val="0"/>
          <w:marRight w:val="0"/>
          <w:marTop w:val="0"/>
          <w:marBottom w:val="0"/>
          <w:divBdr>
            <w:top w:val="none" w:sz="0" w:space="0" w:color="auto"/>
            <w:left w:val="none" w:sz="0" w:space="0" w:color="auto"/>
            <w:bottom w:val="none" w:sz="0" w:space="0" w:color="auto"/>
            <w:right w:val="none" w:sz="0" w:space="0" w:color="auto"/>
          </w:divBdr>
        </w:div>
        <w:div w:id="1397585006">
          <w:marLeft w:val="0"/>
          <w:marRight w:val="0"/>
          <w:marTop w:val="0"/>
          <w:marBottom w:val="0"/>
          <w:divBdr>
            <w:top w:val="none" w:sz="0" w:space="0" w:color="auto"/>
            <w:left w:val="none" w:sz="0" w:space="0" w:color="auto"/>
            <w:bottom w:val="none" w:sz="0" w:space="0" w:color="auto"/>
            <w:right w:val="none" w:sz="0" w:space="0" w:color="auto"/>
          </w:divBdr>
        </w:div>
        <w:div w:id="1351641218">
          <w:marLeft w:val="0"/>
          <w:marRight w:val="0"/>
          <w:marTop w:val="0"/>
          <w:marBottom w:val="0"/>
          <w:divBdr>
            <w:top w:val="none" w:sz="0" w:space="0" w:color="auto"/>
            <w:left w:val="none" w:sz="0" w:space="0" w:color="auto"/>
            <w:bottom w:val="none" w:sz="0" w:space="0" w:color="auto"/>
            <w:right w:val="none" w:sz="0" w:space="0" w:color="auto"/>
          </w:divBdr>
        </w:div>
        <w:div w:id="2029479645">
          <w:marLeft w:val="0"/>
          <w:marRight w:val="0"/>
          <w:marTop w:val="0"/>
          <w:marBottom w:val="0"/>
          <w:divBdr>
            <w:top w:val="none" w:sz="0" w:space="0" w:color="auto"/>
            <w:left w:val="none" w:sz="0" w:space="0" w:color="auto"/>
            <w:bottom w:val="none" w:sz="0" w:space="0" w:color="auto"/>
            <w:right w:val="none" w:sz="0" w:space="0" w:color="auto"/>
          </w:divBdr>
        </w:div>
        <w:div w:id="1083916563">
          <w:marLeft w:val="0"/>
          <w:marRight w:val="0"/>
          <w:marTop w:val="0"/>
          <w:marBottom w:val="0"/>
          <w:divBdr>
            <w:top w:val="none" w:sz="0" w:space="0" w:color="auto"/>
            <w:left w:val="none" w:sz="0" w:space="0" w:color="auto"/>
            <w:bottom w:val="none" w:sz="0" w:space="0" w:color="auto"/>
            <w:right w:val="none" w:sz="0" w:space="0" w:color="auto"/>
          </w:divBdr>
        </w:div>
        <w:div w:id="2133282018">
          <w:marLeft w:val="0"/>
          <w:marRight w:val="0"/>
          <w:marTop w:val="0"/>
          <w:marBottom w:val="0"/>
          <w:divBdr>
            <w:top w:val="none" w:sz="0" w:space="0" w:color="auto"/>
            <w:left w:val="none" w:sz="0" w:space="0" w:color="auto"/>
            <w:bottom w:val="none" w:sz="0" w:space="0" w:color="auto"/>
            <w:right w:val="none" w:sz="0" w:space="0" w:color="auto"/>
          </w:divBdr>
        </w:div>
        <w:div w:id="524831946">
          <w:marLeft w:val="0"/>
          <w:marRight w:val="0"/>
          <w:marTop w:val="0"/>
          <w:marBottom w:val="0"/>
          <w:divBdr>
            <w:top w:val="none" w:sz="0" w:space="0" w:color="auto"/>
            <w:left w:val="none" w:sz="0" w:space="0" w:color="auto"/>
            <w:bottom w:val="none" w:sz="0" w:space="0" w:color="auto"/>
            <w:right w:val="none" w:sz="0" w:space="0" w:color="auto"/>
          </w:divBdr>
        </w:div>
        <w:div w:id="2062560140">
          <w:marLeft w:val="0"/>
          <w:marRight w:val="0"/>
          <w:marTop w:val="0"/>
          <w:marBottom w:val="0"/>
          <w:divBdr>
            <w:top w:val="none" w:sz="0" w:space="0" w:color="auto"/>
            <w:left w:val="none" w:sz="0" w:space="0" w:color="auto"/>
            <w:bottom w:val="none" w:sz="0" w:space="0" w:color="auto"/>
            <w:right w:val="none" w:sz="0" w:space="0" w:color="auto"/>
          </w:divBdr>
        </w:div>
        <w:div w:id="701593120">
          <w:marLeft w:val="0"/>
          <w:marRight w:val="0"/>
          <w:marTop w:val="0"/>
          <w:marBottom w:val="0"/>
          <w:divBdr>
            <w:top w:val="none" w:sz="0" w:space="0" w:color="auto"/>
            <w:left w:val="none" w:sz="0" w:space="0" w:color="auto"/>
            <w:bottom w:val="none" w:sz="0" w:space="0" w:color="auto"/>
            <w:right w:val="none" w:sz="0" w:space="0" w:color="auto"/>
          </w:divBdr>
        </w:div>
        <w:div w:id="1675454688">
          <w:marLeft w:val="0"/>
          <w:marRight w:val="0"/>
          <w:marTop w:val="0"/>
          <w:marBottom w:val="0"/>
          <w:divBdr>
            <w:top w:val="none" w:sz="0" w:space="0" w:color="auto"/>
            <w:left w:val="none" w:sz="0" w:space="0" w:color="auto"/>
            <w:bottom w:val="none" w:sz="0" w:space="0" w:color="auto"/>
            <w:right w:val="none" w:sz="0" w:space="0" w:color="auto"/>
          </w:divBdr>
        </w:div>
        <w:div w:id="110058753">
          <w:marLeft w:val="0"/>
          <w:marRight w:val="0"/>
          <w:marTop w:val="0"/>
          <w:marBottom w:val="0"/>
          <w:divBdr>
            <w:top w:val="none" w:sz="0" w:space="0" w:color="auto"/>
            <w:left w:val="none" w:sz="0" w:space="0" w:color="auto"/>
            <w:bottom w:val="none" w:sz="0" w:space="0" w:color="auto"/>
            <w:right w:val="none" w:sz="0" w:space="0" w:color="auto"/>
          </w:divBdr>
        </w:div>
        <w:div w:id="630138722">
          <w:marLeft w:val="0"/>
          <w:marRight w:val="0"/>
          <w:marTop w:val="0"/>
          <w:marBottom w:val="0"/>
          <w:divBdr>
            <w:top w:val="none" w:sz="0" w:space="0" w:color="auto"/>
            <w:left w:val="none" w:sz="0" w:space="0" w:color="auto"/>
            <w:bottom w:val="none" w:sz="0" w:space="0" w:color="auto"/>
            <w:right w:val="none" w:sz="0" w:space="0" w:color="auto"/>
          </w:divBdr>
        </w:div>
        <w:div w:id="2137674447">
          <w:marLeft w:val="0"/>
          <w:marRight w:val="0"/>
          <w:marTop w:val="0"/>
          <w:marBottom w:val="0"/>
          <w:divBdr>
            <w:top w:val="none" w:sz="0" w:space="0" w:color="auto"/>
            <w:left w:val="none" w:sz="0" w:space="0" w:color="auto"/>
            <w:bottom w:val="none" w:sz="0" w:space="0" w:color="auto"/>
            <w:right w:val="none" w:sz="0" w:space="0" w:color="auto"/>
          </w:divBdr>
        </w:div>
        <w:div w:id="2081630831">
          <w:marLeft w:val="0"/>
          <w:marRight w:val="0"/>
          <w:marTop w:val="0"/>
          <w:marBottom w:val="0"/>
          <w:divBdr>
            <w:top w:val="none" w:sz="0" w:space="0" w:color="auto"/>
            <w:left w:val="none" w:sz="0" w:space="0" w:color="auto"/>
            <w:bottom w:val="none" w:sz="0" w:space="0" w:color="auto"/>
            <w:right w:val="none" w:sz="0" w:space="0" w:color="auto"/>
          </w:divBdr>
        </w:div>
        <w:div w:id="2127305735">
          <w:marLeft w:val="0"/>
          <w:marRight w:val="0"/>
          <w:marTop w:val="0"/>
          <w:marBottom w:val="0"/>
          <w:divBdr>
            <w:top w:val="none" w:sz="0" w:space="0" w:color="auto"/>
            <w:left w:val="none" w:sz="0" w:space="0" w:color="auto"/>
            <w:bottom w:val="none" w:sz="0" w:space="0" w:color="auto"/>
            <w:right w:val="none" w:sz="0" w:space="0" w:color="auto"/>
          </w:divBdr>
        </w:div>
        <w:div w:id="1223249545">
          <w:marLeft w:val="0"/>
          <w:marRight w:val="0"/>
          <w:marTop w:val="0"/>
          <w:marBottom w:val="0"/>
          <w:divBdr>
            <w:top w:val="none" w:sz="0" w:space="0" w:color="auto"/>
            <w:left w:val="none" w:sz="0" w:space="0" w:color="auto"/>
            <w:bottom w:val="none" w:sz="0" w:space="0" w:color="auto"/>
            <w:right w:val="none" w:sz="0" w:space="0" w:color="auto"/>
          </w:divBdr>
        </w:div>
        <w:div w:id="1854877495">
          <w:marLeft w:val="0"/>
          <w:marRight w:val="0"/>
          <w:marTop w:val="0"/>
          <w:marBottom w:val="0"/>
          <w:divBdr>
            <w:top w:val="none" w:sz="0" w:space="0" w:color="auto"/>
            <w:left w:val="none" w:sz="0" w:space="0" w:color="auto"/>
            <w:bottom w:val="none" w:sz="0" w:space="0" w:color="auto"/>
            <w:right w:val="none" w:sz="0" w:space="0" w:color="auto"/>
          </w:divBdr>
        </w:div>
        <w:div w:id="141558881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mailto:biuro@klj.org.pl" TargetMode="Externa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jpeg"/><Relationship Id="rId5" Type="http://schemas.openxmlformats.org/officeDocument/2006/relationships/image" Target="media/image5.jpeg"/><Relationship Id="rId4" Type="http://schemas.openxmlformats.org/officeDocument/2006/relationships/image" Target="media/image4.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7566D2B-BFFA-4E00-91FE-891EA2D210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371</TotalTime>
  <Pages>79</Pages>
  <Words>16550</Words>
  <Characters>99305</Characters>
  <Application>Microsoft Office Word</Application>
  <DocSecurity>0</DocSecurity>
  <Lines>827</Lines>
  <Paragraphs>231</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115624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Sylwia Metelica</dc:creator>
  <cp:lastModifiedBy>Sylwia Metelica</cp:lastModifiedBy>
  <cp:revision>90</cp:revision>
  <cp:lastPrinted>2016-06-07T10:24:00Z</cp:lastPrinted>
  <dcterms:created xsi:type="dcterms:W3CDTF">2016-06-03T13:49:00Z</dcterms:created>
  <dcterms:modified xsi:type="dcterms:W3CDTF">2016-06-09T09:17:00Z</dcterms:modified>
</cp:coreProperties>
</file>